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9FD" w:rsidRDefault="00597E98">
      <w:pPr>
        <w:pStyle w:val="BodyText"/>
        <w:ind w:left="3442"/>
        <w:rPr>
          <w:rFonts w:ascii="Times New Roman"/>
          <w:sz w:val="20"/>
        </w:rPr>
      </w:pPr>
      <w:r>
        <w:rPr>
          <w:rFonts w:ascii="Times New Roman"/>
          <w:noProof/>
          <w:sz w:val="20"/>
          <w:lang w:val="en-GB" w:eastAsia="en-GB"/>
        </w:rPr>
        <w:drawing>
          <wp:inline distT="0" distB="0" distL="0" distR="0">
            <wp:extent cx="2032524" cy="638936"/>
            <wp:effectExtent l="0" t="0" r="0" b="0"/>
            <wp:docPr id="1" name="image1.png"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032524" cy="638936"/>
                    </a:xfrm>
                    <a:prstGeom prst="rect">
                      <a:avLst/>
                    </a:prstGeom>
                  </pic:spPr>
                </pic:pic>
              </a:graphicData>
            </a:graphic>
          </wp:inline>
        </w:drawing>
      </w:r>
    </w:p>
    <w:p w:rsidR="00BF69FD" w:rsidRDefault="00BF69FD">
      <w:pPr>
        <w:pStyle w:val="BodyText"/>
        <w:rPr>
          <w:rFonts w:ascii="Times New Roman"/>
          <w:sz w:val="20"/>
        </w:rPr>
      </w:pPr>
    </w:p>
    <w:p w:rsidR="00BF69FD" w:rsidRDefault="00BF69FD">
      <w:pPr>
        <w:pStyle w:val="BodyText"/>
        <w:rPr>
          <w:rFonts w:ascii="Times New Roman"/>
          <w:sz w:val="20"/>
        </w:rPr>
      </w:pPr>
    </w:p>
    <w:p w:rsidR="00BF69FD" w:rsidRDefault="00BF69FD">
      <w:pPr>
        <w:pStyle w:val="BodyText"/>
        <w:spacing w:before="8"/>
        <w:rPr>
          <w:rFonts w:ascii="Times New Roman"/>
          <w:sz w:val="25"/>
        </w:rPr>
      </w:pPr>
    </w:p>
    <w:p w:rsidR="00BF69FD" w:rsidRDefault="00597E98">
      <w:pPr>
        <w:spacing w:before="77"/>
        <w:ind w:left="848" w:right="873"/>
        <w:jc w:val="center"/>
        <w:rPr>
          <w:b/>
          <w:sz w:val="72"/>
        </w:rPr>
      </w:pPr>
      <w:r>
        <w:rPr>
          <w:b/>
          <w:color w:val="1F487C"/>
          <w:sz w:val="72"/>
        </w:rPr>
        <w:t>PIONEER ACADEMIES COMMUNITY TRUST</w:t>
      </w:r>
    </w:p>
    <w:p w:rsidR="00BF69FD" w:rsidRDefault="00597E98">
      <w:pPr>
        <w:spacing w:before="6" w:line="1650" w:lineRule="atLeast"/>
        <w:ind w:left="849" w:right="873"/>
        <w:jc w:val="center"/>
        <w:rPr>
          <w:b/>
          <w:sz w:val="72"/>
        </w:rPr>
      </w:pPr>
      <w:r>
        <w:rPr>
          <w:b/>
          <w:color w:val="1F487C"/>
          <w:sz w:val="72"/>
        </w:rPr>
        <w:t>Policies and Procedures Business Continuity</w:t>
      </w:r>
    </w:p>
    <w:p w:rsidR="00BF69FD" w:rsidRDefault="00597E98">
      <w:pPr>
        <w:spacing w:before="7"/>
        <w:ind w:left="849" w:right="674"/>
        <w:jc w:val="center"/>
        <w:rPr>
          <w:b/>
          <w:sz w:val="72"/>
        </w:rPr>
      </w:pPr>
      <w:r>
        <w:rPr>
          <w:b/>
          <w:color w:val="1F487C"/>
          <w:sz w:val="72"/>
        </w:rPr>
        <w:t>Plan</w:t>
      </w:r>
    </w:p>
    <w:p w:rsidR="00BF69FD" w:rsidRDefault="00BF69FD">
      <w:pPr>
        <w:pStyle w:val="BodyText"/>
        <w:rPr>
          <w:b/>
          <w:sz w:val="20"/>
        </w:rPr>
      </w:pPr>
    </w:p>
    <w:p w:rsidR="00BF69FD" w:rsidRDefault="00BF69FD">
      <w:pPr>
        <w:pStyle w:val="BodyText"/>
        <w:rPr>
          <w:b/>
          <w:sz w:val="20"/>
        </w:rPr>
      </w:pPr>
    </w:p>
    <w:p w:rsidR="00BF69FD" w:rsidRDefault="00BF69FD">
      <w:pPr>
        <w:pStyle w:val="BodyText"/>
        <w:rPr>
          <w:b/>
          <w:sz w:val="20"/>
        </w:rPr>
      </w:pPr>
    </w:p>
    <w:p w:rsidR="00BF69FD" w:rsidRDefault="00BF69FD">
      <w:pPr>
        <w:pStyle w:val="BodyText"/>
        <w:rPr>
          <w:b/>
          <w:sz w:val="20"/>
        </w:rPr>
      </w:pPr>
    </w:p>
    <w:p w:rsidR="00BF69FD" w:rsidRDefault="00BF69FD">
      <w:pPr>
        <w:pStyle w:val="BodyText"/>
        <w:spacing w:before="2"/>
        <w:rPr>
          <w:b/>
          <w:sz w:val="28"/>
        </w:rPr>
      </w:pPr>
    </w:p>
    <w:tbl>
      <w:tblPr>
        <w:tblW w:w="0" w:type="auto"/>
        <w:tblInd w:w="1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3"/>
        <w:gridCol w:w="1781"/>
        <w:gridCol w:w="1765"/>
        <w:gridCol w:w="1792"/>
      </w:tblGrid>
      <w:tr w:rsidR="00BF69FD">
        <w:trPr>
          <w:trHeight w:val="527"/>
        </w:trPr>
        <w:tc>
          <w:tcPr>
            <w:tcW w:w="2233" w:type="dxa"/>
          </w:tcPr>
          <w:p w:rsidR="00BF69FD" w:rsidRDefault="00597E98">
            <w:pPr>
              <w:pStyle w:val="TableParagraph"/>
              <w:spacing w:line="268" w:lineRule="exact"/>
              <w:ind w:left="326" w:right="313"/>
              <w:jc w:val="center"/>
              <w:rPr>
                <w:rFonts w:ascii="Carlito"/>
                <w:b/>
              </w:rPr>
            </w:pPr>
            <w:r>
              <w:rPr>
                <w:rFonts w:ascii="Carlito"/>
                <w:b/>
                <w:color w:val="1F487C"/>
              </w:rPr>
              <w:t>Review/Approve</w:t>
            </w:r>
          </w:p>
        </w:tc>
        <w:tc>
          <w:tcPr>
            <w:tcW w:w="1781" w:type="dxa"/>
          </w:tcPr>
          <w:p w:rsidR="00BF69FD" w:rsidRDefault="00597E98">
            <w:pPr>
              <w:pStyle w:val="TableParagraph"/>
              <w:spacing w:line="268" w:lineRule="exact"/>
              <w:ind w:left="424" w:right="414"/>
              <w:jc w:val="center"/>
              <w:rPr>
                <w:rFonts w:ascii="Carlito"/>
                <w:b/>
              </w:rPr>
            </w:pPr>
            <w:r>
              <w:rPr>
                <w:rFonts w:ascii="Carlito"/>
                <w:b/>
                <w:color w:val="1F487C"/>
              </w:rPr>
              <w:t>By Whom</w:t>
            </w:r>
          </w:p>
        </w:tc>
        <w:tc>
          <w:tcPr>
            <w:tcW w:w="1765" w:type="dxa"/>
          </w:tcPr>
          <w:p w:rsidR="00BF69FD" w:rsidRDefault="00597E98">
            <w:pPr>
              <w:pStyle w:val="TableParagraph"/>
              <w:spacing w:line="268" w:lineRule="exact"/>
              <w:ind w:left="431" w:right="423"/>
              <w:jc w:val="center"/>
              <w:rPr>
                <w:rFonts w:ascii="Carlito"/>
                <w:b/>
              </w:rPr>
            </w:pPr>
            <w:r>
              <w:rPr>
                <w:rFonts w:ascii="Carlito"/>
                <w:b/>
                <w:color w:val="1F487C"/>
              </w:rPr>
              <w:t>Date</w:t>
            </w:r>
          </w:p>
        </w:tc>
        <w:tc>
          <w:tcPr>
            <w:tcW w:w="1792" w:type="dxa"/>
          </w:tcPr>
          <w:p w:rsidR="00BF69FD" w:rsidRDefault="00597E98">
            <w:pPr>
              <w:pStyle w:val="TableParagraph"/>
              <w:spacing w:line="268" w:lineRule="exact"/>
              <w:ind w:left="219" w:right="212"/>
              <w:jc w:val="center"/>
              <w:rPr>
                <w:rFonts w:ascii="Carlito"/>
                <w:b/>
              </w:rPr>
            </w:pPr>
            <w:r>
              <w:rPr>
                <w:rFonts w:ascii="Carlito"/>
                <w:b/>
                <w:color w:val="1F487C"/>
              </w:rPr>
              <w:t>Review Date</w:t>
            </w:r>
          </w:p>
        </w:tc>
      </w:tr>
      <w:tr w:rsidR="00BF69FD">
        <w:trPr>
          <w:trHeight w:val="527"/>
        </w:trPr>
        <w:tc>
          <w:tcPr>
            <w:tcW w:w="2233" w:type="dxa"/>
          </w:tcPr>
          <w:p w:rsidR="00BF69FD" w:rsidRDefault="00597E98">
            <w:pPr>
              <w:pStyle w:val="TableParagraph"/>
              <w:spacing w:line="250" w:lineRule="exact"/>
              <w:ind w:left="322" w:right="313"/>
              <w:jc w:val="center"/>
            </w:pPr>
            <w:r>
              <w:t>Approved</w:t>
            </w:r>
          </w:p>
        </w:tc>
        <w:tc>
          <w:tcPr>
            <w:tcW w:w="1781" w:type="dxa"/>
          </w:tcPr>
          <w:p w:rsidR="00BF69FD" w:rsidRDefault="00597E98">
            <w:pPr>
              <w:pStyle w:val="TableParagraph"/>
              <w:spacing w:line="250" w:lineRule="exact"/>
              <w:ind w:left="422" w:right="414"/>
              <w:jc w:val="center"/>
            </w:pPr>
            <w:r>
              <w:t>PACT</w:t>
            </w:r>
          </w:p>
        </w:tc>
        <w:tc>
          <w:tcPr>
            <w:tcW w:w="1765" w:type="dxa"/>
          </w:tcPr>
          <w:p w:rsidR="00BF69FD" w:rsidRDefault="00597E98">
            <w:pPr>
              <w:pStyle w:val="TableParagraph"/>
              <w:spacing w:line="250" w:lineRule="exact"/>
              <w:ind w:left="434" w:right="423"/>
              <w:jc w:val="center"/>
            </w:pPr>
            <w:r>
              <w:t>09.12.14</w:t>
            </w:r>
          </w:p>
        </w:tc>
        <w:tc>
          <w:tcPr>
            <w:tcW w:w="1792" w:type="dxa"/>
          </w:tcPr>
          <w:p w:rsidR="00BF69FD" w:rsidRDefault="00597E98">
            <w:pPr>
              <w:pStyle w:val="TableParagraph"/>
              <w:spacing w:line="250" w:lineRule="exact"/>
              <w:ind w:left="219" w:right="214"/>
              <w:jc w:val="center"/>
            </w:pPr>
            <w:r>
              <w:t>Autumn 2016</w:t>
            </w:r>
          </w:p>
        </w:tc>
      </w:tr>
      <w:tr w:rsidR="00BF69FD">
        <w:trPr>
          <w:trHeight w:val="528"/>
        </w:trPr>
        <w:tc>
          <w:tcPr>
            <w:tcW w:w="2233" w:type="dxa"/>
          </w:tcPr>
          <w:p w:rsidR="00BF69FD" w:rsidRDefault="00597E98">
            <w:pPr>
              <w:pStyle w:val="TableParagraph"/>
              <w:spacing w:line="251" w:lineRule="exact"/>
              <w:ind w:left="322" w:right="313"/>
              <w:jc w:val="center"/>
            </w:pPr>
            <w:r>
              <w:t>Approved</w:t>
            </w:r>
          </w:p>
        </w:tc>
        <w:tc>
          <w:tcPr>
            <w:tcW w:w="1781" w:type="dxa"/>
          </w:tcPr>
          <w:p w:rsidR="00BF69FD" w:rsidRDefault="00597E98">
            <w:pPr>
              <w:pStyle w:val="TableParagraph"/>
              <w:spacing w:line="251" w:lineRule="exact"/>
              <w:ind w:left="422" w:right="414"/>
              <w:jc w:val="center"/>
            </w:pPr>
            <w:r>
              <w:t>PACT</w:t>
            </w:r>
          </w:p>
        </w:tc>
        <w:tc>
          <w:tcPr>
            <w:tcW w:w="1765" w:type="dxa"/>
          </w:tcPr>
          <w:p w:rsidR="00BF69FD" w:rsidRDefault="00597E98">
            <w:pPr>
              <w:pStyle w:val="TableParagraph"/>
              <w:spacing w:line="251" w:lineRule="exact"/>
              <w:ind w:left="434" w:right="423"/>
              <w:jc w:val="center"/>
            </w:pPr>
            <w:r>
              <w:t>22.11.16</w:t>
            </w:r>
          </w:p>
        </w:tc>
        <w:tc>
          <w:tcPr>
            <w:tcW w:w="1792" w:type="dxa"/>
          </w:tcPr>
          <w:p w:rsidR="00BF69FD" w:rsidRDefault="00597E98">
            <w:pPr>
              <w:pStyle w:val="TableParagraph"/>
              <w:spacing w:line="251" w:lineRule="exact"/>
              <w:ind w:left="219" w:right="214"/>
              <w:jc w:val="center"/>
            </w:pPr>
            <w:r>
              <w:t>Autumn 2018</w:t>
            </w:r>
          </w:p>
        </w:tc>
      </w:tr>
      <w:tr w:rsidR="00BF69FD">
        <w:trPr>
          <w:trHeight w:val="527"/>
        </w:trPr>
        <w:tc>
          <w:tcPr>
            <w:tcW w:w="2233" w:type="dxa"/>
          </w:tcPr>
          <w:p w:rsidR="00BF69FD" w:rsidRDefault="00597E98">
            <w:pPr>
              <w:pStyle w:val="TableParagraph"/>
              <w:spacing w:line="250" w:lineRule="exact"/>
              <w:ind w:left="322" w:right="313"/>
              <w:jc w:val="center"/>
            </w:pPr>
            <w:r>
              <w:t>Approved</w:t>
            </w:r>
          </w:p>
        </w:tc>
        <w:tc>
          <w:tcPr>
            <w:tcW w:w="1781" w:type="dxa"/>
          </w:tcPr>
          <w:p w:rsidR="00BF69FD" w:rsidRDefault="00597E98">
            <w:pPr>
              <w:pStyle w:val="TableParagraph"/>
              <w:spacing w:line="250" w:lineRule="exact"/>
              <w:ind w:left="422" w:right="414"/>
              <w:jc w:val="center"/>
            </w:pPr>
            <w:r>
              <w:t>PACT</w:t>
            </w:r>
          </w:p>
        </w:tc>
        <w:tc>
          <w:tcPr>
            <w:tcW w:w="1765" w:type="dxa"/>
          </w:tcPr>
          <w:p w:rsidR="00BF69FD" w:rsidRDefault="00597E98">
            <w:pPr>
              <w:pStyle w:val="TableParagraph"/>
              <w:spacing w:line="250" w:lineRule="exact"/>
              <w:ind w:left="434" w:right="423"/>
              <w:jc w:val="center"/>
            </w:pPr>
            <w:r>
              <w:t>27.11.18</w:t>
            </w:r>
          </w:p>
        </w:tc>
        <w:tc>
          <w:tcPr>
            <w:tcW w:w="1792" w:type="dxa"/>
          </w:tcPr>
          <w:p w:rsidR="00BF69FD" w:rsidRDefault="00597E98">
            <w:pPr>
              <w:pStyle w:val="TableParagraph"/>
              <w:spacing w:line="250" w:lineRule="exact"/>
              <w:ind w:left="219" w:right="214"/>
              <w:jc w:val="center"/>
            </w:pPr>
            <w:r>
              <w:t>Autumn 2020</w:t>
            </w:r>
          </w:p>
        </w:tc>
      </w:tr>
      <w:tr w:rsidR="00BF69FD">
        <w:trPr>
          <w:trHeight w:val="558"/>
        </w:trPr>
        <w:tc>
          <w:tcPr>
            <w:tcW w:w="2233" w:type="dxa"/>
          </w:tcPr>
          <w:p w:rsidR="00BF69FD" w:rsidRPr="00C003E9" w:rsidRDefault="00C003E9" w:rsidP="00C003E9">
            <w:pPr>
              <w:pStyle w:val="TableParagraph"/>
              <w:jc w:val="center"/>
            </w:pPr>
            <w:r>
              <w:t>Approved</w:t>
            </w:r>
          </w:p>
        </w:tc>
        <w:tc>
          <w:tcPr>
            <w:tcW w:w="1781" w:type="dxa"/>
          </w:tcPr>
          <w:p w:rsidR="00BF69FD" w:rsidRPr="00C003E9" w:rsidRDefault="00C003E9" w:rsidP="00C003E9">
            <w:pPr>
              <w:pStyle w:val="TableParagraph"/>
              <w:jc w:val="center"/>
            </w:pPr>
            <w:r>
              <w:t>Chair of Governors</w:t>
            </w:r>
          </w:p>
        </w:tc>
        <w:tc>
          <w:tcPr>
            <w:tcW w:w="1765" w:type="dxa"/>
          </w:tcPr>
          <w:p w:rsidR="00BF69FD" w:rsidRPr="00C003E9" w:rsidRDefault="00C003E9" w:rsidP="00C003E9">
            <w:pPr>
              <w:pStyle w:val="TableParagraph"/>
              <w:jc w:val="center"/>
            </w:pPr>
            <w:r>
              <w:t>16.10.2023</w:t>
            </w:r>
          </w:p>
        </w:tc>
        <w:tc>
          <w:tcPr>
            <w:tcW w:w="1792" w:type="dxa"/>
          </w:tcPr>
          <w:p w:rsidR="00BF69FD" w:rsidRPr="00C003E9" w:rsidRDefault="00BF69FD">
            <w:pPr>
              <w:pStyle w:val="TableParagraph"/>
            </w:pPr>
          </w:p>
        </w:tc>
      </w:tr>
    </w:tbl>
    <w:p w:rsidR="00BF69FD" w:rsidRDefault="00BF69FD">
      <w:pPr>
        <w:pStyle w:val="BodyText"/>
        <w:rPr>
          <w:b/>
          <w:sz w:val="20"/>
        </w:rPr>
      </w:pPr>
    </w:p>
    <w:p w:rsidR="00BF69FD" w:rsidRDefault="00BF69FD">
      <w:pPr>
        <w:pStyle w:val="BodyText"/>
        <w:rPr>
          <w:b/>
          <w:sz w:val="20"/>
        </w:rPr>
      </w:pPr>
    </w:p>
    <w:p w:rsidR="00BF69FD" w:rsidRDefault="00BF69FD">
      <w:pPr>
        <w:pStyle w:val="BodyText"/>
        <w:rPr>
          <w:b/>
          <w:sz w:val="20"/>
        </w:rPr>
      </w:pPr>
    </w:p>
    <w:p w:rsidR="00BF69FD" w:rsidRDefault="00BF69FD">
      <w:pPr>
        <w:pStyle w:val="BodyText"/>
        <w:rPr>
          <w:b/>
          <w:sz w:val="20"/>
        </w:rPr>
      </w:pPr>
    </w:p>
    <w:p w:rsidR="00BF69FD" w:rsidRDefault="00BF69FD">
      <w:pPr>
        <w:pStyle w:val="BodyText"/>
        <w:rPr>
          <w:b/>
          <w:sz w:val="20"/>
        </w:rPr>
      </w:pPr>
    </w:p>
    <w:p w:rsidR="00BF69FD" w:rsidRDefault="00BF69FD">
      <w:pPr>
        <w:pStyle w:val="BodyText"/>
        <w:spacing w:before="6"/>
        <w:rPr>
          <w:b/>
          <w:sz w:val="26"/>
        </w:rPr>
      </w:pPr>
    </w:p>
    <w:p w:rsidR="00BF69FD" w:rsidRDefault="00597E98">
      <w:pPr>
        <w:pStyle w:val="Heading1"/>
        <w:spacing w:before="93"/>
        <w:ind w:left="400" w:firstLine="0"/>
      </w:pPr>
      <w:r>
        <w:t>Detailing arrangements for Recovery and Resumption of Normal Academy Activity</w:t>
      </w:r>
    </w:p>
    <w:p w:rsidR="00BF69FD" w:rsidRDefault="00BF69FD">
      <w:pPr>
        <w:sectPr w:rsidR="00BF69FD">
          <w:type w:val="continuous"/>
          <w:pgSz w:w="11910" w:h="16850"/>
          <w:pgMar w:top="8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597E98">
      <w:pPr>
        <w:spacing w:before="77"/>
        <w:ind w:left="400"/>
        <w:rPr>
          <w:b/>
          <w:sz w:val="28"/>
        </w:rPr>
      </w:pPr>
      <w:r>
        <w:rPr>
          <w:b/>
          <w:sz w:val="28"/>
        </w:rPr>
        <w:lastRenderedPageBreak/>
        <w:t>Table of Contents</w:t>
      </w:r>
    </w:p>
    <w:p w:rsidR="00BF69FD" w:rsidRDefault="00BF69FD">
      <w:pPr>
        <w:pStyle w:val="BodyText"/>
        <w:rPr>
          <w:b/>
          <w:sz w:val="20"/>
        </w:rPr>
      </w:pPr>
    </w:p>
    <w:p w:rsidR="00BF69FD" w:rsidRDefault="00BF69FD">
      <w:pPr>
        <w:pStyle w:val="BodyText"/>
        <w:spacing w:after="1"/>
        <w:rPr>
          <w:b/>
          <w:sz w:val="19"/>
        </w:rPr>
      </w:pPr>
    </w:p>
    <w:tbl>
      <w:tblPr>
        <w:tblW w:w="0" w:type="auto"/>
        <w:tblInd w:w="6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10"/>
        <w:gridCol w:w="6896"/>
      </w:tblGrid>
      <w:tr w:rsidR="00BF69FD">
        <w:trPr>
          <w:trHeight w:val="546"/>
        </w:trPr>
        <w:tc>
          <w:tcPr>
            <w:tcW w:w="1010" w:type="dxa"/>
            <w:shd w:val="clear" w:color="auto" w:fill="99CCFF"/>
          </w:tcPr>
          <w:p w:rsidR="00BF69FD" w:rsidRDefault="00597E98">
            <w:pPr>
              <w:pStyle w:val="TableParagraph"/>
              <w:spacing w:before="140"/>
              <w:ind w:left="107"/>
              <w:rPr>
                <w:b/>
              </w:rPr>
            </w:pPr>
            <w:r>
              <w:rPr>
                <w:b/>
              </w:rPr>
              <w:t>Section</w:t>
            </w:r>
          </w:p>
        </w:tc>
        <w:tc>
          <w:tcPr>
            <w:tcW w:w="6896" w:type="dxa"/>
            <w:shd w:val="clear" w:color="auto" w:fill="99CCFF"/>
          </w:tcPr>
          <w:p w:rsidR="00BF69FD" w:rsidRDefault="00597E98">
            <w:pPr>
              <w:pStyle w:val="TableParagraph"/>
              <w:spacing w:before="140"/>
              <w:ind w:left="108"/>
              <w:rPr>
                <w:b/>
              </w:rPr>
            </w:pPr>
            <w:r>
              <w:rPr>
                <w:b/>
              </w:rPr>
              <w:t>Content</w:t>
            </w:r>
          </w:p>
        </w:tc>
      </w:tr>
      <w:tr w:rsidR="00BF69FD">
        <w:trPr>
          <w:trHeight w:val="289"/>
        </w:trPr>
        <w:tc>
          <w:tcPr>
            <w:tcW w:w="1010" w:type="dxa"/>
            <w:shd w:val="clear" w:color="auto" w:fill="C0C0C0"/>
          </w:tcPr>
          <w:p w:rsidR="00BF69FD" w:rsidRDefault="00597E98">
            <w:pPr>
              <w:pStyle w:val="TableParagraph"/>
              <w:spacing w:before="13"/>
              <w:ind w:left="107"/>
              <w:rPr>
                <w:b/>
              </w:rPr>
            </w:pPr>
            <w:r>
              <w:rPr>
                <w:b/>
              </w:rPr>
              <w:t>1.0</w:t>
            </w:r>
          </w:p>
        </w:tc>
        <w:tc>
          <w:tcPr>
            <w:tcW w:w="6896" w:type="dxa"/>
            <w:shd w:val="clear" w:color="auto" w:fill="C0C0C0"/>
          </w:tcPr>
          <w:p w:rsidR="00BF69FD" w:rsidRDefault="00597E98">
            <w:pPr>
              <w:pStyle w:val="TableParagraph"/>
              <w:spacing w:before="13"/>
              <w:ind w:left="108"/>
              <w:rPr>
                <w:b/>
              </w:rPr>
            </w:pPr>
            <w:r>
              <w:rPr>
                <w:b/>
              </w:rPr>
              <w:t>About this Plan</w:t>
            </w:r>
          </w:p>
        </w:tc>
      </w:tr>
      <w:tr w:rsidR="00BF69FD">
        <w:trPr>
          <w:trHeight w:val="289"/>
        </w:trPr>
        <w:tc>
          <w:tcPr>
            <w:tcW w:w="1010" w:type="dxa"/>
          </w:tcPr>
          <w:p w:rsidR="00BF69FD" w:rsidRDefault="00597E98">
            <w:pPr>
              <w:pStyle w:val="TableParagraph"/>
              <w:spacing w:before="13"/>
              <w:ind w:left="107"/>
            </w:pPr>
            <w:r>
              <w:t>1.1</w:t>
            </w:r>
          </w:p>
        </w:tc>
        <w:tc>
          <w:tcPr>
            <w:tcW w:w="6896" w:type="dxa"/>
          </w:tcPr>
          <w:p w:rsidR="00BF69FD" w:rsidRDefault="00597E98">
            <w:pPr>
              <w:pStyle w:val="TableParagraph"/>
              <w:spacing w:before="13"/>
              <w:ind w:left="108"/>
            </w:pPr>
            <w:r>
              <w:t>Plan Purpose</w:t>
            </w:r>
          </w:p>
        </w:tc>
      </w:tr>
      <w:tr w:rsidR="00BF69FD">
        <w:trPr>
          <w:trHeight w:val="285"/>
        </w:trPr>
        <w:tc>
          <w:tcPr>
            <w:tcW w:w="1010" w:type="dxa"/>
          </w:tcPr>
          <w:p w:rsidR="00BF69FD" w:rsidRDefault="00597E98">
            <w:pPr>
              <w:pStyle w:val="TableParagraph"/>
              <w:spacing w:before="13" w:line="252" w:lineRule="exact"/>
              <w:ind w:left="107"/>
            </w:pPr>
            <w:r>
              <w:t>1.2</w:t>
            </w:r>
          </w:p>
        </w:tc>
        <w:tc>
          <w:tcPr>
            <w:tcW w:w="6896" w:type="dxa"/>
          </w:tcPr>
          <w:p w:rsidR="00BF69FD" w:rsidRDefault="00597E98">
            <w:pPr>
              <w:pStyle w:val="TableParagraph"/>
              <w:spacing w:before="13" w:line="252" w:lineRule="exact"/>
              <w:ind w:left="108"/>
            </w:pPr>
            <w:r>
              <w:t>Plan Remit</w:t>
            </w:r>
          </w:p>
        </w:tc>
      </w:tr>
      <w:tr w:rsidR="00BF69FD">
        <w:trPr>
          <w:trHeight w:val="289"/>
        </w:trPr>
        <w:tc>
          <w:tcPr>
            <w:tcW w:w="1010" w:type="dxa"/>
          </w:tcPr>
          <w:p w:rsidR="00BF69FD" w:rsidRDefault="00597E98">
            <w:pPr>
              <w:pStyle w:val="TableParagraph"/>
              <w:spacing w:before="13"/>
              <w:ind w:left="107"/>
            </w:pPr>
            <w:r>
              <w:t>1.3</w:t>
            </w:r>
          </w:p>
        </w:tc>
        <w:tc>
          <w:tcPr>
            <w:tcW w:w="6896" w:type="dxa"/>
          </w:tcPr>
          <w:p w:rsidR="00BF69FD" w:rsidRDefault="00597E98">
            <w:pPr>
              <w:pStyle w:val="TableParagraph"/>
              <w:spacing w:before="13"/>
              <w:ind w:left="108"/>
            </w:pPr>
            <w:r>
              <w:t>Plan Owner</w:t>
            </w:r>
          </w:p>
        </w:tc>
      </w:tr>
      <w:tr w:rsidR="00BF69FD">
        <w:trPr>
          <w:trHeight w:val="287"/>
        </w:trPr>
        <w:tc>
          <w:tcPr>
            <w:tcW w:w="1010" w:type="dxa"/>
          </w:tcPr>
          <w:p w:rsidR="00BF69FD" w:rsidRDefault="00597E98">
            <w:pPr>
              <w:pStyle w:val="TableParagraph"/>
              <w:spacing w:before="13"/>
              <w:ind w:left="107"/>
            </w:pPr>
            <w:r>
              <w:t>1.4</w:t>
            </w:r>
          </w:p>
        </w:tc>
        <w:tc>
          <w:tcPr>
            <w:tcW w:w="6896" w:type="dxa"/>
          </w:tcPr>
          <w:p w:rsidR="00BF69FD" w:rsidRDefault="00597E98">
            <w:pPr>
              <w:pStyle w:val="TableParagraph"/>
              <w:spacing w:before="13"/>
              <w:ind w:left="108"/>
            </w:pPr>
            <w:r>
              <w:t>Plan Distribution</w:t>
            </w:r>
          </w:p>
        </w:tc>
      </w:tr>
      <w:tr w:rsidR="00BF69FD">
        <w:trPr>
          <w:trHeight w:val="287"/>
        </w:trPr>
        <w:tc>
          <w:tcPr>
            <w:tcW w:w="1010" w:type="dxa"/>
          </w:tcPr>
          <w:p w:rsidR="00BF69FD" w:rsidRDefault="00597E98">
            <w:pPr>
              <w:pStyle w:val="TableParagraph"/>
              <w:spacing w:before="13"/>
              <w:ind w:left="107"/>
            </w:pPr>
            <w:r>
              <w:t>1.5</w:t>
            </w:r>
          </w:p>
        </w:tc>
        <w:tc>
          <w:tcPr>
            <w:tcW w:w="6896" w:type="dxa"/>
          </w:tcPr>
          <w:p w:rsidR="00BF69FD" w:rsidRDefault="00597E98">
            <w:pPr>
              <w:pStyle w:val="TableParagraph"/>
              <w:spacing w:before="13"/>
              <w:ind w:left="108"/>
            </w:pPr>
            <w:r>
              <w:t>Plan Storage</w:t>
            </w:r>
          </w:p>
        </w:tc>
      </w:tr>
      <w:tr w:rsidR="00BF69FD">
        <w:trPr>
          <w:trHeight w:val="288"/>
        </w:trPr>
        <w:tc>
          <w:tcPr>
            <w:tcW w:w="1010" w:type="dxa"/>
          </w:tcPr>
          <w:p w:rsidR="00BF69FD" w:rsidRDefault="00597E98">
            <w:pPr>
              <w:pStyle w:val="TableParagraph"/>
              <w:spacing w:before="16" w:line="252" w:lineRule="exact"/>
              <w:ind w:left="107"/>
            </w:pPr>
            <w:r>
              <w:t>1.6</w:t>
            </w:r>
          </w:p>
        </w:tc>
        <w:tc>
          <w:tcPr>
            <w:tcW w:w="6896" w:type="dxa"/>
          </w:tcPr>
          <w:p w:rsidR="00BF69FD" w:rsidRDefault="00597E98">
            <w:pPr>
              <w:pStyle w:val="TableParagraph"/>
              <w:spacing w:before="16" w:line="252" w:lineRule="exact"/>
              <w:ind w:left="108"/>
            </w:pPr>
            <w:r>
              <w:t>Plan Review Schedule</w:t>
            </w:r>
          </w:p>
        </w:tc>
      </w:tr>
      <w:tr w:rsidR="00BF69FD">
        <w:trPr>
          <w:trHeight w:val="287"/>
        </w:trPr>
        <w:tc>
          <w:tcPr>
            <w:tcW w:w="1010" w:type="dxa"/>
            <w:shd w:val="clear" w:color="auto" w:fill="C0C0C0"/>
          </w:tcPr>
          <w:p w:rsidR="00BF69FD" w:rsidRDefault="00597E98">
            <w:pPr>
              <w:pStyle w:val="TableParagraph"/>
              <w:spacing w:before="13"/>
              <w:ind w:left="107"/>
              <w:rPr>
                <w:b/>
              </w:rPr>
            </w:pPr>
            <w:r>
              <w:rPr>
                <w:b/>
              </w:rPr>
              <w:t>2.0</w:t>
            </w:r>
          </w:p>
        </w:tc>
        <w:tc>
          <w:tcPr>
            <w:tcW w:w="6896" w:type="dxa"/>
            <w:shd w:val="clear" w:color="auto" w:fill="C0C0C0"/>
          </w:tcPr>
          <w:p w:rsidR="00BF69FD" w:rsidRDefault="00597E98">
            <w:pPr>
              <w:pStyle w:val="TableParagraph"/>
              <w:spacing w:before="13"/>
              <w:ind w:left="108"/>
              <w:rPr>
                <w:b/>
              </w:rPr>
            </w:pPr>
            <w:r>
              <w:rPr>
                <w:b/>
              </w:rPr>
              <w:t>Plan Activation</w:t>
            </w:r>
          </w:p>
        </w:tc>
      </w:tr>
      <w:tr w:rsidR="00BF69FD">
        <w:trPr>
          <w:trHeight w:val="289"/>
        </w:trPr>
        <w:tc>
          <w:tcPr>
            <w:tcW w:w="1010" w:type="dxa"/>
          </w:tcPr>
          <w:p w:rsidR="00BF69FD" w:rsidRDefault="00597E98">
            <w:pPr>
              <w:pStyle w:val="TableParagraph"/>
              <w:spacing w:before="15"/>
              <w:ind w:left="107"/>
            </w:pPr>
            <w:r>
              <w:t>2.1</w:t>
            </w:r>
          </w:p>
        </w:tc>
        <w:tc>
          <w:tcPr>
            <w:tcW w:w="6896" w:type="dxa"/>
          </w:tcPr>
          <w:p w:rsidR="00BF69FD" w:rsidRDefault="00597E98">
            <w:pPr>
              <w:pStyle w:val="TableParagraph"/>
              <w:spacing w:before="15"/>
              <w:ind w:left="108"/>
            </w:pPr>
            <w:r>
              <w:t>Circumstances</w:t>
            </w:r>
          </w:p>
        </w:tc>
      </w:tr>
      <w:tr w:rsidR="00BF69FD">
        <w:trPr>
          <w:trHeight w:val="287"/>
        </w:trPr>
        <w:tc>
          <w:tcPr>
            <w:tcW w:w="1010" w:type="dxa"/>
          </w:tcPr>
          <w:p w:rsidR="00BF69FD" w:rsidRDefault="00597E98">
            <w:pPr>
              <w:pStyle w:val="TableParagraph"/>
              <w:spacing w:before="13"/>
              <w:ind w:left="107"/>
            </w:pPr>
            <w:r>
              <w:t>2.2</w:t>
            </w:r>
          </w:p>
        </w:tc>
        <w:tc>
          <w:tcPr>
            <w:tcW w:w="6896" w:type="dxa"/>
          </w:tcPr>
          <w:p w:rsidR="00BF69FD" w:rsidRDefault="00597E98">
            <w:pPr>
              <w:pStyle w:val="TableParagraph"/>
              <w:spacing w:before="13"/>
              <w:ind w:left="108"/>
            </w:pPr>
            <w:r>
              <w:t>Responsibility for Plan Activation</w:t>
            </w:r>
          </w:p>
        </w:tc>
      </w:tr>
      <w:tr w:rsidR="00BF69FD">
        <w:trPr>
          <w:trHeight w:val="287"/>
        </w:trPr>
        <w:tc>
          <w:tcPr>
            <w:tcW w:w="1010" w:type="dxa"/>
          </w:tcPr>
          <w:p w:rsidR="00BF69FD" w:rsidRDefault="00597E98">
            <w:pPr>
              <w:pStyle w:val="TableParagraph"/>
              <w:spacing w:before="15" w:line="252" w:lineRule="exact"/>
              <w:ind w:left="107"/>
            </w:pPr>
            <w:r>
              <w:t>2.3</w:t>
            </w:r>
          </w:p>
        </w:tc>
        <w:tc>
          <w:tcPr>
            <w:tcW w:w="6896" w:type="dxa"/>
          </w:tcPr>
          <w:p w:rsidR="00BF69FD" w:rsidRDefault="00597E98">
            <w:pPr>
              <w:pStyle w:val="TableParagraph"/>
              <w:spacing w:before="15" w:line="252" w:lineRule="exact"/>
              <w:ind w:left="108"/>
            </w:pPr>
            <w:r>
              <w:t>Activation Process</w:t>
            </w:r>
          </w:p>
        </w:tc>
      </w:tr>
      <w:tr w:rsidR="00BF69FD">
        <w:trPr>
          <w:trHeight w:val="287"/>
        </w:trPr>
        <w:tc>
          <w:tcPr>
            <w:tcW w:w="1010" w:type="dxa"/>
            <w:shd w:val="clear" w:color="auto" w:fill="C0C0C0"/>
          </w:tcPr>
          <w:p w:rsidR="00BF69FD" w:rsidRDefault="00597E98">
            <w:pPr>
              <w:pStyle w:val="TableParagraph"/>
              <w:spacing w:before="13"/>
              <w:ind w:left="107"/>
              <w:rPr>
                <w:b/>
              </w:rPr>
            </w:pPr>
            <w:r>
              <w:rPr>
                <w:b/>
              </w:rPr>
              <w:t>3.0</w:t>
            </w:r>
          </w:p>
        </w:tc>
        <w:tc>
          <w:tcPr>
            <w:tcW w:w="6896" w:type="dxa"/>
            <w:shd w:val="clear" w:color="auto" w:fill="C0C0C0"/>
          </w:tcPr>
          <w:p w:rsidR="00BF69FD" w:rsidRDefault="00597E98">
            <w:pPr>
              <w:pStyle w:val="TableParagraph"/>
              <w:spacing w:before="13"/>
              <w:ind w:left="108"/>
              <w:rPr>
                <w:b/>
              </w:rPr>
            </w:pPr>
            <w:r>
              <w:rPr>
                <w:b/>
              </w:rPr>
              <w:t>Roles and Responsibilities</w:t>
            </w:r>
          </w:p>
        </w:tc>
      </w:tr>
      <w:tr w:rsidR="00BF69FD">
        <w:trPr>
          <w:trHeight w:val="289"/>
        </w:trPr>
        <w:tc>
          <w:tcPr>
            <w:tcW w:w="1010" w:type="dxa"/>
          </w:tcPr>
          <w:p w:rsidR="00BF69FD" w:rsidRDefault="00597E98">
            <w:pPr>
              <w:pStyle w:val="TableParagraph"/>
              <w:spacing w:before="15"/>
              <w:ind w:left="107"/>
            </w:pPr>
            <w:r>
              <w:t>3.1</w:t>
            </w:r>
          </w:p>
        </w:tc>
        <w:tc>
          <w:tcPr>
            <w:tcW w:w="6896" w:type="dxa"/>
          </w:tcPr>
          <w:p w:rsidR="00BF69FD" w:rsidRDefault="00597E98">
            <w:pPr>
              <w:pStyle w:val="TableParagraph"/>
              <w:spacing w:before="15"/>
              <w:ind w:left="108"/>
            </w:pPr>
            <w:r>
              <w:t>PACT Incident Management Team</w:t>
            </w:r>
          </w:p>
        </w:tc>
      </w:tr>
      <w:tr w:rsidR="00BF69FD">
        <w:trPr>
          <w:trHeight w:val="287"/>
        </w:trPr>
        <w:tc>
          <w:tcPr>
            <w:tcW w:w="1010" w:type="dxa"/>
          </w:tcPr>
          <w:p w:rsidR="00BF69FD" w:rsidRDefault="00597E98">
            <w:pPr>
              <w:pStyle w:val="TableParagraph"/>
              <w:spacing w:before="13"/>
              <w:ind w:left="107"/>
            </w:pPr>
            <w:r>
              <w:t>3.2</w:t>
            </w:r>
          </w:p>
        </w:tc>
        <w:tc>
          <w:tcPr>
            <w:tcW w:w="6896" w:type="dxa"/>
          </w:tcPr>
          <w:p w:rsidR="00BF69FD" w:rsidRDefault="00597E98">
            <w:pPr>
              <w:pStyle w:val="TableParagraph"/>
              <w:spacing w:before="13"/>
              <w:ind w:left="108"/>
            </w:pPr>
            <w:r>
              <w:t>Additional Response and Recovery Roles</w:t>
            </w:r>
          </w:p>
        </w:tc>
      </w:tr>
      <w:tr w:rsidR="00BF69FD">
        <w:trPr>
          <w:trHeight w:val="287"/>
        </w:trPr>
        <w:tc>
          <w:tcPr>
            <w:tcW w:w="1010" w:type="dxa"/>
          </w:tcPr>
          <w:p w:rsidR="00BF69FD" w:rsidRDefault="00597E98">
            <w:pPr>
              <w:pStyle w:val="TableParagraph"/>
              <w:spacing w:before="15" w:line="252" w:lineRule="exact"/>
              <w:ind w:left="107"/>
            </w:pPr>
            <w:r>
              <w:t>3.3</w:t>
            </w:r>
          </w:p>
        </w:tc>
        <w:tc>
          <w:tcPr>
            <w:tcW w:w="6896" w:type="dxa"/>
          </w:tcPr>
          <w:p w:rsidR="00BF69FD" w:rsidRDefault="00597E98">
            <w:pPr>
              <w:pStyle w:val="TableParagraph"/>
              <w:spacing w:before="15" w:line="252" w:lineRule="exact"/>
              <w:ind w:left="7"/>
            </w:pPr>
            <w:r>
              <w:t>The Role of Directors and Governors</w:t>
            </w:r>
          </w:p>
        </w:tc>
      </w:tr>
      <w:tr w:rsidR="00BF69FD">
        <w:trPr>
          <w:trHeight w:val="287"/>
        </w:trPr>
        <w:tc>
          <w:tcPr>
            <w:tcW w:w="1010" w:type="dxa"/>
            <w:shd w:val="clear" w:color="auto" w:fill="C0C0C0"/>
          </w:tcPr>
          <w:p w:rsidR="00BF69FD" w:rsidRDefault="00597E98">
            <w:pPr>
              <w:pStyle w:val="TableParagraph"/>
              <w:spacing w:before="13"/>
              <w:ind w:left="107"/>
              <w:rPr>
                <w:b/>
              </w:rPr>
            </w:pPr>
            <w:r>
              <w:rPr>
                <w:b/>
              </w:rPr>
              <w:t>4.0</w:t>
            </w:r>
          </w:p>
        </w:tc>
        <w:tc>
          <w:tcPr>
            <w:tcW w:w="6896" w:type="dxa"/>
            <w:shd w:val="clear" w:color="auto" w:fill="C0C0C0"/>
          </w:tcPr>
          <w:p w:rsidR="00BF69FD" w:rsidRDefault="00597E98">
            <w:pPr>
              <w:pStyle w:val="TableParagraph"/>
              <w:spacing w:before="13"/>
              <w:ind w:left="108"/>
              <w:rPr>
                <w:b/>
              </w:rPr>
            </w:pPr>
            <w:r>
              <w:rPr>
                <w:b/>
              </w:rPr>
              <w:t>Incident Management</w:t>
            </w:r>
          </w:p>
        </w:tc>
      </w:tr>
      <w:tr w:rsidR="00BF69FD">
        <w:trPr>
          <w:trHeight w:val="290"/>
        </w:trPr>
        <w:tc>
          <w:tcPr>
            <w:tcW w:w="1010" w:type="dxa"/>
          </w:tcPr>
          <w:p w:rsidR="00BF69FD" w:rsidRDefault="00597E98">
            <w:pPr>
              <w:pStyle w:val="TableParagraph"/>
              <w:spacing w:before="15"/>
              <w:ind w:left="107"/>
            </w:pPr>
            <w:r>
              <w:t>4.1</w:t>
            </w:r>
          </w:p>
        </w:tc>
        <w:tc>
          <w:tcPr>
            <w:tcW w:w="6896" w:type="dxa"/>
          </w:tcPr>
          <w:p w:rsidR="00BF69FD" w:rsidRDefault="00597E98">
            <w:pPr>
              <w:pStyle w:val="TableParagraph"/>
              <w:spacing w:before="15"/>
              <w:ind w:left="108"/>
            </w:pPr>
            <w:r>
              <w:t>Purpose of the Incident Management Phase</w:t>
            </w:r>
          </w:p>
        </w:tc>
      </w:tr>
      <w:tr w:rsidR="00BF69FD">
        <w:trPr>
          <w:trHeight w:val="287"/>
        </w:trPr>
        <w:tc>
          <w:tcPr>
            <w:tcW w:w="1010" w:type="dxa"/>
          </w:tcPr>
          <w:p w:rsidR="00BF69FD" w:rsidRDefault="00597E98">
            <w:pPr>
              <w:pStyle w:val="TableParagraph"/>
              <w:spacing w:before="13"/>
              <w:ind w:left="107"/>
            </w:pPr>
            <w:r>
              <w:t>4.2</w:t>
            </w:r>
          </w:p>
        </w:tc>
        <w:tc>
          <w:tcPr>
            <w:tcW w:w="6896" w:type="dxa"/>
          </w:tcPr>
          <w:p w:rsidR="00BF69FD" w:rsidRDefault="00597E98">
            <w:pPr>
              <w:pStyle w:val="TableParagraph"/>
              <w:spacing w:before="13"/>
              <w:ind w:left="108"/>
            </w:pPr>
            <w:r>
              <w:t>Incident Management Actions</w:t>
            </w:r>
          </w:p>
        </w:tc>
      </w:tr>
      <w:tr w:rsidR="00BF69FD">
        <w:trPr>
          <w:trHeight w:val="287"/>
        </w:trPr>
        <w:tc>
          <w:tcPr>
            <w:tcW w:w="1010" w:type="dxa"/>
            <w:shd w:val="clear" w:color="auto" w:fill="C0C0C0"/>
          </w:tcPr>
          <w:p w:rsidR="00BF69FD" w:rsidRDefault="00597E98">
            <w:pPr>
              <w:pStyle w:val="TableParagraph"/>
              <w:spacing w:before="13"/>
              <w:ind w:left="107"/>
              <w:rPr>
                <w:b/>
              </w:rPr>
            </w:pPr>
            <w:r>
              <w:rPr>
                <w:b/>
              </w:rPr>
              <w:t>5.0</w:t>
            </w:r>
          </w:p>
        </w:tc>
        <w:tc>
          <w:tcPr>
            <w:tcW w:w="6896" w:type="dxa"/>
            <w:shd w:val="clear" w:color="auto" w:fill="C0C0C0"/>
          </w:tcPr>
          <w:p w:rsidR="00BF69FD" w:rsidRDefault="00597E98">
            <w:pPr>
              <w:pStyle w:val="TableParagraph"/>
              <w:spacing w:before="13"/>
              <w:ind w:left="108"/>
              <w:rPr>
                <w:b/>
              </w:rPr>
            </w:pPr>
            <w:r>
              <w:rPr>
                <w:b/>
              </w:rPr>
              <w:t>Business Continuity</w:t>
            </w:r>
          </w:p>
        </w:tc>
      </w:tr>
      <w:tr w:rsidR="00BF69FD">
        <w:trPr>
          <w:trHeight w:val="287"/>
        </w:trPr>
        <w:tc>
          <w:tcPr>
            <w:tcW w:w="1010" w:type="dxa"/>
          </w:tcPr>
          <w:p w:rsidR="00BF69FD" w:rsidRDefault="00597E98">
            <w:pPr>
              <w:pStyle w:val="TableParagraph"/>
              <w:spacing w:before="13"/>
              <w:ind w:left="107"/>
            </w:pPr>
            <w:r>
              <w:t>5.1</w:t>
            </w:r>
          </w:p>
        </w:tc>
        <w:tc>
          <w:tcPr>
            <w:tcW w:w="6896" w:type="dxa"/>
          </w:tcPr>
          <w:p w:rsidR="00BF69FD" w:rsidRDefault="00597E98">
            <w:pPr>
              <w:pStyle w:val="TableParagraph"/>
              <w:spacing w:before="13"/>
              <w:ind w:left="108"/>
            </w:pPr>
            <w:r>
              <w:t>Purpose of the Business Continuity Phase</w:t>
            </w:r>
          </w:p>
        </w:tc>
      </w:tr>
      <w:tr w:rsidR="00BF69FD">
        <w:trPr>
          <w:trHeight w:val="289"/>
        </w:trPr>
        <w:tc>
          <w:tcPr>
            <w:tcW w:w="1010" w:type="dxa"/>
          </w:tcPr>
          <w:p w:rsidR="00BF69FD" w:rsidRDefault="00597E98">
            <w:pPr>
              <w:pStyle w:val="TableParagraph"/>
              <w:spacing w:before="15"/>
              <w:ind w:left="107"/>
            </w:pPr>
            <w:r>
              <w:t>5.2</w:t>
            </w:r>
          </w:p>
        </w:tc>
        <w:tc>
          <w:tcPr>
            <w:tcW w:w="6896" w:type="dxa"/>
          </w:tcPr>
          <w:p w:rsidR="00BF69FD" w:rsidRDefault="00597E98">
            <w:pPr>
              <w:pStyle w:val="TableParagraph"/>
              <w:spacing w:before="15"/>
              <w:ind w:left="108"/>
            </w:pPr>
            <w:r>
              <w:t>Business Continuity Actions</w:t>
            </w:r>
          </w:p>
        </w:tc>
      </w:tr>
      <w:tr w:rsidR="00BF69FD">
        <w:trPr>
          <w:trHeight w:val="287"/>
        </w:trPr>
        <w:tc>
          <w:tcPr>
            <w:tcW w:w="1010" w:type="dxa"/>
          </w:tcPr>
          <w:p w:rsidR="00BF69FD" w:rsidRDefault="00597E98">
            <w:pPr>
              <w:pStyle w:val="TableParagraph"/>
              <w:spacing w:before="13"/>
              <w:ind w:left="107"/>
            </w:pPr>
            <w:r>
              <w:t>5.3</w:t>
            </w:r>
          </w:p>
        </w:tc>
        <w:tc>
          <w:tcPr>
            <w:tcW w:w="6896" w:type="dxa"/>
          </w:tcPr>
          <w:p w:rsidR="00BF69FD" w:rsidRDefault="00597E98">
            <w:pPr>
              <w:pStyle w:val="TableParagraph"/>
              <w:spacing w:before="13"/>
              <w:ind w:left="108"/>
            </w:pPr>
            <w:r>
              <w:t>Business Continuity Strategies</w:t>
            </w:r>
          </w:p>
        </w:tc>
      </w:tr>
      <w:tr w:rsidR="00BF69FD">
        <w:trPr>
          <w:trHeight w:val="287"/>
        </w:trPr>
        <w:tc>
          <w:tcPr>
            <w:tcW w:w="1010" w:type="dxa"/>
            <w:shd w:val="clear" w:color="auto" w:fill="C0C0C0"/>
          </w:tcPr>
          <w:p w:rsidR="00BF69FD" w:rsidRDefault="00597E98">
            <w:pPr>
              <w:pStyle w:val="TableParagraph"/>
              <w:spacing w:before="13"/>
              <w:ind w:left="107"/>
              <w:rPr>
                <w:b/>
              </w:rPr>
            </w:pPr>
            <w:r>
              <w:rPr>
                <w:b/>
              </w:rPr>
              <w:t>6.0</w:t>
            </w:r>
          </w:p>
        </w:tc>
        <w:tc>
          <w:tcPr>
            <w:tcW w:w="6896" w:type="dxa"/>
            <w:shd w:val="clear" w:color="auto" w:fill="C0C0C0"/>
          </w:tcPr>
          <w:p w:rsidR="00BF69FD" w:rsidRDefault="00597E98">
            <w:pPr>
              <w:pStyle w:val="TableParagraph"/>
              <w:spacing w:before="13"/>
              <w:ind w:left="108"/>
              <w:rPr>
                <w:b/>
              </w:rPr>
            </w:pPr>
            <w:r>
              <w:rPr>
                <w:b/>
              </w:rPr>
              <w:t>Recovery and Resumption</w:t>
            </w:r>
          </w:p>
        </w:tc>
      </w:tr>
      <w:tr w:rsidR="00BF69FD">
        <w:trPr>
          <w:trHeight w:val="287"/>
        </w:trPr>
        <w:tc>
          <w:tcPr>
            <w:tcW w:w="1010" w:type="dxa"/>
          </w:tcPr>
          <w:p w:rsidR="00BF69FD" w:rsidRDefault="00597E98">
            <w:pPr>
              <w:pStyle w:val="TableParagraph"/>
              <w:spacing w:before="13"/>
              <w:ind w:left="107"/>
            </w:pPr>
            <w:r>
              <w:t>6.1</w:t>
            </w:r>
          </w:p>
        </w:tc>
        <w:tc>
          <w:tcPr>
            <w:tcW w:w="6896" w:type="dxa"/>
          </w:tcPr>
          <w:p w:rsidR="00BF69FD" w:rsidRDefault="00597E98">
            <w:pPr>
              <w:pStyle w:val="TableParagraph"/>
              <w:spacing w:before="13"/>
              <w:ind w:left="108"/>
            </w:pPr>
            <w:r>
              <w:t>Purpose of the Recovery and Resumption Phase</w:t>
            </w:r>
          </w:p>
        </w:tc>
      </w:tr>
      <w:tr w:rsidR="00BF69FD">
        <w:trPr>
          <w:trHeight w:val="289"/>
        </w:trPr>
        <w:tc>
          <w:tcPr>
            <w:tcW w:w="1010" w:type="dxa"/>
          </w:tcPr>
          <w:p w:rsidR="00BF69FD" w:rsidRDefault="00597E98">
            <w:pPr>
              <w:pStyle w:val="TableParagraph"/>
              <w:spacing w:before="15"/>
              <w:ind w:left="107"/>
            </w:pPr>
            <w:r>
              <w:t>6.2</w:t>
            </w:r>
          </w:p>
        </w:tc>
        <w:tc>
          <w:tcPr>
            <w:tcW w:w="6896" w:type="dxa"/>
          </w:tcPr>
          <w:p w:rsidR="00BF69FD" w:rsidRDefault="00597E98">
            <w:pPr>
              <w:pStyle w:val="TableParagraph"/>
              <w:spacing w:before="15"/>
              <w:ind w:left="108"/>
            </w:pPr>
            <w:r>
              <w:t>Recovery and Resumption Actions</w:t>
            </w:r>
          </w:p>
        </w:tc>
      </w:tr>
      <w:tr w:rsidR="00BF69FD">
        <w:trPr>
          <w:trHeight w:val="287"/>
        </w:trPr>
        <w:tc>
          <w:tcPr>
            <w:tcW w:w="1010" w:type="dxa"/>
            <w:shd w:val="clear" w:color="auto" w:fill="C0C0C0"/>
          </w:tcPr>
          <w:p w:rsidR="00BF69FD" w:rsidRDefault="00597E98">
            <w:pPr>
              <w:pStyle w:val="TableParagraph"/>
              <w:spacing w:before="13"/>
              <w:ind w:left="107"/>
              <w:rPr>
                <w:b/>
              </w:rPr>
            </w:pPr>
            <w:r>
              <w:rPr>
                <w:b/>
              </w:rPr>
              <w:t>7.0</w:t>
            </w:r>
          </w:p>
        </w:tc>
        <w:tc>
          <w:tcPr>
            <w:tcW w:w="6896" w:type="dxa"/>
            <w:shd w:val="clear" w:color="auto" w:fill="C0C0C0"/>
          </w:tcPr>
          <w:p w:rsidR="00BF69FD" w:rsidRDefault="00597E98">
            <w:pPr>
              <w:pStyle w:val="TableParagraph"/>
              <w:spacing w:before="13"/>
              <w:ind w:left="108"/>
              <w:rPr>
                <w:b/>
              </w:rPr>
            </w:pPr>
            <w:r>
              <w:rPr>
                <w:b/>
              </w:rPr>
              <w:t>Appendices</w:t>
            </w:r>
          </w:p>
        </w:tc>
      </w:tr>
      <w:tr w:rsidR="00BF69FD">
        <w:trPr>
          <w:trHeight w:val="247"/>
        </w:trPr>
        <w:tc>
          <w:tcPr>
            <w:tcW w:w="1010" w:type="dxa"/>
          </w:tcPr>
          <w:p w:rsidR="00BF69FD" w:rsidRDefault="00597E98">
            <w:pPr>
              <w:pStyle w:val="TableParagraph"/>
              <w:spacing w:line="227" w:lineRule="exact"/>
              <w:ind w:left="107"/>
            </w:pPr>
            <w:r>
              <w:t>A</w:t>
            </w:r>
          </w:p>
        </w:tc>
        <w:tc>
          <w:tcPr>
            <w:tcW w:w="6896" w:type="dxa"/>
          </w:tcPr>
          <w:p w:rsidR="00BF69FD" w:rsidRDefault="00597E98">
            <w:pPr>
              <w:pStyle w:val="TableParagraph"/>
              <w:spacing w:line="227" w:lineRule="exact"/>
              <w:ind w:left="108"/>
            </w:pPr>
            <w:r>
              <w:t>Events, Decisions and Actions Log Template</w:t>
            </w:r>
          </w:p>
        </w:tc>
      </w:tr>
      <w:tr w:rsidR="00BF69FD">
        <w:trPr>
          <w:trHeight w:val="248"/>
        </w:trPr>
        <w:tc>
          <w:tcPr>
            <w:tcW w:w="1010" w:type="dxa"/>
          </w:tcPr>
          <w:p w:rsidR="00BF69FD" w:rsidRDefault="00597E98">
            <w:pPr>
              <w:pStyle w:val="TableParagraph"/>
              <w:spacing w:line="229" w:lineRule="exact"/>
              <w:ind w:left="107"/>
            </w:pPr>
            <w:r>
              <w:t>B</w:t>
            </w:r>
          </w:p>
        </w:tc>
        <w:tc>
          <w:tcPr>
            <w:tcW w:w="6896" w:type="dxa"/>
          </w:tcPr>
          <w:p w:rsidR="00BF69FD" w:rsidRDefault="00597E98">
            <w:pPr>
              <w:pStyle w:val="TableParagraph"/>
              <w:spacing w:line="229" w:lineRule="exact"/>
              <w:ind w:left="108"/>
            </w:pPr>
            <w:r>
              <w:t>Impact Assessment Form</w:t>
            </w:r>
          </w:p>
        </w:tc>
      </w:tr>
      <w:tr w:rsidR="00BF69FD">
        <w:trPr>
          <w:trHeight w:val="249"/>
        </w:trPr>
        <w:tc>
          <w:tcPr>
            <w:tcW w:w="1010" w:type="dxa"/>
          </w:tcPr>
          <w:p w:rsidR="00BF69FD" w:rsidRDefault="00597E98">
            <w:pPr>
              <w:pStyle w:val="TableParagraph"/>
              <w:spacing w:line="229" w:lineRule="exact"/>
              <w:ind w:left="107"/>
            </w:pPr>
            <w:r>
              <w:t>C</w:t>
            </w:r>
          </w:p>
        </w:tc>
        <w:tc>
          <w:tcPr>
            <w:tcW w:w="6896" w:type="dxa"/>
          </w:tcPr>
          <w:p w:rsidR="00BF69FD" w:rsidRDefault="00597E98">
            <w:pPr>
              <w:pStyle w:val="TableParagraph"/>
              <w:spacing w:line="229" w:lineRule="exact"/>
              <w:ind w:left="108"/>
            </w:pPr>
            <w:r>
              <w:t>Lost Property Form</w:t>
            </w:r>
          </w:p>
        </w:tc>
      </w:tr>
      <w:tr w:rsidR="00BF69FD">
        <w:trPr>
          <w:trHeight w:val="248"/>
        </w:trPr>
        <w:tc>
          <w:tcPr>
            <w:tcW w:w="1010" w:type="dxa"/>
          </w:tcPr>
          <w:p w:rsidR="00BF69FD" w:rsidRDefault="00597E98">
            <w:pPr>
              <w:pStyle w:val="TableParagraph"/>
              <w:spacing w:line="229" w:lineRule="exact"/>
              <w:ind w:left="107"/>
            </w:pPr>
            <w:r>
              <w:t>D</w:t>
            </w:r>
          </w:p>
        </w:tc>
        <w:tc>
          <w:tcPr>
            <w:tcW w:w="6896" w:type="dxa"/>
          </w:tcPr>
          <w:p w:rsidR="00BF69FD" w:rsidRDefault="00597E98">
            <w:pPr>
              <w:pStyle w:val="TableParagraph"/>
              <w:spacing w:line="229" w:lineRule="exact"/>
              <w:ind w:left="108"/>
            </w:pPr>
            <w:r>
              <w:t>Financial Expenditure Log</w:t>
            </w:r>
          </w:p>
        </w:tc>
      </w:tr>
    </w:tbl>
    <w:p w:rsidR="00BF69FD" w:rsidRDefault="00BF69FD">
      <w:pPr>
        <w:spacing w:line="229" w:lineRule="exact"/>
        <w:sectPr w:rsidR="00BF69FD">
          <w:pgSz w:w="11910" w:h="16850"/>
          <w:pgMar w:top="13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597E98">
      <w:pPr>
        <w:pStyle w:val="Heading1"/>
        <w:numPr>
          <w:ilvl w:val="1"/>
          <w:numId w:val="25"/>
        </w:numPr>
        <w:tabs>
          <w:tab w:val="left" w:pos="940"/>
          <w:tab w:val="left" w:pos="941"/>
        </w:tabs>
        <w:spacing w:before="66"/>
      </w:pPr>
      <w:r>
        <w:lastRenderedPageBreak/>
        <w:t>About this</w:t>
      </w:r>
      <w:r>
        <w:rPr>
          <w:spacing w:val="1"/>
        </w:rPr>
        <w:t xml:space="preserve"> </w:t>
      </w:r>
      <w:r>
        <w:t>Plan</w:t>
      </w:r>
    </w:p>
    <w:p w:rsidR="00BF69FD" w:rsidRDefault="00BF69FD">
      <w:pPr>
        <w:pStyle w:val="BodyText"/>
        <w:spacing w:before="4"/>
        <w:rPr>
          <w:b/>
          <w:sz w:val="34"/>
        </w:rPr>
      </w:pPr>
    </w:p>
    <w:p w:rsidR="00BF69FD" w:rsidRDefault="00597E98">
      <w:pPr>
        <w:pStyle w:val="ListParagraph"/>
        <w:numPr>
          <w:ilvl w:val="1"/>
          <w:numId w:val="25"/>
        </w:numPr>
        <w:tabs>
          <w:tab w:val="left" w:pos="940"/>
          <w:tab w:val="left" w:pos="941"/>
        </w:tabs>
        <w:rPr>
          <w:b/>
        </w:rPr>
      </w:pPr>
      <w:r>
        <w:rPr>
          <w:b/>
        </w:rPr>
        <w:t>Plan</w:t>
      </w:r>
      <w:r>
        <w:rPr>
          <w:b/>
          <w:spacing w:val="-14"/>
        </w:rPr>
        <w:t xml:space="preserve"> </w:t>
      </w:r>
      <w:r>
        <w:rPr>
          <w:b/>
        </w:rPr>
        <w:t>Purpose</w:t>
      </w:r>
    </w:p>
    <w:p w:rsidR="00BF69FD" w:rsidRDefault="00BF69FD">
      <w:pPr>
        <w:pStyle w:val="BodyText"/>
        <w:rPr>
          <w:b/>
        </w:rPr>
      </w:pPr>
    </w:p>
    <w:p w:rsidR="00BF69FD" w:rsidRDefault="00597E98">
      <w:pPr>
        <w:pStyle w:val="BodyText"/>
        <w:ind w:left="400"/>
      </w:pPr>
      <w:r>
        <w:t>To provide a flexible response so that PACT can:</w:t>
      </w:r>
    </w:p>
    <w:p w:rsidR="00BF69FD" w:rsidRDefault="00BF69FD">
      <w:pPr>
        <w:pStyle w:val="BodyText"/>
        <w:spacing w:before="2"/>
      </w:pPr>
    </w:p>
    <w:p w:rsidR="00BF69FD" w:rsidRDefault="00597E98">
      <w:pPr>
        <w:pStyle w:val="ListParagraph"/>
        <w:numPr>
          <w:ilvl w:val="0"/>
          <w:numId w:val="24"/>
        </w:numPr>
        <w:tabs>
          <w:tab w:val="left" w:pos="760"/>
          <w:tab w:val="left" w:pos="761"/>
        </w:tabs>
        <w:spacing w:line="286" w:lineRule="exact"/>
      </w:pPr>
      <w:r>
        <w:t>Respond</w:t>
      </w:r>
      <w:r>
        <w:rPr>
          <w:spacing w:val="-10"/>
        </w:rPr>
        <w:t xml:space="preserve"> </w:t>
      </w:r>
      <w:r>
        <w:t>to</w:t>
      </w:r>
      <w:r>
        <w:rPr>
          <w:spacing w:val="-9"/>
        </w:rPr>
        <w:t xml:space="preserve"> </w:t>
      </w:r>
      <w:r>
        <w:t>a</w:t>
      </w:r>
      <w:r>
        <w:rPr>
          <w:spacing w:val="-12"/>
        </w:rPr>
        <w:t xml:space="preserve"> </w:t>
      </w:r>
      <w:r>
        <w:t>disruptive</w:t>
      </w:r>
      <w:r>
        <w:rPr>
          <w:spacing w:val="-8"/>
        </w:rPr>
        <w:t xml:space="preserve"> </w:t>
      </w:r>
      <w:r>
        <w:t>incident</w:t>
      </w:r>
      <w:r>
        <w:rPr>
          <w:spacing w:val="-10"/>
        </w:rPr>
        <w:t xml:space="preserve"> </w:t>
      </w:r>
      <w:r>
        <w:t>(incident</w:t>
      </w:r>
      <w:r>
        <w:rPr>
          <w:spacing w:val="-11"/>
        </w:rPr>
        <w:t xml:space="preserve"> </w:t>
      </w:r>
      <w:r>
        <w:t>management)</w:t>
      </w:r>
    </w:p>
    <w:p w:rsidR="00BF69FD" w:rsidRDefault="00597E98">
      <w:pPr>
        <w:pStyle w:val="ListParagraph"/>
        <w:numPr>
          <w:ilvl w:val="0"/>
          <w:numId w:val="24"/>
        </w:numPr>
        <w:tabs>
          <w:tab w:val="left" w:pos="760"/>
          <w:tab w:val="left" w:pos="761"/>
        </w:tabs>
        <w:spacing w:line="283" w:lineRule="exact"/>
      </w:pPr>
      <w:r>
        <w:t>Maintain</w:t>
      </w:r>
      <w:r>
        <w:rPr>
          <w:spacing w:val="-10"/>
        </w:rPr>
        <w:t xml:space="preserve"> </w:t>
      </w:r>
      <w:r>
        <w:t>delivery</w:t>
      </w:r>
      <w:r>
        <w:rPr>
          <w:spacing w:val="-11"/>
        </w:rPr>
        <w:t xml:space="preserve"> </w:t>
      </w:r>
      <w:r>
        <w:t>of</w:t>
      </w:r>
      <w:r>
        <w:rPr>
          <w:spacing w:val="-2"/>
        </w:rPr>
        <w:t xml:space="preserve"> </w:t>
      </w:r>
      <w:r>
        <w:t>critical</w:t>
      </w:r>
      <w:r>
        <w:rPr>
          <w:spacing w:val="-11"/>
        </w:rPr>
        <w:t xml:space="preserve"> </w:t>
      </w:r>
      <w:r>
        <w:t>activities</w:t>
      </w:r>
      <w:r>
        <w:rPr>
          <w:spacing w:val="-7"/>
        </w:rPr>
        <w:t xml:space="preserve"> </w:t>
      </w:r>
      <w:r>
        <w:t>during</w:t>
      </w:r>
      <w:r>
        <w:rPr>
          <w:spacing w:val="-9"/>
        </w:rPr>
        <w:t xml:space="preserve"> </w:t>
      </w:r>
      <w:r>
        <w:t>an</w:t>
      </w:r>
      <w:r>
        <w:rPr>
          <w:spacing w:val="-10"/>
        </w:rPr>
        <w:t xml:space="preserve"> </w:t>
      </w:r>
      <w:r>
        <w:t>incident</w:t>
      </w:r>
      <w:r>
        <w:rPr>
          <w:spacing w:val="-9"/>
        </w:rPr>
        <w:t xml:space="preserve"> </w:t>
      </w:r>
      <w:r>
        <w:t>(business</w:t>
      </w:r>
      <w:r>
        <w:rPr>
          <w:spacing w:val="-6"/>
        </w:rPr>
        <w:t xml:space="preserve"> </w:t>
      </w:r>
      <w:r>
        <w:t>continuity)</w:t>
      </w:r>
    </w:p>
    <w:p w:rsidR="00BF69FD" w:rsidRDefault="00597E98">
      <w:pPr>
        <w:pStyle w:val="ListParagraph"/>
        <w:numPr>
          <w:ilvl w:val="0"/>
          <w:numId w:val="24"/>
        </w:numPr>
        <w:tabs>
          <w:tab w:val="left" w:pos="760"/>
          <w:tab w:val="left" w:pos="761"/>
        </w:tabs>
        <w:spacing w:line="291" w:lineRule="exact"/>
      </w:pPr>
      <w:r>
        <w:t>Return</w:t>
      </w:r>
      <w:r>
        <w:rPr>
          <w:spacing w:val="-12"/>
        </w:rPr>
        <w:t xml:space="preserve"> </w:t>
      </w:r>
      <w:r>
        <w:t>to</w:t>
      </w:r>
      <w:r>
        <w:rPr>
          <w:spacing w:val="-7"/>
        </w:rPr>
        <w:t xml:space="preserve"> </w:t>
      </w:r>
      <w:r>
        <w:t>‘business</w:t>
      </w:r>
      <w:r>
        <w:rPr>
          <w:spacing w:val="-8"/>
        </w:rPr>
        <w:t xml:space="preserve"> </w:t>
      </w:r>
      <w:r>
        <w:t>as</w:t>
      </w:r>
      <w:r>
        <w:rPr>
          <w:spacing w:val="-10"/>
        </w:rPr>
        <w:t xml:space="preserve"> </w:t>
      </w:r>
      <w:r>
        <w:t>usual’</w:t>
      </w:r>
      <w:r>
        <w:rPr>
          <w:spacing w:val="-7"/>
        </w:rPr>
        <w:t xml:space="preserve"> </w:t>
      </w:r>
      <w:r>
        <w:t>(resumption</w:t>
      </w:r>
      <w:r>
        <w:rPr>
          <w:spacing w:val="-7"/>
        </w:rPr>
        <w:t xml:space="preserve"> </w:t>
      </w:r>
      <w:r>
        <w:t>and</w:t>
      </w:r>
      <w:r>
        <w:rPr>
          <w:spacing w:val="-9"/>
        </w:rPr>
        <w:t xml:space="preserve"> </w:t>
      </w:r>
      <w:r>
        <w:t>recovery)</w:t>
      </w:r>
    </w:p>
    <w:p w:rsidR="00BF69FD" w:rsidRDefault="00597E98">
      <w:pPr>
        <w:pStyle w:val="Heading1"/>
        <w:numPr>
          <w:ilvl w:val="1"/>
          <w:numId w:val="25"/>
        </w:numPr>
        <w:tabs>
          <w:tab w:val="left" w:pos="940"/>
          <w:tab w:val="left" w:pos="941"/>
        </w:tabs>
        <w:spacing w:before="247"/>
      </w:pPr>
      <w:r>
        <w:t>Plan</w:t>
      </w:r>
      <w:r>
        <w:rPr>
          <w:spacing w:val="-12"/>
        </w:rPr>
        <w:t xml:space="preserve"> </w:t>
      </w:r>
      <w:r>
        <w:t>Remit</w:t>
      </w:r>
    </w:p>
    <w:p w:rsidR="00BF69FD" w:rsidRDefault="00BF69FD">
      <w:pPr>
        <w:pStyle w:val="BodyText"/>
        <w:spacing w:before="1"/>
        <w:rPr>
          <w:b/>
        </w:rPr>
      </w:pPr>
    </w:p>
    <w:p w:rsidR="00BF69FD" w:rsidRDefault="00597E98">
      <w:pPr>
        <w:pStyle w:val="BodyText"/>
        <w:ind w:left="400" w:right="1831"/>
      </w:pPr>
      <w:r>
        <w:t>All PACT functions and premises are covered by this Plan which must be read in conjunction with the PACT’s Crisis Management Policy.</w:t>
      </w:r>
    </w:p>
    <w:p w:rsidR="00BF69FD" w:rsidRDefault="00BF69FD">
      <w:pPr>
        <w:pStyle w:val="BodyText"/>
        <w:spacing w:before="11"/>
        <w:rPr>
          <w:sz w:val="21"/>
        </w:rPr>
      </w:pPr>
    </w:p>
    <w:p w:rsidR="00BF69FD" w:rsidRDefault="00597E98">
      <w:pPr>
        <w:pStyle w:val="Heading1"/>
        <w:numPr>
          <w:ilvl w:val="1"/>
          <w:numId w:val="25"/>
        </w:numPr>
        <w:tabs>
          <w:tab w:val="left" w:pos="940"/>
          <w:tab w:val="left" w:pos="941"/>
        </w:tabs>
      </w:pPr>
      <w:r>
        <w:t>Plan</w:t>
      </w:r>
      <w:r>
        <w:rPr>
          <w:spacing w:val="-14"/>
        </w:rPr>
        <w:t xml:space="preserve"> </w:t>
      </w:r>
      <w:r>
        <w:t>Owner</w:t>
      </w:r>
    </w:p>
    <w:p w:rsidR="00BF69FD" w:rsidRDefault="00BF69FD">
      <w:pPr>
        <w:pStyle w:val="BodyText"/>
        <w:rPr>
          <w:b/>
        </w:rPr>
      </w:pPr>
    </w:p>
    <w:p w:rsidR="00BF69FD" w:rsidRDefault="00597E98">
      <w:pPr>
        <w:pStyle w:val="BodyText"/>
        <w:spacing w:before="1"/>
        <w:ind w:left="400" w:right="1374"/>
        <w:jc w:val="both"/>
      </w:pPr>
      <w:r>
        <w:t>The</w:t>
      </w:r>
      <w:r>
        <w:rPr>
          <w:spacing w:val="-8"/>
        </w:rPr>
        <w:t xml:space="preserve"> </w:t>
      </w:r>
      <w:r>
        <w:rPr>
          <w:spacing w:val="-7"/>
        </w:rPr>
        <w:t>PACT</w:t>
      </w:r>
      <w:r>
        <w:rPr>
          <w:spacing w:val="-13"/>
        </w:rPr>
        <w:t xml:space="preserve"> </w:t>
      </w:r>
      <w:r>
        <w:rPr>
          <w:spacing w:val="-6"/>
        </w:rPr>
        <w:t>Chair</w:t>
      </w:r>
      <w:r>
        <w:rPr>
          <w:spacing w:val="-14"/>
        </w:rPr>
        <w:t xml:space="preserve"> </w:t>
      </w:r>
      <w:r>
        <w:rPr>
          <w:spacing w:val="-4"/>
        </w:rPr>
        <w:t>of</w:t>
      </w:r>
      <w:r>
        <w:rPr>
          <w:spacing w:val="-11"/>
        </w:rPr>
        <w:t xml:space="preserve"> </w:t>
      </w:r>
      <w:r>
        <w:t>Directors</w:t>
      </w:r>
      <w:r>
        <w:rPr>
          <w:spacing w:val="-4"/>
        </w:rPr>
        <w:t xml:space="preserve"> </w:t>
      </w:r>
      <w:r>
        <w:t>is</w:t>
      </w:r>
      <w:r>
        <w:rPr>
          <w:spacing w:val="-10"/>
        </w:rPr>
        <w:t xml:space="preserve"> </w:t>
      </w:r>
      <w:r>
        <w:t>this</w:t>
      </w:r>
      <w:r>
        <w:rPr>
          <w:spacing w:val="-7"/>
        </w:rPr>
        <w:t xml:space="preserve"> </w:t>
      </w:r>
      <w:r>
        <w:t>Plan’s</w:t>
      </w:r>
      <w:r>
        <w:rPr>
          <w:spacing w:val="-7"/>
        </w:rPr>
        <w:t xml:space="preserve"> </w:t>
      </w:r>
      <w:r>
        <w:t>Owner</w:t>
      </w:r>
      <w:r>
        <w:rPr>
          <w:spacing w:val="-7"/>
        </w:rPr>
        <w:t xml:space="preserve"> </w:t>
      </w:r>
      <w:r>
        <w:t>and</w:t>
      </w:r>
      <w:r>
        <w:rPr>
          <w:spacing w:val="-7"/>
        </w:rPr>
        <w:t xml:space="preserve"> </w:t>
      </w:r>
      <w:r>
        <w:t>responsible</w:t>
      </w:r>
      <w:r>
        <w:rPr>
          <w:spacing w:val="-7"/>
        </w:rPr>
        <w:t xml:space="preserve"> </w:t>
      </w:r>
      <w:r>
        <w:t>for</w:t>
      </w:r>
      <w:r>
        <w:rPr>
          <w:spacing w:val="-9"/>
        </w:rPr>
        <w:t xml:space="preserve"> </w:t>
      </w:r>
      <w:r>
        <w:t>ensuring</w:t>
      </w:r>
      <w:r>
        <w:rPr>
          <w:spacing w:val="-5"/>
        </w:rPr>
        <w:t xml:space="preserve"> </w:t>
      </w:r>
      <w:r>
        <w:t>that</w:t>
      </w:r>
      <w:r>
        <w:rPr>
          <w:spacing w:val="-6"/>
        </w:rPr>
        <w:t xml:space="preserve"> </w:t>
      </w:r>
      <w:r>
        <w:t>it</w:t>
      </w:r>
      <w:r>
        <w:rPr>
          <w:spacing w:val="-6"/>
        </w:rPr>
        <w:t xml:space="preserve"> </w:t>
      </w:r>
      <w:r>
        <w:t>is maintained,</w:t>
      </w:r>
      <w:r>
        <w:rPr>
          <w:spacing w:val="-3"/>
        </w:rPr>
        <w:t xml:space="preserve"> </w:t>
      </w:r>
      <w:r>
        <w:t>exercised</w:t>
      </w:r>
      <w:r>
        <w:rPr>
          <w:spacing w:val="-11"/>
        </w:rPr>
        <w:t xml:space="preserve"> </w:t>
      </w:r>
      <w:r>
        <w:t>and</w:t>
      </w:r>
      <w:r>
        <w:rPr>
          <w:spacing w:val="-9"/>
        </w:rPr>
        <w:t xml:space="preserve"> </w:t>
      </w:r>
      <w:r>
        <w:t>updated</w:t>
      </w:r>
      <w:r>
        <w:rPr>
          <w:spacing w:val="-11"/>
        </w:rPr>
        <w:t xml:space="preserve"> </w:t>
      </w:r>
      <w:r>
        <w:t>in</w:t>
      </w:r>
      <w:r>
        <w:rPr>
          <w:spacing w:val="-11"/>
        </w:rPr>
        <w:t xml:space="preserve"> </w:t>
      </w:r>
      <w:r>
        <w:t>accordance</w:t>
      </w:r>
      <w:r>
        <w:rPr>
          <w:spacing w:val="-13"/>
        </w:rPr>
        <w:t xml:space="preserve"> </w:t>
      </w:r>
      <w:r>
        <w:t>with</w:t>
      </w:r>
      <w:r>
        <w:rPr>
          <w:spacing w:val="-5"/>
        </w:rPr>
        <w:t xml:space="preserve"> </w:t>
      </w:r>
      <w:r>
        <w:t>PACT</w:t>
      </w:r>
      <w:r>
        <w:rPr>
          <w:spacing w:val="-7"/>
        </w:rPr>
        <w:t xml:space="preserve"> </w:t>
      </w:r>
      <w:r>
        <w:t>Policy</w:t>
      </w:r>
      <w:r>
        <w:rPr>
          <w:spacing w:val="-4"/>
        </w:rPr>
        <w:t xml:space="preserve"> </w:t>
      </w:r>
      <w:r>
        <w:t>Review</w:t>
      </w:r>
      <w:r>
        <w:rPr>
          <w:spacing w:val="-5"/>
        </w:rPr>
        <w:t xml:space="preserve"> </w:t>
      </w:r>
      <w:r>
        <w:t>Schedule for</w:t>
      </w:r>
      <w:r>
        <w:rPr>
          <w:spacing w:val="-12"/>
        </w:rPr>
        <w:t xml:space="preserve"> </w:t>
      </w:r>
      <w:r>
        <w:t>reviewing</w:t>
      </w:r>
      <w:r>
        <w:rPr>
          <w:spacing w:val="-4"/>
        </w:rPr>
        <w:t xml:space="preserve"> </w:t>
      </w:r>
      <w:r>
        <w:t>business</w:t>
      </w:r>
      <w:r>
        <w:rPr>
          <w:spacing w:val="-2"/>
        </w:rPr>
        <w:t xml:space="preserve"> </w:t>
      </w:r>
      <w:r>
        <w:t>continuity</w:t>
      </w:r>
      <w:r>
        <w:rPr>
          <w:spacing w:val="-14"/>
        </w:rPr>
        <w:t xml:space="preserve"> </w:t>
      </w:r>
      <w:r>
        <w:t>and</w:t>
      </w:r>
      <w:r>
        <w:rPr>
          <w:spacing w:val="-9"/>
        </w:rPr>
        <w:t xml:space="preserve"> </w:t>
      </w:r>
      <w:r>
        <w:t>emergency</w:t>
      </w:r>
      <w:r>
        <w:rPr>
          <w:spacing w:val="-13"/>
        </w:rPr>
        <w:t xml:space="preserve"> </w:t>
      </w:r>
      <w:r>
        <w:t>response</w:t>
      </w:r>
      <w:r>
        <w:rPr>
          <w:spacing w:val="-10"/>
        </w:rPr>
        <w:t xml:space="preserve"> </w:t>
      </w:r>
      <w:r>
        <w:t>plans.</w:t>
      </w:r>
    </w:p>
    <w:p w:rsidR="00BF69FD" w:rsidRDefault="00BF69FD">
      <w:pPr>
        <w:pStyle w:val="BodyText"/>
        <w:spacing w:before="9"/>
        <w:rPr>
          <w:sz w:val="21"/>
        </w:rPr>
      </w:pPr>
    </w:p>
    <w:p w:rsidR="00BF69FD" w:rsidRDefault="00597E98">
      <w:pPr>
        <w:pStyle w:val="Heading1"/>
        <w:numPr>
          <w:ilvl w:val="1"/>
          <w:numId w:val="25"/>
        </w:numPr>
        <w:tabs>
          <w:tab w:val="left" w:pos="766"/>
        </w:tabs>
        <w:ind w:left="765" w:hanging="368"/>
      </w:pPr>
      <w:r>
        <w:t>Plan</w:t>
      </w:r>
      <w:r>
        <w:rPr>
          <w:spacing w:val="-17"/>
        </w:rPr>
        <w:t xml:space="preserve"> </w:t>
      </w:r>
      <w:r>
        <w:t>Distribution</w:t>
      </w:r>
    </w:p>
    <w:p w:rsidR="00BF69FD" w:rsidRDefault="00BF69FD">
      <w:pPr>
        <w:pStyle w:val="BodyText"/>
        <w:spacing w:before="1"/>
        <w:rPr>
          <w:b/>
        </w:rPr>
      </w:pPr>
    </w:p>
    <w:p w:rsidR="00BF69FD" w:rsidRDefault="00597E98">
      <w:pPr>
        <w:pStyle w:val="BodyText"/>
        <w:ind w:left="400"/>
        <w:jc w:val="both"/>
      </w:pPr>
      <w:r>
        <w:t>This Business Continuity Plan is distributed as follows:</w:t>
      </w:r>
    </w:p>
    <w:p w:rsidR="00BF69FD" w:rsidRDefault="00BF69FD">
      <w:pPr>
        <w:pStyle w:val="BodyText"/>
        <w:spacing w:before="3"/>
      </w:pPr>
    </w:p>
    <w:tbl>
      <w:tblPr>
        <w:tblW w:w="0" w:type="auto"/>
        <w:tblInd w:w="3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361"/>
        <w:gridCol w:w="2770"/>
        <w:gridCol w:w="2218"/>
      </w:tblGrid>
      <w:tr w:rsidR="00BF69FD">
        <w:trPr>
          <w:trHeight w:val="249"/>
        </w:trPr>
        <w:tc>
          <w:tcPr>
            <w:tcW w:w="4361" w:type="dxa"/>
            <w:shd w:val="clear" w:color="auto" w:fill="D9D9D9"/>
          </w:tcPr>
          <w:p w:rsidR="00BF69FD" w:rsidRDefault="00597E98">
            <w:pPr>
              <w:pStyle w:val="TableParagraph"/>
              <w:spacing w:line="229" w:lineRule="exact"/>
              <w:ind w:left="110"/>
              <w:rPr>
                <w:b/>
              </w:rPr>
            </w:pPr>
            <w:r>
              <w:rPr>
                <w:b/>
              </w:rPr>
              <w:t>NAME</w:t>
            </w:r>
          </w:p>
        </w:tc>
        <w:tc>
          <w:tcPr>
            <w:tcW w:w="2770" w:type="dxa"/>
            <w:shd w:val="clear" w:color="auto" w:fill="D9D9D9"/>
          </w:tcPr>
          <w:p w:rsidR="00BF69FD" w:rsidRDefault="00597E98">
            <w:pPr>
              <w:pStyle w:val="TableParagraph"/>
              <w:spacing w:line="229" w:lineRule="exact"/>
              <w:ind w:left="110"/>
              <w:rPr>
                <w:b/>
              </w:rPr>
            </w:pPr>
            <w:r>
              <w:rPr>
                <w:b/>
              </w:rPr>
              <w:t>ROLE</w:t>
            </w:r>
          </w:p>
        </w:tc>
        <w:tc>
          <w:tcPr>
            <w:tcW w:w="2218" w:type="dxa"/>
            <w:shd w:val="clear" w:color="auto" w:fill="D9D9D9"/>
          </w:tcPr>
          <w:p w:rsidR="00BF69FD" w:rsidRDefault="00597E98">
            <w:pPr>
              <w:pStyle w:val="TableParagraph"/>
              <w:spacing w:line="229" w:lineRule="exact"/>
              <w:ind w:left="108"/>
              <w:rPr>
                <w:b/>
              </w:rPr>
            </w:pPr>
            <w:r>
              <w:rPr>
                <w:b/>
              </w:rPr>
              <w:t>ISSUE DATE</w:t>
            </w:r>
          </w:p>
        </w:tc>
      </w:tr>
      <w:tr w:rsidR="00BF69FD">
        <w:trPr>
          <w:trHeight w:val="308"/>
        </w:trPr>
        <w:tc>
          <w:tcPr>
            <w:tcW w:w="4361" w:type="dxa"/>
          </w:tcPr>
          <w:p w:rsidR="00BF69FD" w:rsidRPr="00C003E9" w:rsidRDefault="00C003E9">
            <w:pPr>
              <w:pStyle w:val="TableParagraph"/>
              <w:spacing w:line="249" w:lineRule="exact"/>
              <w:ind w:left="6"/>
            </w:pPr>
            <w:r w:rsidRPr="00C003E9">
              <w:t>James Kilner</w:t>
            </w:r>
          </w:p>
        </w:tc>
        <w:tc>
          <w:tcPr>
            <w:tcW w:w="2770" w:type="dxa"/>
          </w:tcPr>
          <w:p w:rsidR="00BF69FD" w:rsidRPr="00C003E9" w:rsidRDefault="00597E98">
            <w:pPr>
              <w:pStyle w:val="TableParagraph"/>
              <w:spacing w:line="244" w:lineRule="exact"/>
              <w:ind w:left="110"/>
            </w:pPr>
            <w:r w:rsidRPr="00C003E9">
              <w:t>Chair of Board</w:t>
            </w:r>
          </w:p>
        </w:tc>
        <w:tc>
          <w:tcPr>
            <w:tcW w:w="2218" w:type="dxa"/>
          </w:tcPr>
          <w:p w:rsidR="00BF69FD" w:rsidRPr="00C003E9" w:rsidRDefault="00BF69FD">
            <w:pPr>
              <w:pStyle w:val="TableParagraph"/>
              <w:spacing w:line="249" w:lineRule="exact"/>
              <w:ind w:left="4"/>
            </w:pPr>
          </w:p>
        </w:tc>
      </w:tr>
      <w:tr w:rsidR="00BF69FD">
        <w:trPr>
          <w:trHeight w:val="248"/>
        </w:trPr>
        <w:tc>
          <w:tcPr>
            <w:tcW w:w="4361" w:type="dxa"/>
          </w:tcPr>
          <w:p w:rsidR="00BF69FD" w:rsidRPr="00C003E9" w:rsidRDefault="00C003E9" w:rsidP="00C003E9">
            <w:pPr>
              <w:pStyle w:val="TableParagraph"/>
              <w:spacing w:line="229" w:lineRule="exact"/>
            </w:pPr>
            <w:r w:rsidRPr="00C003E9">
              <w:t>Harry Wood</w:t>
            </w:r>
          </w:p>
        </w:tc>
        <w:tc>
          <w:tcPr>
            <w:tcW w:w="2770" w:type="dxa"/>
          </w:tcPr>
          <w:p w:rsidR="00BF69FD" w:rsidRPr="00C003E9" w:rsidRDefault="00597E98">
            <w:pPr>
              <w:pStyle w:val="TableParagraph"/>
              <w:spacing w:line="229" w:lineRule="exact"/>
              <w:ind w:left="110"/>
            </w:pPr>
            <w:r w:rsidRPr="00C003E9">
              <w:t>Executive Principal</w:t>
            </w:r>
          </w:p>
        </w:tc>
        <w:tc>
          <w:tcPr>
            <w:tcW w:w="2218" w:type="dxa"/>
          </w:tcPr>
          <w:p w:rsidR="00BF69FD" w:rsidRPr="00C003E9" w:rsidRDefault="00BF69FD">
            <w:pPr>
              <w:pStyle w:val="TableParagraph"/>
              <w:spacing w:line="229" w:lineRule="exact"/>
              <w:ind w:left="4"/>
              <w:rPr>
                <w:rFonts w:ascii="Carlito"/>
              </w:rPr>
            </w:pPr>
          </w:p>
        </w:tc>
      </w:tr>
      <w:tr w:rsidR="00BF69FD">
        <w:trPr>
          <w:trHeight w:val="248"/>
        </w:trPr>
        <w:tc>
          <w:tcPr>
            <w:tcW w:w="4361" w:type="dxa"/>
          </w:tcPr>
          <w:p w:rsidR="00BF69FD" w:rsidRPr="00C003E9" w:rsidRDefault="00597E98">
            <w:pPr>
              <w:pStyle w:val="TableParagraph"/>
              <w:spacing w:line="229" w:lineRule="exact"/>
              <w:ind w:left="6"/>
            </w:pPr>
            <w:r w:rsidRPr="00C003E9">
              <w:t>Rachel Ward</w:t>
            </w:r>
          </w:p>
        </w:tc>
        <w:tc>
          <w:tcPr>
            <w:tcW w:w="2770" w:type="dxa"/>
          </w:tcPr>
          <w:p w:rsidR="00BF69FD" w:rsidRPr="00C003E9" w:rsidRDefault="00597E98">
            <w:pPr>
              <w:pStyle w:val="TableParagraph"/>
              <w:spacing w:line="229" w:lineRule="exact"/>
              <w:ind w:left="110"/>
            </w:pPr>
            <w:r w:rsidRPr="00C003E9">
              <w:t>Headteacher</w:t>
            </w:r>
          </w:p>
        </w:tc>
        <w:tc>
          <w:tcPr>
            <w:tcW w:w="2218" w:type="dxa"/>
          </w:tcPr>
          <w:p w:rsidR="00BF69FD" w:rsidRPr="00C003E9" w:rsidRDefault="00597E98">
            <w:pPr>
              <w:pStyle w:val="TableParagraph"/>
              <w:spacing w:line="229" w:lineRule="exact"/>
              <w:ind w:left="4"/>
              <w:rPr>
                <w:rFonts w:ascii="Carlito"/>
              </w:rPr>
            </w:pPr>
            <w:r w:rsidRPr="00C003E9">
              <w:rPr>
                <w:rFonts w:ascii="Carlito"/>
              </w:rPr>
              <w:t>29.11.18</w:t>
            </w:r>
          </w:p>
        </w:tc>
      </w:tr>
      <w:tr w:rsidR="00BF69FD">
        <w:trPr>
          <w:trHeight w:val="402"/>
        </w:trPr>
        <w:tc>
          <w:tcPr>
            <w:tcW w:w="4361" w:type="dxa"/>
          </w:tcPr>
          <w:p w:rsidR="00BF69FD" w:rsidRPr="00C003E9" w:rsidRDefault="00C003E9" w:rsidP="00C003E9">
            <w:pPr>
              <w:pStyle w:val="TableParagraph"/>
              <w:spacing w:line="249" w:lineRule="exact"/>
            </w:pPr>
            <w:r w:rsidRPr="00C003E9">
              <w:t>Angela Dobrucki</w:t>
            </w:r>
          </w:p>
        </w:tc>
        <w:tc>
          <w:tcPr>
            <w:tcW w:w="2770" w:type="dxa"/>
          </w:tcPr>
          <w:p w:rsidR="00BF69FD" w:rsidRPr="00C003E9" w:rsidRDefault="00597E98">
            <w:pPr>
              <w:pStyle w:val="TableParagraph"/>
              <w:spacing w:line="247" w:lineRule="exact"/>
              <w:ind w:left="110"/>
            </w:pPr>
            <w:r w:rsidRPr="00C003E9">
              <w:t>Chief Finance Officer</w:t>
            </w:r>
          </w:p>
        </w:tc>
        <w:tc>
          <w:tcPr>
            <w:tcW w:w="2218" w:type="dxa"/>
          </w:tcPr>
          <w:p w:rsidR="00BF69FD" w:rsidRPr="00C003E9" w:rsidRDefault="00BF69FD">
            <w:pPr>
              <w:pStyle w:val="TableParagraph"/>
              <w:spacing w:line="266" w:lineRule="exact"/>
              <w:ind w:left="4"/>
              <w:rPr>
                <w:rFonts w:ascii="Carlito"/>
              </w:rPr>
            </w:pPr>
          </w:p>
        </w:tc>
      </w:tr>
      <w:tr w:rsidR="00BF69FD">
        <w:trPr>
          <w:trHeight w:val="397"/>
        </w:trPr>
        <w:tc>
          <w:tcPr>
            <w:tcW w:w="4361" w:type="dxa"/>
          </w:tcPr>
          <w:p w:rsidR="00BF69FD" w:rsidRPr="00C003E9" w:rsidRDefault="00597E98">
            <w:pPr>
              <w:pStyle w:val="TableParagraph"/>
              <w:spacing w:line="249" w:lineRule="exact"/>
              <w:ind w:left="6"/>
            </w:pPr>
            <w:r w:rsidRPr="00C003E9">
              <w:t>Lisa Tabbner</w:t>
            </w:r>
          </w:p>
        </w:tc>
        <w:tc>
          <w:tcPr>
            <w:tcW w:w="2770" w:type="dxa"/>
          </w:tcPr>
          <w:p w:rsidR="00BF69FD" w:rsidRPr="00C003E9" w:rsidRDefault="00597E98">
            <w:pPr>
              <w:pStyle w:val="TableParagraph"/>
              <w:spacing w:line="247" w:lineRule="exact"/>
              <w:ind w:left="110"/>
            </w:pPr>
            <w:r w:rsidRPr="00C003E9">
              <w:t>Headteacher</w:t>
            </w:r>
          </w:p>
        </w:tc>
        <w:tc>
          <w:tcPr>
            <w:tcW w:w="2218" w:type="dxa"/>
          </w:tcPr>
          <w:p w:rsidR="00BF69FD" w:rsidRPr="00C003E9" w:rsidRDefault="00597E98">
            <w:pPr>
              <w:pStyle w:val="TableParagraph"/>
              <w:spacing w:line="266" w:lineRule="exact"/>
              <w:ind w:left="4"/>
              <w:rPr>
                <w:rFonts w:ascii="Carlito"/>
              </w:rPr>
            </w:pPr>
            <w:r w:rsidRPr="00C003E9">
              <w:rPr>
                <w:rFonts w:ascii="Carlito"/>
              </w:rPr>
              <w:t>29.11.18</w:t>
            </w:r>
          </w:p>
        </w:tc>
      </w:tr>
      <w:tr w:rsidR="00BF69FD">
        <w:trPr>
          <w:trHeight w:val="402"/>
        </w:trPr>
        <w:tc>
          <w:tcPr>
            <w:tcW w:w="4361" w:type="dxa"/>
          </w:tcPr>
          <w:p w:rsidR="00BF69FD" w:rsidRPr="00C003E9" w:rsidRDefault="00597E98">
            <w:pPr>
              <w:pStyle w:val="TableParagraph"/>
              <w:spacing w:line="249" w:lineRule="exact"/>
              <w:ind w:left="6"/>
            </w:pPr>
            <w:r w:rsidRPr="00C003E9">
              <w:t>Alex Steadman</w:t>
            </w:r>
          </w:p>
        </w:tc>
        <w:tc>
          <w:tcPr>
            <w:tcW w:w="2770" w:type="dxa"/>
          </w:tcPr>
          <w:p w:rsidR="00BF69FD" w:rsidRPr="00C003E9" w:rsidRDefault="00597E98">
            <w:pPr>
              <w:pStyle w:val="TableParagraph"/>
              <w:spacing w:line="249" w:lineRule="exact"/>
              <w:ind w:left="110"/>
            </w:pPr>
            <w:r w:rsidRPr="00C003E9">
              <w:t>Head of Academy</w:t>
            </w:r>
          </w:p>
        </w:tc>
        <w:tc>
          <w:tcPr>
            <w:tcW w:w="2218" w:type="dxa"/>
          </w:tcPr>
          <w:p w:rsidR="00BF69FD" w:rsidRPr="00C003E9" w:rsidRDefault="00597E98">
            <w:pPr>
              <w:pStyle w:val="TableParagraph"/>
              <w:spacing w:line="249" w:lineRule="exact"/>
              <w:ind w:left="4"/>
            </w:pPr>
            <w:r w:rsidRPr="00C003E9">
              <w:t>29.11.18</w:t>
            </w:r>
          </w:p>
        </w:tc>
      </w:tr>
    </w:tbl>
    <w:p w:rsidR="00BF69FD" w:rsidRDefault="00BF69FD">
      <w:pPr>
        <w:pStyle w:val="BodyText"/>
        <w:spacing w:before="5"/>
        <w:rPr>
          <w:sz w:val="21"/>
        </w:rPr>
      </w:pPr>
    </w:p>
    <w:p w:rsidR="00BF69FD" w:rsidRDefault="00597E98">
      <w:pPr>
        <w:pStyle w:val="Heading1"/>
        <w:numPr>
          <w:ilvl w:val="1"/>
          <w:numId w:val="25"/>
        </w:numPr>
        <w:tabs>
          <w:tab w:val="left" w:pos="1120"/>
          <w:tab w:val="left" w:pos="1121"/>
        </w:tabs>
        <w:ind w:left="1120" w:hanging="723"/>
      </w:pPr>
      <w:r>
        <w:t>Plan</w:t>
      </w:r>
      <w:r>
        <w:rPr>
          <w:spacing w:val="-13"/>
        </w:rPr>
        <w:t xml:space="preserve"> </w:t>
      </w:r>
      <w:r>
        <w:t>Storage</w:t>
      </w:r>
    </w:p>
    <w:p w:rsidR="00BF69FD" w:rsidRDefault="00BF69FD">
      <w:pPr>
        <w:pStyle w:val="BodyText"/>
        <w:spacing w:before="10"/>
        <w:rPr>
          <w:b/>
          <w:sz w:val="21"/>
        </w:rPr>
      </w:pPr>
    </w:p>
    <w:p w:rsidR="00BF69FD" w:rsidRDefault="00597E98">
      <w:pPr>
        <w:pStyle w:val="BodyText"/>
        <w:spacing w:before="1"/>
        <w:ind w:left="400" w:right="1501"/>
      </w:pPr>
      <w:r>
        <w:t xml:space="preserve">All parties on the distribution list, see above, are required to store a copy of this plan safely and confidentially at their regular place of work </w:t>
      </w:r>
      <w:r>
        <w:rPr>
          <w:b/>
        </w:rPr>
        <w:t xml:space="preserve">and </w:t>
      </w:r>
      <w:r>
        <w:t>off-site i.e. at home.</w:t>
      </w:r>
    </w:p>
    <w:p w:rsidR="00BF69FD" w:rsidRDefault="00BF69FD">
      <w:pPr>
        <w:pStyle w:val="BodyText"/>
        <w:spacing w:before="10"/>
        <w:rPr>
          <w:sz w:val="21"/>
        </w:rPr>
      </w:pPr>
    </w:p>
    <w:p w:rsidR="00BF69FD" w:rsidRDefault="00597E98">
      <w:pPr>
        <w:pStyle w:val="Heading1"/>
        <w:numPr>
          <w:ilvl w:val="1"/>
          <w:numId w:val="25"/>
        </w:numPr>
        <w:tabs>
          <w:tab w:val="left" w:pos="899"/>
          <w:tab w:val="left" w:pos="900"/>
        </w:tabs>
        <w:spacing w:before="1"/>
        <w:ind w:left="899" w:hanging="502"/>
      </w:pPr>
      <w:r>
        <w:t>Plan Review</w:t>
      </w:r>
      <w:r>
        <w:rPr>
          <w:spacing w:val="-21"/>
        </w:rPr>
        <w:t xml:space="preserve"> </w:t>
      </w:r>
      <w:r>
        <w:t>Schedule</w:t>
      </w:r>
    </w:p>
    <w:p w:rsidR="00BF69FD" w:rsidRDefault="00BF69FD">
      <w:pPr>
        <w:pStyle w:val="BodyText"/>
        <w:spacing w:before="5"/>
        <w:rPr>
          <w:b/>
        </w:rPr>
      </w:pPr>
    </w:p>
    <w:p w:rsidR="00BF69FD" w:rsidRDefault="00597E98">
      <w:pPr>
        <w:pStyle w:val="BodyText"/>
        <w:ind w:left="400" w:right="1758"/>
      </w:pPr>
      <w:r>
        <w:t>This Plan will be updated as required and formally reviewed in line with the PACT Policy review timetable.</w:t>
      </w:r>
    </w:p>
    <w:p w:rsidR="00BF69FD" w:rsidRDefault="00BF69FD">
      <w:pPr>
        <w:sectPr w:rsidR="00BF69FD">
          <w:pgSz w:w="11910" w:h="16850"/>
          <w:pgMar w:top="13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597E98">
      <w:pPr>
        <w:pStyle w:val="Heading1"/>
        <w:numPr>
          <w:ilvl w:val="1"/>
          <w:numId w:val="23"/>
        </w:numPr>
        <w:tabs>
          <w:tab w:val="left" w:pos="766"/>
        </w:tabs>
        <w:spacing w:before="75"/>
      </w:pPr>
      <w:r>
        <w:lastRenderedPageBreak/>
        <w:t>Plan</w:t>
      </w:r>
      <w:r>
        <w:rPr>
          <w:spacing w:val="-17"/>
        </w:rPr>
        <w:t xml:space="preserve"> </w:t>
      </w:r>
      <w:r>
        <w:t>Activation</w:t>
      </w:r>
    </w:p>
    <w:p w:rsidR="00BF69FD" w:rsidRDefault="00BF69FD">
      <w:pPr>
        <w:pStyle w:val="BodyText"/>
        <w:spacing w:before="10"/>
        <w:rPr>
          <w:b/>
          <w:sz w:val="21"/>
        </w:rPr>
      </w:pPr>
    </w:p>
    <w:p w:rsidR="00BF69FD" w:rsidRDefault="00597E98">
      <w:pPr>
        <w:pStyle w:val="ListParagraph"/>
        <w:numPr>
          <w:ilvl w:val="1"/>
          <w:numId w:val="23"/>
        </w:numPr>
        <w:tabs>
          <w:tab w:val="left" w:pos="766"/>
        </w:tabs>
        <w:rPr>
          <w:b/>
        </w:rPr>
      </w:pPr>
      <w:r>
        <w:rPr>
          <w:b/>
        </w:rPr>
        <w:t>Circumstances</w:t>
      </w:r>
    </w:p>
    <w:p w:rsidR="00BF69FD" w:rsidRDefault="00BF69FD">
      <w:pPr>
        <w:pStyle w:val="BodyText"/>
        <w:rPr>
          <w:b/>
        </w:rPr>
      </w:pPr>
    </w:p>
    <w:p w:rsidR="00BF69FD" w:rsidRDefault="00597E98">
      <w:pPr>
        <w:pStyle w:val="BodyText"/>
        <w:ind w:left="400" w:right="1054"/>
      </w:pPr>
      <w:r>
        <w:t xml:space="preserve">This Plan will be activated in response to an incident causing significant disruption to </w:t>
      </w:r>
      <w:r>
        <w:rPr>
          <w:spacing w:val="-6"/>
        </w:rPr>
        <w:t xml:space="preserve">any </w:t>
      </w:r>
      <w:r>
        <w:rPr>
          <w:spacing w:val="-7"/>
        </w:rPr>
        <w:t xml:space="preserve">Academy </w:t>
      </w:r>
      <w:r>
        <w:rPr>
          <w:spacing w:val="-4"/>
        </w:rPr>
        <w:t xml:space="preserve">or </w:t>
      </w:r>
      <w:r>
        <w:rPr>
          <w:spacing w:val="-7"/>
        </w:rPr>
        <w:t xml:space="preserve">premises </w:t>
      </w:r>
      <w:r>
        <w:rPr>
          <w:spacing w:val="-5"/>
        </w:rPr>
        <w:t xml:space="preserve">of </w:t>
      </w:r>
      <w:r>
        <w:rPr>
          <w:spacing w:val="-7"/>
        </w:rPr>
        <w:t xml:space="preserve">PACT, </w:t>
      </w:r>
      <w:r>
        <w:t>particularly the delivery of key/critical activities.</w:t>
      </w:r>
    </w:p>
    <w:p w:rsidR="00BF69FD" w:rsidRDefault="00BF69FD">
      <w:pPr>
        <w:pStyle w:val="BodyText"/>
        <w:spacing w:before="2"/>
      </w:pPr>
    </w:p>
    <w:p w:rsidR="00BF69FD" w:rsidRDefault="00597E98">
      <w:pPr>
        <w:pStyle w:val="BodyText"/>
        <w:ind w:left="400"/>
      </w:pPr>
      <w:r>
        <w:t>Examples of circumstances triggering activation of this Plan include:</w:t>
      </w:r>
    </w:p>
    <w:p w:rsidR="00BF69FD" w:rsidRDefault="00BF69FD">
      <w:pPr>
        <w:pStyle w:val="BodyText"/>
        <w:spacing w:before="6"/>
      </w:pPr>
    </w:p>
    <w:p w:rsidR="00BF69FD" w:rsidRDefault="00597E98">
      <w:pPr>
        <w:pStyle w:val="ListParagraph"/>
        <w:numPr>
          <w:ilvl w:val="0"/>
          <w:numId w:val="24"/>
        </w:numPr>
        <w:tabs>
          <w:tab w:val="left" w:pos="760"/>
          <w:tab w:val="left" w:pos="761"/>
        </w:tabs>
        <w:spacing w:before="1" w:line="235" w:lineRule="auto"/>
        <w:ind w:right="1420"/>
      </w:pPr>
      <w:r>
        <w:t>Loss</w:t>
      </w:r>
      <w:r>
        <w:rPr>
          <w:spacing w:val="-6"/>
        </w:rPr>
        <w:t xml:space="preserve"> </w:t>
      </w:r>
      <w:r>
        <w:t>of</w:t>
      </w:r>
      <w:r>
        <w:rPr>
          <w:spacing w:val="-9"/>
        </w:rPr>
        <w:t xml:space="preserve"> </w:t>
      </w:r>
      <w:r>
        <w:t>key</w:t>
      </w:r>
      <w:r>
        <w:rPr>
          <w:spacing w:val="-11"/>
        </w:rPr>
        <w:t xml:space="preserve"> </w:t>
      </w:r>
      <w:r>
        <w:t>staff</w:t>
      </w:r>
      <w:r>
        <w:rPr>
          <w:spacing w:val="-4"/>
        </w:rPr>
        <w:t xml:space="preserve"> </w:t>
      </w:r>
      <w:r>
        <w:t>or</w:t>
      </w:r>
      <w:r>
        <w:rPr>
          <w:spacing w:val="-8"/>
        </w:rPr>
        <w:t xml:space="preserve"> </w:t>
      </w:r>
      <w:r>
        <w:t>skills</w:t>
      </w:r>
      <w:r>
        <w:rPr>
          <w:spacing w:val="-9"/>
        </w:rPr>
        <w:t xml:space="preserve"> </w:t>
      </w:r>
      <w:r>
        <w:t>e.g.</w:t>
      </w:r>
      <w:r>
        <w:rPr>
          <w:spacing w:val="-7"/>
        </w:rPr>
        <w:t xml:space="preserve"> </w:t>
      </w:r>
      <w:r>
        <w:t>above</w:t>
      </w:r>
      <w:r>
        <w:rPr>
          <w:spacing w:val="-8"/>
        </w:rPr>
        <w:t xml:space="preserve"> </w:t>
      </w:r>
      <w:r>
        <w:t>normal</w:t>
      </w:r>
      <w:r>
        <w:rPr>
          <w:spacing w:val="-9"/>
        </w:rPr>
        <w:t xml:space="preserve"> </w:t>
      </w:r>
      <w:r>
        <w:t>levels</w:t>
      </w:r>
      <w:r>
        <w:rPr>
          <w:spacing w:val="-4"/>
        </w:rPr>
        <w:t xml:space="preserve"> </w:t>
      </w:r>
      <w:r>
        <w:t>of</w:t>
      </w:r>
      <w:r>
        <w:rPr>
          <w:spacing w:val="-3"/>
        </w:rPr>
        <w:t xml:space="preserve"> </w:t>
      </w:r>
      <w:r>
        <w:t>absenteeism</w:t>
      </w:r>
      <w:r>
        <w:rPr>
          <w:spacing w:val="-8"/>
        </w:rPr>
        <w:t xml:space="preserve"> </w:t>
      </w:r>
      <w:r>
        <w:t>due</w:t>
      </w:r>
      <w:r>
        <w:rPr>
          <w:spacing w:val="-10"/>
        </w:rPr>
        <w:t xml:space="preserve"> </w:t>
      </w:r>
      <w:r>
        <w:t>to</w:t>
      </w:r>
      <w:r>
        <w:rPr>
          <w:spacing w:val="-5"/>
        </w:rPr>
        <w:t xml:space="preserve"> </w:t>
      </w:r>
      <w:r>
        <w:t>illness</w:t>
      </w:r>
      <w:r>
        <w:rPr>
          <w:spacing w:val="-8"/>
        </w:rPr>
        <w:t xml:space="preserve"> </w:t>
      </w:r>
      <w:r>
        <w:t>or other</w:t>
      </w:r>
      <w:r>
        <w:rPr>
          <w:spacing w:val="-9"/>
        </w:rPr>
        <w:t xml:space="preserve"> </w:t>
      </w:r>
      <w:r>
        <w:t>scenarios</w:t>
      </w:r>
      <w:r>
        <w:rPr>
          <w:spacing w:val="-9"/>
        </w:rPr>
        <w:t xml:space="preserve"> </w:t>
      </w:r>
      <w:r>
        <w:t>such</w:t>
      </w:r>
      <w:r>
        <w:rPr>
          <w:spacing w:val="-9"/>
        </w:rPr>
        <w:t xml:space="preserve"> </w:t>
      </w:r>
      <w:r>
        <w:t>as</w:t>
      </w:r>
      <w:r>
        <w:rPr>
          <w:spacing w:val="-12"/>
        </w:rPr>
        <w:t xml:space="preserve"> </w:t>
      </w:r>
      <w:r>
        <w:t>severe</w:t>
      </w:r>
      <w:r>
        <w:rPr>
          <w:spacing w:val="-9"/>
        </w:rPr>
        <w:t xml:space="preserve"> </w:t>
      </w:r>
      <w:r>
        <w:t>weather,</w:t>
      </w:r>
      <w:r>
        <w:rPr>
          <w:spacing w:val="-5"/>
        </w:rPr>
        <w:t xml:space="preserve"> </w:t>
      </w:r>
      <w:r>
        <w:t>transport</w:t>
      </w:r>
      <w:r>
        <w:rPr>
          <w:spacing w:val="-8"/>
        </w:rPr>
        <w:t xml:space="preserve"> </w:t>
      </w:r>
      <w:r>
        <w:t>disruption</w:t>
      </w:r>
    </w:p>
    <w:p w:rsidR="00BF69FD" w:rsidRDefault="00597E98">
      <w:pPr>
        <w:pStyle w:val="ListParagraph"/>
        <w:numPr>
          <w:ilvl w:val="0"/>
          <w:numId w:val="24"/>
        </w:numPr>
        <w:tabs>
          <w:tab w:val="left" w:pos="760"/>
          <w:tab w:val="left" w:pos="761"/>
        </w:tabs>
        <w:spacing w:line="288" w:lineRule="exact"/>
      </w:pPr>
      <w:r>
        <w:t>Loss</w:t>
      </w:r>
      <w:r>
        <w:rPr>
          <w:spacing w:val="-8"/>
        </w:rPr>
        <w:t xml:space="preserve"> </w:t>
      </w:r>
      <w:r>
        <w:t>of</w:t>
      </w:r>
      <w:r>
        <w:rPr>
          <w:spacing w:val="-5"/>
        </w:rPr>
        <w:t xml:space="preserve"> </w:t>
      </w:r>
      <w:r>
        <w:t>critical</w:t>
      </w:r>
      <w:r>
        <w:rPr>
          <w:spacing w:val="-7"/>
        </w:rPr>
        <w:t xml:space="preserve"> </w:t>
      </w:r>
      <w:r>
        <w:t>systems</w:t>
      </w:r>
      <w:r>
        <w:rPr>
          <w:spacing w:val="-5"/>
        </w:rPr>
        <w:t xml:space="preserve"> </w:t>
      </w:r>
      <w:r>
        <w:t>e.g.</w:t>
      </w:r>
      <w:r>
        <w:rPr>
          <w:spacing w:val="-8"/>
        </w:rPr>
        <w:t xml:space="preserve"> </w:t>
      </w:r>
      <w:r>
        <w:t>ICT</w:t>
      </w:r>
      <w:r>
        <w:rPr>
          <w:spacing w:val="-7"/>
        </w:rPr>
        <w:t xml:space="preserve"> </w:t>
      </w:r>
      <w:r>
        <w:t>failure,</w:t>
      </w:r>
      <w:r>
        <w:rPr>
          <w:spacing w:val="-5"/>
        </w:rPr>
        <w:t xml:space="preserve"> </w:t>
      </w:r>
      <w:r>
        <w:t>power</w:t>
      </w:r>
      <w:r>
        <w:rPr>
          <w:spacing w:val="-6"/>
        </w:rPr>
        <w:t xml:space="preserve"> </w:t>
      </w:r>
      <w:r>
        <w:t>outage</w:t>
      </w:r>
    </w:p>
    <w:p w:rsidR="00BF69FD" w:rsidRDefault="00597E98">
      <w:pPr>
        <w:pStyle w:val="ListParagraph"/>
        <w:numPr>
          <w:ilvl w:val="0"/>
          <w:numId w:val="24"/>
        </w:numPr>
        <w:tabs>
          <w:tab w:val="left" w:pos="760"/>
          <w:tab w:val="left" w:pos="761"/>
        </w:tabs>
        <w:ind w:right="1005"/>
      </w:pPr>
      <w:r>
        <w:t>Denial</w:t>
      </w:r>
      <w:r>
        <w:rPr>
          <w:spacing w:val="-7"/>
        </w:rPr>
        <w:t xml:space="preserve"> </w:t>
      </w:r>
      <w:r>
        <w:t>of</w:t>
      </w:r>
      <w:r>
        <w:rPr>
          <w:spacing w:val="-6"/>
        </w:rPr>
        <w:t xml:space="preserve"> </w:t>
      </w:r>
      <w:r>
        <w:t>access,</w:t>
      </w:r>
      <w:r>
        <w:rPr>
          <w:spacing w:val="-5"/>
        </w:rPr>
        <w:t xml:space="preserve"> </w:t>
      </w:r>
      <w:r>
        <w:t>or</w:t>
      </w:r>
      <w:r>
        <w:rPr>
          <w:spacing w:val="-5"/>
        </w:rPr>
        <w:t xml:space="preserve"> </w:t>
      </w:r>
      <w:r>
        <w:t>damage</w:t>
      </w:r>
      <w:r>
        <w:rPr>
          <w:spacing w:val="-9"/>
        </w:rPr>
        <w:t xml:space="preserve"> </w:t>
      </w:r>
      <w:r>
        <w:t>to,</w:t>
      </w:r>
      <w:r>
        <w:rPr>
          <w:spacing w:val="-7"/>
        </w:rPr>
        <w:t xml:space="preserve"> </w:t>
      </w:r>
      <w:r>
        <w:t>facilities</w:t>
      </w:r>
      <w:r>
        <w:rPr>
          <w:spacing w:val="-6"/>
        </w:rPr>
        <w:t xml:space="preserve"> </w:t>
      </w:r>
      <w:r>
        <w:t>e.g.</w:t>
      </w:r>
      <w:r>
        <w:rPr>
          <w:spacing w:val="-8"/>
        </w:rPr>
        <w:t xml:space="preserve"> </w:t>
      </w:r>
      <w:r>
        <w:t>loss</w:t>
      </w:r>
      <w:r>
        <w:rPr>
          <w:spacing w:val="-10"/>
        </w:rPr>
        <w:t xml:space="preserve"> </w:t>
      </w:r>
      <w:r>
        <w:t>of</w:t>
      </w:r>
      <w:r>
        <w:rPr>
          <w:spacing w:val="-4"/>
        </w:rPr>
        <w:t xml:space="preserve"> </w:t>
      </w:r>
      <w:r>
        <w:t>a</w:t>
      </w:r>
      <w:r>
        <w:rPr>
          <w:spacing w:val="-9"/>
        </w:rPr>
        <w:t xml:space="preserve"> </w:t>
      </w:r>
      <w:r>
        <w:t>building</w:t>
      </w:r>
      <w:r>
        <w:rPr>
          <w:spacing w:val="-7"/>
        </w:rPr>
        <w:t xml:space="preserve"> </w:t>
      </w:r>
      <w:r>
        <w:t>through</w:t>
      </w:r>
      <w:r>
        <w:rPr>
          <w:spacing w:val="-7"/>
        </w:rPr>
        <w:t xml:space="preserve"> </w:t>
      </w:r>
      <w:r>
        <w:t>fire</w:t>
      </w:r>
      <w:r>
        <w:rPr>
          <w:spacing w:val="-10"/>
        </w:rPr>
        <w:t xml:space="preserve"> </w:t>
      </w:r>
      <w:r>
        <w:t>or</w:t>
      </w:r>
      <w:r>
        <w:rPr>
          <w:spacing w:val="-8"/>
        </w:rPr>
        <w:t xml:space="preserve"> </w:t>
      </w:r>
      <w:r>
        <w:t>flood,</w:t>
      </w:r>
      <w:r>
        <w:rPr>
          <w:spacing w:val="-7"/>
        </w:rPr>
        <w:t xml:space="preserve"> </w:t>
      </w:r>
      <w:r>
        <w:t>an external emergency with the Academy in the Emergency Service’s cordon preventing access, , Academy facilities in use for General/Local Elections, severe weather scenarios or utilities</w:t>
      </w:r>
      <w:r>
        <w:rPr>
          <w:spacing w:val="-28"/>
        </w:rPr>
        <w:t xml:space="preserve"> </w:t>
      </w:r>
      <w:r>
        <w:t>failure</w:t>
      </w:r>
    </w:p>
    <w:p w:rsidR="00BF69FD" w:rsidRDefault="00597E98">
      <w:pPr>
        <w:pStyle w:val="ListParagraph"/>
        <w:numPr>
          <w:ilvl w:val="0"/>
          <w:numId w:val="24"/>
        </w:numPr>
        <w:tabs>
          <w:tab w:val="left" w:pos="760"/>
          <w:tab w:val="left" w:pos="761"/>
        </w:tabs>
        <w:spacing w:line="237" w:lineRule="auto"/>
        <w:ind w:right="1027"/>
      </w:pPr>
      <w:r>
        <w:t>Loss</w:t>
      </w:r>
      <w:r>
        <w:rPr>
          <w:spacing w:val="-6"/>
        </w:rPr>
        <w:t xml:space="preserve"> </w:t>
      </w:r>
      <w:r>
        <w:t>of</w:t>
      </w:r>
      <w:r>
        <w:rPr>
          <w:spacing w:val="-7"/>
        </w:rPr>
        <w:t xml:space="preserve"> </w:t>
      </w:r>
      <w:r>
        <w:t>a</w:t>
      </w:r>
      <w:r>
        <w:rPr>
          <w:spacing w:val="-8"/>
        </w:rPr>
        <w:t xml:space="preserve"> </w:t>
      </w:r>
      <w:r>
        <w:t>key</w:t>
      </w:r>
      <w:r>
        <w:rPr>
          <w:spacing w:val="-10"/>
        </w:rPr>
        <w:t xml:space="preserve"> </w:t>
      </w:r>
      <w:r>
        <w:t>resource</w:t>
      </w:r>
      <w:r>
        <w:rPr>
          <w:spacing w:val="-8"/>
        </w:rPr>
        <w:t xml:space="preserve"> </w:t>
      </w:r>
      <w:r>
        <w:t>e.g.</w:t>
      </w:r>
      <w:r>
        <w:rPr>
          <w:spacing w:val="-4"/>
        </w:rPr>
        <w:t xml:space="preserve"> </w:t>
      </w:r>
      <w:r>
        <w:t>an</w:t>
      </w:r>
      <w:r>
        <w:rPr>
          <w:spacing w:val="-9"/>
        </w:rPr>
        <w:t xml:space="preserve"> </w:t>
      </w:r>
      <w:r>
        <w:t>external</w:t>
      </w:r>
      <w:r>
        <w:rPr>
          <w:spacing w:val="-8"/>
        </w:rPr>
        <w:t xml:space="preserve"> </w:t>
      </w:r>
      <w:r>
        <w:t>supplier/partner</w:t>
      </w:r>
      <w:r>
        <w:rPr>
          <w:spacing w:val="-7"/>
        </w:rPr>
        <w:t xml:space="preserve"> </w:t>
      </w:r>
      <w:r>
        <w:t>vital</w:t>
      </w:r>
      <w:r>
        <w:rPr>
          <w:spacing w:val="-6"/>
        </w:rPr>
        <w:t xml:space="preserve"> </w:t>
      </w:r>
      <w:r>
        <w:t>to</w:t>
      </w:r>
      <w:r>
        <w:rPr>
          <w:spacing w:val="-9"/>
        </w:rPr>
        <w:t xml:space="preserve"> </w:t>
      </w:r>
      <w:r>
        <w:t>the</w:t>
      </w:r>
      <w:r>
        <w:rPr>
          <w:spacing w:val="-6"/>
        </w:rPr>
        <w:t xml:space="preserve"> </w:t>
      </w:r>
      <w:r>
        <w:t>delivery</w:t>
      </w:r>
      <w:r>
        <w:rPr>
          <w:spacing w:val="-10"/>
        </w:rPr>
        <w:t xml:space="preserve"> </w:t>
      </w:r>
      <w:r>
        <w:t>of</w:t>
      </w:r>
      <w:r>
        <w:rPr>
          <w:spacing w:val="-2"/>
        </w:rPr>
        <w:t xml:space="preserve"> </w:t>
      </w:r>
      <w:r>
        <w:t>a</w:t>
      </w:r>
      <w:r>
        <w:rPr>
          <w:spacing w:val="-9"/>
        </w:rPr>
        <w:t xml:space="preserve"> </w:t>
      </w:r>
      <w:r>
        <w:t>critical Academy activity such as your catering provider or any providers of transport e.g. for SEN</w:t>
      </w:r>
      <w:r>
        <w:rPr>
          <w:spacing w:val="-13"/>
        </w:rPr>
        <w:t xml:space="preserve"> </w:t>
      </w:r>
      <w:r>
        <w:t>pupils</w:t>
      </w:r>
    </w:p>
    <w:p w:rsidR="00BF69FD" w:rsidRDefault="00BF69FD">
      <w:pPr>
        <w:pStyle w:val="BodyText"/>
        <w:rPr>
          <w:sz w:val="24"/>
        </w:rPr>
      </w:pPr>
    </w:p>
    <w:p w:rsidR="00BF69FD" w:rsidRDefault="00BF69FD">
      <w:pPr>
        <w:pStyle w:val="BodyText"/>
        <w:spacing w:before="8"/>
        <w:rPr>
          <w:sz w:val="19"/>
        </w:rPr>
      </w:pPr>
    </w:p>
    <w:p w:rsidR="00BF69FD" w:rsidRDefault="00597E98">
      <w:pPr>
        <w:pStyle w:val="Heading1"/>
        <w:numPr>
          <w:ilvl w:val="1"/>
          <w:numId w:val="23"/>
        </w:numPr>
        <w:tabs>
          <w:tab w:val="left" w:pos="766"/>
        </w:tabs>
      </w:pPr>
      <w:r>
        <w:t>Responsibility for Plan</w:t>
      </w:r>
      <w:r>
        <w:rPr>
          <w:spacing w:val="-44"/>
        </w:rPr>
        <w:t xml:space="preserve"> </w:t>
      </w:r>
      <w:r>
        <w:t>Activation</w:t>
      </w:r>
    </w:p>
    <w:p w:rsidR="00BF69FD" w:rsidRDefault="00BF69FD">
      <w:pPr>
        <w:pStyle w:val="BodyText"/>
        <w:spacing w:before="9"/>
        <w:rPr>
          <w:b/>
          <w:sz w:val="19"/>
        </w:rPr>
      </w:pPr>
    </w:p>
    <w:p w:rsidR="00BF69FD" w:rsidRDefault="00597E98">
      <w:pPr>
        <w:pStyle w:val="BodyText"/>
        <w:ind w:left="400" w:right="1831"/>
      </w:pPr>
      <w:r>
        <w:t xml:space="preserve">A member of the nominated </w:t>
      </w:r>
      <w:r>
        <w:rPr>
          <w:b/>
        </w:rPr>
        <w:t xml:space="preserve">PACT Incident Management Team </w:t>
      </w:r>
      <w:r>
        <w:t>will normally activate and stand down this Plan. It is recommended that the PACT Incident Management Team is made up of the same people who comprise the Crisis Management Team.</w:t>
      </w:r>
    </w:p>
    <w:p w:rsidR="00BF69FD" w:rsidRDefault="00BF69FD">
      <w:pPr>
        <w:sectPr w:rsidR="00BF69FD">
          <w:pgSz w:w="11910" w:h="16850"/>
          <w:pgMar w:top="13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655C57">
      <w:pPr>
        <w:pStyle w:val="Heading1"/>
        <w:numPr>
          <w:ilvl w:val="1"/>
          <w:numId w:val="23"/>
        </w:numPr>
        <w:tabs>
          <w:tab w:val="left" w:pos="768"/>
        </w:tabs>
        <w:spacing w:before="75"/>
        <w:ind w:left="767" w:hanging="370"/>
      </w:pPr>
      <w:r>
        <w:rPr>
          <w:noProof/>
          <w:lang w:val="en-GB" w:eastAsia="en-GB"/>
        </w:rPr>
        <w:lastRenderedPageBreak/>
        <mc:AlternateContent>
          <mc:Choice Requires="wps">
            <w:drawing>
              <wp:anchor distT="0" distB="0" distL="114300" distR="114300" simplePos="0" relativeHeight="15737344" behindDoc="0" locked="0" layoutInCell="1" allowOverlap="1">
                <wp:simplePos x="0" y="0"/>
                <wp:positionH relativeFrom="page">
                  <wp:posOffset>3857625</wp:posOffset>
                </wp:positionH>
                <wp:positionV relativeFrom="page">
                  <wp:posOffset>2623820</wp:posOffset>
                </wp:positionV>
                <wp:extent cx="76200" cy="419100"/>
                <wp:effectExtent l="0" t="0" r="0" b="0"/>
                <wp:wrapNone/>
                <wp:docPr id="123" name="Freeform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419100"/>
                        </a:xfrm>
                        <a:custGeom>
                          <a:avLst/>
                          <a:gdLst>
                            <a:gd name="T0" fmla="+- 0 6195 6075"/>
                            <a:gd name="T1" fmla="*/ T0 w 120"/>
                            <a:gd name="T2" fmla="+- 0 4672 4132"/>
                            <a:gd name="T3" fmla="*/ 4672 h 660"/>
                            <a:gd name="T4" fmla="+- 0 6155 6075"/>
                            <a:gd name="T5" fmla="*/ T4 w 120"/>
                            <a:gd name="T6" fmla="+- 0 4672 4132"/>
                            <a:gd name="T7" fmla="*/ 4672 h 660"/>
                            <a:gd name="T8" fmla="+- 0 6155 6075"/>
                            <a:gd name="T9" fmla="*/ T8 w 120"/>
                            <a:gd name="T10" fmla="+- 0 4132 4132"/>
                            <a:gd name="T11" fmla="*/ 4132 h 660"/>
                            <a:gd name="T12" fmla="+- 0 6115 6075"/>
                            <a:gd name="T13" fmla="*/ T12 w 120"/>
                            <a:gd name="T14" fmla="+- 0 4132 4132"/>
                            <a:gd name="T15" fmla="*/ 4132 h 660"/>
                            <a:gd name="T16" fmla="+- 0 6115 6075"/>
                            <a:gd name="T17" fmla="*/ T16 w 120"/>
                            <a:gd name="T18" fmla="+- 0 4672 4132"/>
                            <a:gd name="T19" fmla="*/ 4672 h 660"/>
                            <a:gd name="T20" fmla="+- 0 6075 6075"/>
                            <a:gd name="T21" fmla="*/ T20 w 120"/>
                            <a:gd name="T22" fmla="+- 0 4672 4132"/>
                            <a:gd name="T23" fmla="*/ 4672 h 660"/>
                            <a:gd name="T24" fmla="+- 0 6135 6075"/>
                            <a:gd name="T25" fmla="*/ T24 w 120"/>
                            <a:gd name="T26" fmla="+- 0 4792 4132"/>
                            <a:gd name="T27" fmla="*/ 4792 h 660"/>
                            <a:gd name="T28" fmla="+- 0 6185 6075"/>
                            <a:gd name="T29" fmla="*/ T28 w 120"/>
                            <a:gd name="T30" fmla="+- 0 4692 4132"/>
                            <a:gd name="T31" fmla="*/ 4692 h 660"/>
                            <a:gd name="T32" fmla="+- 0 6195 6075"/>
                            <a:gd name="T33" fmla="*/ T32 w 120"/>
                            <a:gd name="T34" fmla="+- 0 4672 4132"/>
                            <a:gd name="T35" fmla="*/ 4672 h 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20" h="660">
                              <a:moveTo>
                                <a:pt x="120" y="540"/>
                              </a:moveTo>
                              <a:lnTo>
                                <a:pt x="80" y="540"/>
                              </a:lnTo>
                              <a:lnTo>
                                <a:pt x="80" y="0"/>
                              </a:lnTo>
                              <a:lnTo>
                                <a:pt x="40" y="0"/>
                              </a:lnTo>
                              <a:lnTo>
                                <a:pt x="40" y="540"/>
                              </a:lnTo>
                              <a:lnTo>
                                <a:pt x="0" y="540"/>
                              </a:lnTo>
                              <a:lnTo>
                                <a:pt x="60" y="660"/>
                              </a:lnTo>
                              <a:lnTo>
                                <a:pt x="110" y="560"/>
                              </a:lnTo>
                              <a:lnTo>
                                <a:pt x="120" y="5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6984DE" id="Freeform 121" o:spid="_x0000_s1026" style="position:absolute;margin-left:303.75pt;margin-top:206.6pt;width:6pt;height:33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" path="m120,540r-40,l80,,40,r,540l,540,60,660,110,560r10,-20xe" fillcolor="black" stroked="f">
                <v:path arrowok="t" o:connecttype="custom" o:connectlocs="76200,2966720;50800,2966720;50800,2623820;25400,2623820;25400,2966720;0,2966720;38100,3042920;69850,2979420;76200,2966720" o:connectangles="0,0,0,0,0,0,0,0,0"/>
                <w10:wrap anchorx="page" anchory="page"/>
              </v:shape>
            </w:pict>
          </mc:Fallback>
        </mc:AlternateContent>
      </w:r>
      <w:r>
        <w:rPr>
          <w:noProof/>
          <w:lang w:val="en-GB" w:eastAsia="en-GB"/>
        </w:rPr>
        <mc:AlternateContent>
          <mc:Choice Requires="wps">
            <w:drawing>
              <wp:anchor distT="0" distB="0" distL="114300" distR="114300" simplePos="0" relativeHeight="15737856" behindDoc="0" locked="0" layoutInCell="1" allowOverlap="1">
                <wp:simplePos x="0" y="0"/>
                <wp:positionH relativeFrom="page">
                  <wp:posOffset>3857625</wp:posOffset>
                </wp:positionH>
                <wp:positionV relativeFrom="paragraph">
                  <wp:posOffset>953135</wp:posOffset>
                </wp:positionV>
                <wp:extent cx="76200" cy="419100"/>
                <wp:effectExtent l="0" t="0" r="0" b="0"/>
                <wp:wrapNone/>
                <wp:docPr id="122" name="Freeform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419100"/>
                        </a:xfrm>
                        <a:custGeom>
                          <a:avLst/>
                          <a:gdLst>
                            <a:gd name="T0" fmla="+- 0 6195 6075"/>
                            <a:gd name="T1" fmla="*/ T0 w 120"/>
                            <a:gd name="T2" fmla="+- 0 2041 1501"/>
                            <a:gd name="T3" fmla="*/ 2041 h 660"/>
                            <a:gd name="T4" fmla="+- 0 6155 6075"/>
                            <a:gd name="T5" fmla="*/ T4 w 120"/>
                            <a:gd name="T6" fmla="+- 0 2041 1501"/>
                            <a:gd name="T7" fmla="*/ 2041 h 660"/>
                            <a:gd name="T8" fmla="+- 0 6155 6075"/>
                            <a:gd name="T9" fmla="*/ T8 w 120"/>
                            <a:gd name="T10" fmla="+- 0 1501 1501"/>
                            <a:gd name="T11" fmla="*/ 1501 h 660"/>
                            <a:gd name="T12" fmla="+- 0 6115 6075"/>
                            <a:gd name="T13" fmla="*/ T12 w 120"/>
                            <a:gd name="T14" fmla="+- 0 1501 1501"/>
                            <a:gd name="T15" fmla="*/ 1501 h 660"/>
                            <a:gd name="T16" fmla="+- 0 6115 6075"/>
                            <a:gd name="T17" fmla="*/ T16 w 120"/>
                            <a:gd name="T18" fmla="+- 0 2041 1501"/>
                            <a:gd name="T19" fmla="*/ 2041 h 660"/>
                            <a:gd name="T20" fmla="+- 0 6075 6075"/>
                            <a:gd name="T21" fmla="*/ T20 w 120"/>
                            <a:gd name="T22" fmla="+- 0 2041 1501"/>
                            <a:gd name="T23" fmla="*/ 2041 h 660"/>
                            <a:gd name="T24" fmla="+- 0 6135 6075"/>
                            <a:gd name="T25" fmla="*/ T24 w 120"/>
                            <a:gd name="T26" fmla="+- 0 2161 1501"/>
                            <a:gd name="T27" fmla="*/ 2161 h 660"/>
                            <a:gd name="T28" fmla="+- 0 6185 6075"/>
                            <a:gd name="T29" fmla="*/ T28 w 120"/>
                            <a:gd name="T30" fmla="+- 0 2061 1501"/>
                            <a:gd name="T31" fmla="*/ 2061 h 660"/>
                            <a:gd name="T32" fmla="+- 0 6195 6075"/>
                            <a:gd name="T33" fmla="*/ T32 w 120"/>
                            <a:gd name="T34" fmla="+- 0 2041 1501"/>
                            <a:gd name="T35" fmla="*/ 2041 h 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20" h="660">
                              <a:moveTo>
                                <a:pt x="120" y="540"/>
                              </a:moveTo>
                              <a:lnTo>
                                <a:pt x="80" y="540"/>
                              </a:lnTo>
                              <a:lnTo>
                                <a:pt x="80" y="0"/>
                              </a:lnTo>
                              <a:lnTo>
                                <a:pt x="40" y="0"/>
                              </a:lnTo>
                              <a:lnTo>
                                <a:pt x="40" y="540"/>
                              </a:lnTo>
                              <a:lnTo>
                                <a:pt x="0" y="540"/>
                              </a:lnTo>
                              <a:lnTo>
                                <a:pt x="60" y="660"/>
                              </a:lnTo>
                              <a:lnTo>
                                <a:pt x="110" y="560"/>
                              </a:lnTo>
                              <a:lnTo>
                                <a:pt x="120" y="5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3057B0" id="Freeform 120" o:spid="_x0000_s1026" style="position:absolute;margin-left:303.75pt;margin-top:75.05pt;width:6pt;height:33pt;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" path="m120,540r-40,l80,,40,r,540l,540,60,660,110,560r10,-20xe" fillcolor="black" stroked="f">
                <v:path arrowok="t" o:connecttype="custom" o:connectlocs="76200,1296035;50800,1296035;50800,953135;25400,953135;25400,1296035;0,1296035;38100,1372235;69850,1308735;76200,1296035" o:connectangles="0,0,0,0,0,0,0,0,0"/>
                <w10:wrap anchorx="page"/>
              </v:shape>
            </w:pict>
          </mc:Fallback>
        </mc:AlternateContent>
      </w:r>
      <w:r>
        <w:rPr>
          <w:noProof/>
          <w:lang w:val="en-GB" w:eastAsia="en-GB"/>
        </w:rPr>
        <mc:AlternateContent>
          <mc:Choice Requires="wps">
            <w:drawing>
              <wp:anchor distT="0" distB="0" distL="114300" distR="114300" simplePos="0" relativeHeight="15738368" behindDoc="0" locked="0" layoutInCell="1" allowOverlap="1">
                <wp:simplePos x="0" y="0"/>
                <wp:positionH relativeFrom="page">
                  <wp:posOffset>2228850</wp:posOffset>
                </wp:positionH>
                <wp:positionV relativeFrom="page">
                  <wp:posOffset>3462020</wp:posOffset>
                </wp:positionV>
                <wp:extent cx="76200" cy="419100"/>
                <wp:effectExtent l="0" t="0" r="0" b="0"/>
                <wp:wrapNone/>
                <wp:docPr id="121" name="Freeform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419100"/>
                        </a:xfrm>
                        <a:custGeom>
                          <a:avLst/>
                          <a:gdLst>
                            <a:gd name="T0" fmla="+- 0 3630 3510"/>
                            <a:gd name="T1" fmla="*/ T0 w 120"/>
                            <a:gd name="T2" fmla="+- 0 5992 5452"/>
                            <a:gd name="T3" fmla="*/ 5992 h 660"/>
                            <a:gd name="T4" fmla="+- 0 3590 3510"/>
                            <a:gd name="T5" fmla="*/ T4 w 120"/>
                            <a:gd name="T6" fmla="+- 0 5992 5452"/>
                            <a:gd name="T7" fmla="*/ 5992 h 660"/>
                            <a:gd name="T8" fmla="+- 0 3590 3510"/>
                            <a:gd name="T9" fmla="*/ T8 w 120"/>
                            <a:gd name="T10" fmla="+- 0 5452 5452"/>
                            <a:gd name="T11" fmla="*/ 5452 h 660"/>
                            <a:gd name="T12" fmla="+- 0 3550 3510"/>
                            <a:gd name="T13" fmla="*/ T12 w 120"/>
                            <a:gd name="T14" fmla="+- 0 5452 5452"/>
                            <a:gd name="T15" fmla="*/ 5452 h 660"/>
                            <a:gd name="T16" fmla="+- 0 3550 3510"/>
                            <a:gd name="T17" fmla="*/ T16 w 120"/>
                            <a:gd name="T18" fmla="+- 0 5992 5452"/>
                            <a:gd name="T19" fmla="*/ 5992 h 660"/>
                            <a:gd name="T20" fmla="+- 0 3510 3510"/>
                            <a:gd name="T21" fmla="*/ T20 w 120"/>
                            <a:gd name="T22" fmla="+- 0 5992 5452"/>
                            <a:gd name="T23" fmla="*/ 5992 h 660"/>
                            <a:gd name="T24" fmla="+- 0 3570 3510"/>
                            <a:gd name="T25" fmla="*/ T24 w 120"/>
                            <a:gd name="T26" fmla="+- 0 6112 5452"/>
                            <a:gd name="T27" fmla="*/ 6112 h 660"/>
                            <a:gd name="T28" fmla="+- 0 3620 3510"/>
                            <a:gd name="T29" fmla="*/ T28 w 120"/>
                            <a:gd name="T30" fmla="+- 0 6012 5452"/>
                            <a:gd name="T31" fmla="*/ 6012 h 660"/>
                            <a:gd name="T32" fmla="+- 0 3630 3510"/>
                            <a:gd name="T33" fmla="*/ T32 w 120"/>
                            <a:gd name="T34" fmla="+- 0 5992 5452"/>
                            <a:gd name="T35" fmla="*/ 5992 h 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20" h="660">
                              <a:moveTo>
                                <a:pt x="120" y="540"/>
                              </a:moveTo>
                              <a:lnTo>
                                <a:pt x="80" y="540"/>
                              </a:lnTo>
                              <a:lnTo>
                                <a:pt x="80" y="0"/>
                              </a:lnTo>
                              <a:lnTo>
                                <a:pt x="40" y="0"/>
                              </a:lnTo>
                              <a:lnTo>
                                <a:pt x="40" y="540"/>
                              </a:lnTo>
                              <a:lnTo>
                                <a:pt x="0" y="540"/>
                              </a:lnTo>
                              <a:lnTo>
                                <a:pt x="60" y="660"/>
                              </a:lnTo>
                              <a:lnTo>
                                <a:pt x="110" y="560"/>
                              </a:lnTo>
                              <a:lnTo>
                                <a:pt x="120" y="5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5C2FD" id="Freeform 119" o:spid="_x0000_s1026" style="position:absolute;margin-left:175.5pt;margin-top:272.6pt;width:6pt;height:33pt;z-index:1573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" path="m120,540r-40,l80,,40,r,540l,540,60,660,110,560r10,-20xe" fillcolor="black" stroked="f">
                <v:path arrowok="t" o:connecttype="custom" o:connectlocs="76200,3804920;50800,3804920;50800,3462020;25400,3462020;25400,3804920;0,3804920;38100,3881120;69850,3817620;76200,3804920" o:connectangles="0,0,0,0,0,0,0,0,0"/>
                <w10:wrap anchorx="page" anchory="page"/>
              </v:shape>
            </w:pict>
          </mc:Fallback>
        </mc:AlternateContent>
      </w:r>
      <w:r>
        <w:rPr>
          <w:noProof/>
          <w:lang w:val="en-GB" w:eastAsia="en-GB"/>
        </w:rPr>
        <mc:AlternateContent>
          <mc:Choice Requires="wps">
            <w:drawing>
              <wp:anchor distT="0" distB="0" distL="114300" distR="114300" simplePos="0" relativeHeight="15738880" behindDoc="0" locked="0" layoutInCell="1" allowOverlap="1">
                <wp:simplePos x="0" y="0"/>
                <wp:positionH relativeFrom="page">
                  <wp:posOffset>5514975</wp:posOffset>
                </wp:positionH>
                <wp:positionV relativeFrom="page">
                  <wp:posOffset>3462020</wp:posOffset>
                </wp:positionV>
                <wp:extent cx="76200" cy="419100"/>
                <wp:effectExtent l="0" t="0" r="0" b="0"/>
                <wp:wrapNone/>
                <wp:docPr id="120" name="Freeform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419100"/>
                        </a:xfrm>
                        <a:custGeom>
                          <a:avLst/>
                          <a:gdLst>
                            <a:gd name="T0" fmla="+- 0 8805 8685"/>
                            <a:gd name="T1" fmla="*/ T0 w 120"/>
                            <a:gd name="T2" fmla="+- 0 5992 5452"/>
                            <a:gd name="T3" fmla="*/ 5992 h 660"/>
                            <a:gd name="T4" fmla="+- 0 8765 8685"/>
                            <a:gd name="T5" fmla="*/ T4 w 120"/>
                            <a:gd name="T6" fmla="+- 0 5992 5452"/>
                            <a:gd name="T7" fmla="*/ 5992 h 660"/>
                            <a:gd name="T8" fmla="+- 0 8765 8685"/>
                            <a:gd name="T9" fmla="*/ T8 w 120"/>
                            <a:gd name="T10" fmla="+- 0 5452 5452"/>
                            <a:gd name="T11" fmla="*/ 5452 h 660"/>
                            <a:gd name="T12" fmla="+- 0 8725 8685"/>
                            <a:gd name="T13" fmla="*/ T12 w 120"/>
                            <a:gd name="T14" fmla="+- 0 5452 5452"/>
                            <a:gd name="T15" fmla="*/ 5452 h 660"/>
                            <a:gd name="T16" fmla="+- 0 8725 8685"/>
                            <a:gd name="T17" fmla="*/ T16 w 120"/>
                            <a:gd name="T18" fmla="+- 0 5992 5452"/>
                            <a:gd name="T19" fmla="*/ 5992 h 660"/>
                            <a:gd name="T20" fmla="+- 0 8685 8685"/>
                            <a:gd name="T21" fmla="*/ T20 w 120"/>
                            <a:gd name="T22" fmla="+- 0 5992 5452"/>
                            <a:gd name="T23" fmla="*/ 5992 h 660"/>
                            <a:gd name="T24" fmla="+- 0 8745 8685"/>
                            <a:gd name="T25" fmla="*/ T24 w 120"/>
                            <a:gd name="T26" fmla="+- 0 6112 5452"/>
                            <a:gd name="T27" fmla="*/ 6112 h 660"/>
                            <a:gd name="T28" fmla="+- 0 8795 8685"/>
                            <a:gd name="T29" fmla="*/ T28 w 120"/>
                            <a:gd name="T30" fmla="+- 0 6012 5452"/>
                            <a:gd name="T31" fmla="*/ 6012 h 660"/>
                            <a:gd name="T32" fmla="+- 0 8805 8685"/>
                            <a:gd name="T33" fmla="*/ T32 w 120"/>
                            <a:gd name="T34" fmla="+- 0 5992 5452"/>
                            <a:gd name="T35" fmla="*/ 5992 h 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20" h="660">
                              <a:moveTo>
                                <a:pt x="120" y="540"/>
                              </a:moveTo>
                              <a:lnTo>
                                <a:pt x="80" y="540"/>
                              </a:lnTo>
                              <a:lnTo>
                                <a:pt x="80" y="0"/>
                              </a:lnTo>
                              <a:lnTo>
                                <a:pt x="40" y="0"/>
                              </a:lnTo>
                              <a:lnTo>
                                <a:pt x="40" y="540"/>
                              </a:lnTo>
                              <a:lnTo>
                                <a:pt x="0" y="540"/>
                              </a:lnTo>
                              <a:lnTo>
                                <a:pt x="60" y="660"/>
                              </a:lnTo>
                              <a:lnTo>
                                <a:pt x="110" y="560"/>
                              </a:lnTo>
                              <a:lnTo>
                                <a:pt x="120" y="5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E60807" id="Freeform 118" o:spid="_x0000_s1026" style="position:absolute;margin-left:434.25pt;margin-top:272.6pt;width:6pt;height:33pt;z-index:1573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" path="m120,540r-40,l80,,40,r,540l,540,60,660,110,560r10,-20xe" fillcolor="black" stroked="f">
                <v:path arrowok="t" o:connecttype="custom" o:connectlocs="76200,3804920;50800,3804920;50800,3462020;25400,3462020;25400,3804920;0,3804920;38100,3881120;69850,3817620;76200,3804920" o:connectangles="0,0,0,0,0,0,0,0,0"/>
                <w10:wrap anchorx="page" anchory="page"/>
              </v:shape>
            </w:pict>
          </mc:Fallback>
        </mc:AlternateContent>
      </w:r>
      <w:r>
        <w:rPr>
          <w:noProof/>
          <w:lang w:val="en-GB" w:eastAsia="en-GB"/>
        </w:rPr>
        <mc:AlternateContent>
          <mc:Choice Requires="wps">
            <w:drawing>
              <wp:anchor distT="0" distB="0" distL="114300" distR="114300" simplePos="0" relativeHeight="485930496" behindDoc="1" locked="0" layoutInCell="1" allowOverlap="1">
                <wp:simplePos x="0" y="0"/>
                <wp:positionH relativeFrom="page">
                  <wp:posOffset>5524500</wp:posOffset>
                </wp:positionH>
                <wp:positionV relativeFrom="page">
                  <wp:posOffset>5519420</wp:posOffset>
                </wp:positionV>
                <wp:extent cx="76200" cy="419100"/>
                <wp:effectExtent l="0" t="0" r="0" b="0"/>
                <wp:wrapNone/>
                <wp:docPr id="119" name="Freeform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419100"/>
                        </a:xfrm>
                        <a:custGeom>
                          <a:avLst/>
                          <a:gdLst>
                            <a:gd name="T0" fmla="+- 0 8820 8700"/>
                            <a:gd name="T1" fmla="*/ T0 w 120"/>
                            <a:gd name="T2" fmla="+- 0 9232 8692"/>
                            <a:gd name="T3" fmla="*/ 9232 h 660"/>
                            <a:gd name="T4" fmla="+- 0 8780 8700"/>
                            <a:gd name="T5" fmla="*/ T4 w 120"/>
                            <a:gd name="T6" fmla="+- 0 9232 8692"/>
                            <a:gd name="T7" fmla="*/ 9232 h 660"/>
                            <a:gd name="T8" fmla="+- 0 8780 8700"/>
                            <a:gd name="T9" fmla="*/ T8 w 120"/>
                            <a:gd name="T10" fmla="+- 0 8692 8692"/>
                            <a:gd name="T11" fmla="*/ 8692 h 660"/>
                            <a:gd name="T12" fmla="+- 0 8740 8700"/>
                            <a:gd name="T13" fmla="*/ T12 w 120"/>
                            <a:gd name="T14" fmla="+- 0 8692 8692"/>
                            <a:gd name="T15" fmla="*/ 8692 h 660"/>
                            <a:gd name="T16" fmla="+- 0 8740 8700"/>
                            <a:gd name="T17" fmla="*/ T16 w 120"/>
                            <a:gd name="T18" fmla="+- 0 9232 8692"/>
                            <a:gd name="T19" fmla="*/ 9232 h 660"/>
                            <a:gd name="T20" fmla="+- 0 8700 8700"/>
                            <a:gd name="T21" fmla="*/ T20 w 120"/>
                            <a:gd name="T22" fmla="+- 0 9232 8692"/>
                            <a:gd name="T23" fmla="*/ 9232 h 660"/>
                            <a:gd name="T24" fmla="+- 0 8760 8700"/>
                            <a:gd name="T25" fmla="*/ T24 w 120"/>
                            <a:gd name="T26" fmla="+- 0 9352 8692"/>
                            <a:gd name="T27" fmla="*/ 9352 h 660"/>
                            <a:gd name="T28" fmla="+- 0 8810 8700"/>
                            <a:gd name="T29" fmla="*/ T28 w 120"/>
                            <a:gd name="T30" fmla="+- 0 9252 8692"/>
                            <a:gd name="T31" fmla="*/ 9252 h 660"/>
                            <a:gd name="T32" fmla="+- 0 8820 8700"/>
                            <a:gd name="T33" fmla="*/ T32 w 120"/>
                            <a:gd name="T34" fmla="+- 0 9232 8692"/>
                            <a:gd name="T35" fmla="*/ 9232 h 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20" h="660">
                              <a:moveTo>
                                <a:pt x="120" y="540"/>
                              </a:moveTo>
                              <a:lnTo>
                                <a:pt x="80" y="540"/>
                              </a:lnTo>
                              <a:lnTo>
                                <a:pt x="80" y="0"/>
                              </a:lnTo>
                              <a:lnTo>
                                <a:pt x="40" y="0"/>
                              </a:lnTo>
                              <a:lnTo>
                                <a:pt x="40" y="540"/>
                              </a:lnTo>
                              <a:lnTo>
                                <a:pt x="0" y="540"/>
                              </a:lnTo>
                              <a:lnTo>
                                <a:pt x="60" y="660"/>
                              </a:lnTo>
                              <a:lnTo>
                                <a:pt x="110" y="560"/>
                              </a:lnTo>
                              <a:lnTo>
                                <a:pt x="120" y="5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F4525" id="Freeform 117" o:spid="_x0000_s1026" style="position:absolute;margin-left:435pt;margin-top:434.6pt;width:6pt;height:33pt;z-index:-1738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" path="m120,540r-40,l80,,40,r,540l,540,60,660,110,560r10,-20xe" fillcolor="black" stroked="f">
                <v:path arrowok="t" o:connecttype="custom" o:connectlocs="76200,5862320;50800,5862320;50800,5519420;25400,5519420;25400,5862320;0,5862320;38100,5938520;69850,5875020;76200,5862320" o:connectangles="0,0,0,0,0,0,0,0,0"/>
                <w10:wrap anchorx="page" anchory="page"/>
              </v:shape>
            </w:pict>
          </mc:Fallback>
        </mc:AlternateContent>
      </w:r>
      <w:r>
        <w:rPr>
          <w:noProof/>
          <w:lang w:val="en-GB" w:eastAsia="en-GB"/>
        </w:rPr>
        <mc:AlternateContent>
          <mc:Choice Requires="wps">
            <w:drawing>
              <wp:anchor distT="0" distB="0" distL="114300" distR="114300" simplePos="0" relativeHeight="15739904" behindDoc="0" locked="0" layoutInCell="1" allowOverlap="1">
                <wp:simplePos x="0" y="0"/>
                <wp:positionH relativeFrom="page">
                  <wp:posOffset>5534025</wp:posOffset>
                </wp:positionH>
                <wp:positionV relativeFrom="page">
                  <wp:posOffset>4500245</wp:posOffset>
                </wp:positionV>
                <wp:extent cx="76200" cy="419100"/>
                <wp:effectExtent l="0" t="0" r="0" b="0"/>
                <wp:wrapNone/>
                <wp:docPr id="118"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419100"/>
                        </a:xfrm>
                        <a:custGeom>
                          <a:avLst/>
                          <a:gdLst>
                            <a:gd name="T0" fmla="+- 0 8835 8715"/>
                            <a:gd name="T1" fmla="*/ T0 w 120"/>
                            <a:gd name="T2" fmla="+- 0 7627 7087"/>
                            <a:gd name="T3" fmla="*/ 7627 h 660"/>
                            <a:gd name="T4" fmla="+- 0 8795 8715"/>
                            <a:gd name="T5" fmla="*/ T4 w 120"/>
                            <a:gd name="T6" fmla="+- 0 7627 7087"/>
                            <a:gd name="T7" fmla="*/ 7627 h 660"/>
                            <a:gd name="T8" fmla="+- 0 8795 8715"/>
                            <a:gd name="T9" fmla="*/ T8 w 120"/>
                            <a:gd name="T10" fmla="+- 0 7087 7087"/>
                            <a:gd name="T11" fmla="*/ 7087 h 660"/>
                            <a:gd name="T12" fmla="+- 0 8755 8715"/>
                            <a:gd name="T13" fmla="*/ T12 w 120"/>
                            <a:gd name="T14" fmla="+- 0 7087 7087"/>
                            <a:gd name="T15" fmla="*/ 7087 h 660"/>
                            <a:gd name="T16" fmla="+- 0 8755 8715"/>
                            <a:gd name="T17" fmla="*/ T16 w 120"/>
                            <a:gd name="T18" fmla="+- 0 7627 7087"/>
                            <a:gd name="T19" fmla="*/ 7627 h 660"/>
                            <a:gd name="T20" fmla="+- 0 8715 8715"/>
                            <a:gd name="T21" fmla="*/ T20 w 120"/>
                            <a:gd name="T22" fmla="+- 0 7627 7087"/>
                            <a:gd name="T23" fmla="*/ 7627 h 660"/>
                            <a:gd name="T24" fmla="+- 0 8775 8715"/>
                            <a:gd name="T25" fmla="*/ T24 w 120"/>
                            <a:gd name="T26" fmla="+- 0 7747 7087"/>
                            <a:gd name="T27" fmla="*/ 7747 h 660"/>
                            <a:gd name="T28" fmla="+- 0 8825 8715"/>
                            <a:gd name="T29" fmla="*/ T28 w 120"/>
                            <a:gd name="T30" fmla="+- 0 7647 7087"/>
                            <a:gd name="T31" fmla="*/ 7647 h 660"/>
                            <a:gd name="T32" fmla="+- 0 8835 8715"/>
                            <a:gd name="T33" fmla="*/ T32 w 120"/>
                            <a:gd name="T34" fmla="+- 0 7627 7087"/>
                            <a:gd name="T35" fmla="*/ 7627 h 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20" h="660">
                              <a:moveTo>
                                <a:pt x="120" y="540"/>
                              </a:moveTo>
                              <a:lnTo>
                                <a:pt x="80" y="540"/>
                              </a:lnTo>
                              <a:lnTo>
                                <a:pt x="80" y="0"/>
                              </a:lnTo>
                              <a:lnTo>
                                <a:pt x="40" y="0"/>
                              </a:lnTo>
                              <a:lnTo>
                                <a:pt x="40" y="540"/>
                              </a:lnTo>
                              <a:lnTo>
                                <a:pt x="0" y="540"/>
                              </a:lnTo>
                              <a:lnTo>
                                <a:pt x="60" y="660"/>
                              </a:lnTo>
                              <a:lnTo>
                                <a:pt x="110" y="560"/>
                              </a:lnTo>
                              <a:lnTo>
                                <a:pt x="120" y="5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AB43F" id="Freeform 116" o:spid="_x0000_s1026" style="position:absolute;margin-left:435.75pt;margin-top:354.35pt;width:6pt;height:33pt;z-index:1573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" path="m120,540r-40,l80,,40,r,540l,540,60,660,110,560r10,-20xe" fillcolor="black" stroked="f">
                <v:path arrowok="t" o:connecttype="custom" o:connectlocs="76200,4843145;50800,4843145;50800,4500245;25400,4500245;25400,4843145;0,4843145;38100,4919345;69850,4855845;76200,4843145" o:connectangles="0,0,0,0,0,0,0,0,0"/>
                <w10:wrap anchorx="page" anchory="page"/>
              </v:shape>
            </w:pict>
          </mc:Fallback>
        </mc:AlternateContent>
      </w:r>
      <w:r>
        <w:rPr>
          <w:noProof/>
          <w:lang w:val="en-GB" w:eastAsia="en-GB"/>
        </w:rPr>
        <mc:AlternateContent>
          <mc:Choice Requires="wps">
            <w:drawing>
              <wp:anchor distT="0" distB="0" distL="114300" distR="114300" simplePos="0" relativeHeight="15740416" behindDoc="0" locked="0" layoutInCell="1" allowOverlap="1">
                <wp:simplePos x="0" y="0"/>
                <wp:positionH relativeFrom="page">
                  <wp:posOffset>2209800</wp:posOffset>
                </wp:positionH>
                <wp:positionV relativeFrom="page">
                  <wp:posOffset>4509770</wp:posOffset>
                </wp:positionV>
                <wp:extent cx="76200" cy="419100"/>
                <wp:effectExtent l="0" t="0" r="0" b="0"/>
                <wp:wrapNone/>
                <wp:docPr id="117" name="Freeform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419100"/>
                        </a:xfrm>
                        <a:custGeom>
                          <a:avLst/>
                          <a:gdLst>
                            <a:gd name="T0" fmla="+- 0 3600 3480"/>
                            <a:gd name="T1" fmla="*/ T0 w 120"/>
                            <a:gd name="T2" fmla="+- 0 7642 7102"/>
                            <a:gd name="T3" fmla="*/ 7642 h 660"/>
                            <a:gd name="T4" fmla="+- 0 3560 3480"/>
                            <a:gd name="T5" fmla="*/ T4 w 120"/>
                            <a:gd name="T6" fmla="+- 0 7642 7102"/>
                            <a:gd name="T7" fmla="*/ 7642 h 660"/>
                            <a:gd name="T8" fmla="+- 0 3560 3480"/>
                            <a:gd name="T9" fmla="*/ T8 w 120"/>
                            <a:gd name="T10" fmla="+- 0 7102 7102"/>
                            <a:gd name="T11" fmla="*/ 7102 h 660"/>
                            <a:gd name="T12" fmla="+- 0 3520 3480"/>
                            <a:gd name="T13" fmla="*/ T12 w 120"/>
                            <a:gd name="T14" fmla="+- 0 7102 7102"/>
                            <a:gd name="T15" fmla="*/ 7102 h 660"/>
                            <a:gd name="T16" fmla="+- 0 3520 3480"/>
                            <a:gd name="T17" fmla="*/ T16 w 120"/>
                            <a:gd name="T18" fmla="+- 0 7642 7102"/>
                            <a:gd name="T19" fmla="*/ 7642 h 660"/>
                            <a:gd name="T20" fmla="+- 0 3480 3480"/>
                            <a:gd name="T21" fmla="*/ T20 w 120"/>
                            <a:gd name="T22" fmla="+- 0 7642 7102"/>
                            <a:gd name="T23" fmla="*/ 7642 h 660"/>
                            <a:gd name="T24" fmla="+- 0 3540 3480"/>
                            <a:gd name="T25" fmla="*/ T24 w 120"/>
                            <a:gd name="T26" fmla="+- 0 7762 7102"/>
                            <a:gd name="T27" fmla="*/ 7762 h 660"/>
                            <a:gd name="T28" fmla="+- 0 3590 3480"/>
                            <a:gd name="T29" fmla="*/ T28 w 120"/>
                            <a:gd name="T30" fmla="+- 0 7662 7102"/>
                            <a:gd name="T31" fmla="*/ 7662 h 660"/>
                            <a:gd name="T32" fmla="+- 0 3600 3480"/>
                            <a:gd name="T33" fmla="*/ T32 w 120"/>
                            <a:gd name="T34" fmla="+- 0 7642 7102"/>
                            <a:gd name="T35" fmla="*/ 7642 h 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20" h="660">
                              <a:moveTo>
                                <a:pt x="120" y="540"/>
                              </a:moveTo>
                              <a:lnTo>
                                <a:pt x="80" y="540"/>
                              </a:lnTo>
                              <a:lnTo>
                                <a:pt x="80" y="0"/>
                              </a:lnTo>
                              <a:lnTo>
                                <a:pt x="40" y="0"/>
                              </a:lnTo>
                              <a:lnTo>
                                <a:pt x="40" y="540"/>
                              </a:lnTo>
                              <a:lnTo>
                                <a:pt x="0" y="540"/>
                              </a:lnTo>
                              <a:lnTo>
                                <a:pt x="60" y="660"/>
                              </a:lnTo>
                              <a:lnTo>
                                <a:pt x="110" y="560"/>
                              </a:lnTo>
                              <a:lnTo>
                                <a:pt x="120" y="5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9E4CF" id="Freeform 115" o:spid="_x0000_s1026" style="position:absolute;margin-left:174pt;margin-top:355.1pt;width:6pt;height:33pt;z-index:1574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" path="m120,540r-40,l80,,40,r,540l,540,60,660,110,560r10,-20xe" fillcolor="black" stroked="f">
                <v:path arrowok="t" o:connecttype="custom" o:connectlocs="76200,4852670;50800,4852670;50800,4509770;25400,4509770;25400,4852670;0,4852670;38100,4928870;69850,4865370;76200,4852670" o:connectangles="0,0,0,0,0,0,0,0,0"/>
                <w10:wrap anchorx="page" anchory="page"/>
              </v:shape>
            </w:pict>
          </mc:Fallback>
        </mc:AlternateContent>
      </w:r>
      <w:r>
        <w:rPr>
          <w:noProof/>
          <w:lang w:val="en-GB" w:eastAsia="en-GB"/>
        </w:rPr>
        <mc:AlternateContent>
          <mc:Choice Requires="wps">
            <w:drawing>
              <wp:anchor distT="0" distB="0" distL="114300" distR="114300" simplePos="0" relativeHeight="15740928" behindDoc="0" locked="0" layoutInCell="1" allowOverlap="1">
                <wp:simplePos x="0" y="0"/>
                <wp:positionH relativeFrom="page">
                  <wp:posOffset>4171950</wp:posOffset>
                </wp:positionH>
                <wp:positionV relativeFrom="page">
                  <wp:posOffset>6367145</wp:posOffset>
                </wp:positionV>
                <wp:extent cx="581025" cy="76200"/>
                <wp:effectExtent l="0" t="0" r="0" b="0"/>
                <wp:wrapNone/>
                <wp:docPr id="116" name="Freeform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1025" cy="76200"/>
                        </a:xfrm>
                        <a:custGeom>
                          <a:avLst/>
                          <a:gdLst>
                            <a:gd name="T0" fmla="+- 0 7485 6570"/>
                            <a:gd name="T1" fmla="*/ T0 w 915"/>
                            <a:gd name="T2" fmla="+- 0 10067 10027"/>
                            <a:gd name="T3" fmla="*/ 10067 h 120"/>
                            <a:gd name="T4" fmla="+- 0 6690 6570"/>
                            <a:gd name="T5" fmla="*/ T4 w 915"/>
                            <a:gd name="T6" fmla="+- 0 10067 10027"/>
                            <a:gd name="T7" fmla="*/ 10067 h 120"/>
                            <a:gd name="T8" fmla="+- 0 6690 6570"/>
                            <a:gd name="T9" fmla="*/ T8 w 915"/>
                            <a:gd name="T10" fmla="+- 0 10027 10027"/>
                            <a:gd name="T11" fmla="*/ 10027 h 120"/>
                            <a:gd name="T12" fmla="+- 0 6570 6570"/>
                            <a:gd name="T13" fmla="*/ T12 w 915"/>
                            <a:gd name="T14" fmla="+- 0 10087 10027"/>
                            <a:gd name="T15" fmla="*/ 10087 h 120"/>
                            <a:gd name="T16" fmla="+- 0 6690 6570"/>
                            <a:gd name="T17" fmla="*/ T16 w 915"/>
                            <a:gd name="T18" fmla="+- 0 10147 10027"/>
                            <a:gd name="T19" fmla="*/ 10147 h 120"/>
                            <a:gd name="T20" fmla="+- 0 6690 6570"/>
                            <a:gd name="T21" fmla="*/ T20 w 915"/>
                            <a:gd name="T22" fmla="+- 0 10107 10027"/>
                            <a:gd name="T23" fmla="*/ 10107 h 120"/>
                            <a:gd name="T24" fmla="+- 0 7485 6570"/>
                            <a:gd name="T25" fmla="*/ T24 w 915"/>
                            <a:gd name="T26" fmla="+- 0 10107 10027"/>
                            <a:gd name="T27" fmla="*/ 10107 h 120"/>
                            <a:gd name="T28" fmla="+- 0 7485 6570"/>
                            <a:gd name="T29" fmla="*/ T28 w 915"/>
                            <a:gd name="T30" fmla="+- 0 10067 10027"/>
                            <a:gd name="T31" fmla="*/ 10067 h 1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15" h="120">
                              <a:moveTo>
                                <a:pt x="915" y="40"/>
                              </a:moveTo>
                              <a:lnTo>
                                <a:pt x="120" y="40"/>
                              </a:lnTo>
                              <a:lnTo>
                                <a:pt x="120" y="0"/>
                              </a:lnTo>
                              <a:lnTo>
                                <a:pt x="0" y="60"/>
                              </a:lnTo>
                              <a:lnTo>
                                <a:pt x="120" y="120"/>
                              </a:lnTo>
                              <a:lnTo>
                                <a:pt x="120" y="80"/>
                              </a:lnTo>
                              <a:lnTo>
                                <a:pt x="915" y="80"/>
                              </a:lnTo>
                              <a:lnTo>
                                <a:pt x="915"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CFB29E" id="Freeform 114" o:spid="_x0000_s1026" style="position:absolute;margin-left:328.5pt;margin-top:501.35pt;width:45.75pt;height:6pt;z-index:15740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" path="m915,40r-795,l120,,,60r120,60l120,80r795,l915,40xe" fillcolor="black" stroked="f">
                <v:path arrowok="t" o:connecttype="custom" o:connectlocs="581025,6392545;76200,6392545;76200,6367145;0,6405245;76200,6443345;76200,6417945;581025,6417945;581025,6392545" o:connectangles="0,0,0,0,0,0,0,0"/>
                <w10:wrap anchorx="page" anchory="page"/>
              </v:shape>
            </w:pict>
          </mc:Fallback>
        </mc:AlternateContent>
      </w:r>
      <w:r>
        <w:rPr>
          <w:noProof/>
          <w:lang w:val="en-GB" w:eastAsia="en-GB"/>
        </w:rPr>
        <mc:AlternateContent>
          <mc:Choice Requires="wpg">
            <w:drawing>
              <wp:anchor distT="0" distB="0" distL="114300" distR="114300" simplePos="0" relativeHeight="15741952" behindDoc="0" locked="0" layoutInCell="1" allowOverlap="1">
                <wp:simplePos x="0" y="0"/>
                <wp:positionH relativeFrom="page">
                  <wp:posOffset>958850</wp:posOffset>
                </wp:positionH>
                <wp:positionV relativeFrom="page">
                  <wp:posOffset>7440930</wp:posOffset>
                </wp:positionV>
                <wp:extent cx="1984375" cy="1102360"/>
                <wp:effectExtent l="0" t="0" r="0" b="0"/>
                <wp:wrapNone/>
                <wp:docPr id="112"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4375" cy="1102360"/>
                          <a:chOff x="1510" y="11718"/>
                          <a:chExt cx="3125" cy="1736"/>
                        </a:xfrm>
                      </wpg:grpSpPr>
                      <pic:pic xmlns:pic="http://schemas.openxmlformats.org/drawingml/2006/picture">
                        <pic:nvPicPr>
                          <pic:cNvPr id="113" name="Picture 1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501" y="13344"/>
                            <a:ext cx="134" cy="110"/>
                          </a:xfrm>
                          <a:prstGeom prst="rect">
                            <a:avLst/>
                          </a:prstGeom>
                          <a:noFill/>
                          <a:extLst>
                            <a:ext uri="{909E8E84-426E-40DD-AFC4-6F175D3DCCD1}">
                              <a14:hiddenFill xmlns:a14="http://schemas.microsoft.com/office/drawing/2010/main">
                                <a:solidFill>
                                  <a:srgbClr val="FFFFFF"/>
                                </a:solidFill>
                              </a14:hiddenFill>
                            </a:ext>
                          </a:extLst>
                        </pic:spPr>
                      </pic:pic>
                      <wps:wsp>
                        <wps:cNvPr id="114" name="Freeform 112"/>
                        <wps:cNvSpPr>
                          <a:spLocks/>
                        </wps:cNvSpPr>
                        <wps:spPr bwMode="auto">
                          <a:xfrm>
                            <a:off x="2707" y="12617"/>
                            <a:ext cx="1825" cy="800"/>
                          </a:xfrm>
                          <a:custGeom>
                            <a:avLst/>
                            <a:gdLst>
                              <a:gd name="T0" fmla="+- 0 2723 2707"/>
                              <a:gd name="T1" fmla="*/ T0 w 1825"/>
                              <a:gd name="T2" fmla="+- 0 12617 12617"/>
                              <a:gd name="T3" fmla="*/ 12617 h 800"/>
                              <a:gd name="T4" fmla="+- 0 2707 2707"/>
                              <a:gd name="T5" fmla="*/ T4 w 1825"/>
                              <a:gd name="T6" fmla="+- 0 12654 12617"/>
                              <a:gd name="T7" fmla="*/ 12654 h 800"/>
                              <a:gd name="T8" fmla="+- 0 4517 2707"/>
                              <a:gd name="T9" fmla="*/ T8 w 1825"/>
                              <a:gd name="T10" fmla="+- 0 13417 12617"/>
                              <a:gd name="T11" fmla="*/ 13417 h 800"/>
                              <a:gd name="T12" fmla="+- 0 4532 2707"/>
                              <a:gd name="T13" fmla="*/ T12 w 1825"/>
                              <a:gd name="T14" fmla="+- 0 13380 12617"/>
                              <a:gd name="T15" fmla="*/ 13380 h 800"/>
                              <a:gd name="T16" fmla="+- 0 2723 2707"/>
                              <a:gd name="T17" fmla="*/ T16 w 1825"/>
                              <a:gd name="T18" fmla="+- 0 12617 12617"/>
                              <a:gd name="T19" fmla="*/ 12617 h 800"/>
                            </a:gdLst>
                            <a:ahLst/>
                            <a:cxnLst>
                              <a:cxn ang="0">
                                <a:pos x="T1" y="T3"/>
                              </a:cxn>
                              <a:cxn ang="0">
                                <a:pos x="T5" y="T7"/>
                              </a:cxn>
                              <a:cxn ang="0">
                                <a:pos x="T9" y="T11"/>
                              </a:cxn>
                              <a:cxn ang="0">
                                <a:pos x="T13" y="T15"/>
                              </a:cxn>
                              <a:cxn ang="0">
                                <a:pos x="T17" y="T19"/>
                              </a:cxn>
                            </a:cxnLst>
                            <a:rect l="0" t="0" r="r" b="b"/>
                            <a:pathLst>
                              <a:path w="1825" h="800">
                                <a:moveTo>
                                  <a:pt x="16" y="0"/>
                                </a:moveTo>
                                <a:lnTo>
                                  <a:pt x="0" y="37"/>
                                </a:lnTo>
                                <a:lnTo>
                                  <a:pt x="1810" y="800"/>
                                </a:lnTo>
                                <a:lnTo>
                                  <a:pt x="1825" y="763"/>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Text Box 111"/>
                        <wps:cNvSpPr txBox="1">
                          <a:spLocks noChangeArrowheads="1"/>
                        </wps:cNvSpPr>
                        <wps:spPr bwMode="auto">
                          <a:xfrm>
                            <a:off x="1510" y="11718"/>
                            <a:ext cx="2620" cy="89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03E9" w:rsidRDefault="00C003E9">
                              <w:pPr>
                                <w:spacing w:before="7"/>
                                <w:rPr>
                                  <w:b/>
                                  <w:sz w:val="33"/>
                                </w:rPr>
                              </w:pPr>
                            </w:p>
                            <w:p w:rsidR="00C003E9" w:rsidRDefault="00C003E9">
                              <w:pPr>
                                <w:spacing w:line="244" w:lineRule="auto"/>
                                <w:ind w:left="907" w:hanging="723"/>
                                <w:rPr>
                                  <w:b/>
                                </w:rPr>
                              </w:pPr>
                              <w:r>
                                <w:rPr>
                                  <w:b/>
                                </w:rPr>
                                <w:t>Incident Management Actions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0" o:spid="_x0000_s1026" style="position:absolute;left:0;text-align:left;margin-left:75.5pt;margin-top:585.9pt;width:156.25pt;height:86.8pt;z-index:15741952;mso-position-horizontal-relative:page;mso-position-vertical-relative:page" coordorigin="1510,11718" coordsize="3125,1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3" o:spid="_x0000_s1027" type="#_x0000_t75" style="position:absolute;left:4501;top:13344;width:134;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">
                  <v:imagedata r:id="rId7" o:title=""/>
                </v:shape>
                <v:shape id="Freeform 112" o:spid="_x0000_s1028" style="position:absolute;left:2707;top:12617;width:1825;height:800;visibility:visible;mso-wrap-style:square;v-text-anchor:top" coordsize="182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" path="m16,l,37,1810,800r15,-37l16,xe" fillcolor="black" stroked="f">
                  <v:path arrowok="t" o:connecttype="custom" o:connectlocs="16,12617;0,12654;1810,13417;1825,13380;16,12617" o:connectangles="0,0,0,0,0"/>
                </v:shape>
                <v:shapetype id="_x0000_t202" coordsize="21600,21600" o:spt="202" path="m,l,21600r21600,l21600,xe">
                  <v:stroke joinstyle="miter"/>
                  <v:path gradientshapeok="t" o:connecttype="rect"/>
                </v:shapetype>
                <v:shape id="Text Box 111" o:spid="_x0000_s1029" type="#_x0000_t202" style="position:absolute;left:1510;top:11718;width:2620;height: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" fillcolor="red" stroked="f">
                  <v:textbox inset="0,0,0,0">
                    <w:txbxContent>
                      <w:p w:rsidR="00C003E9" w:rsidRDefault="00C003E9">
                        <w:pPr>
                          <w:spacing w:before="7"/>
                          <w:rPr>
                            <w:b/>
                            <w:sz w:val="33"/>
                          </w:rPr>
                        </w:pPr>
                      </w:p>
                      <w:p w:rsidR="00C003E9" w:rsidRDefault="00C003E9">
                        <w:pPr>
                          <w:spacing w:line="244" w:lineRule="auto"/>
                          <w:ind w:left="907" w:hanging="723"/>
                          <w:rPr>
                            <w:b/>
                          </w:rPr>
                        </w:pPr>
                        <w:r>
                          <w:rPr>
                            <w:b/>
                          </w:rPr>
                          <w:t>Incident Management Actions</w:t>
                        </w:r>
                      </w:p>
                    </w:txbxContent>
                  </v:textbox>
                </v:shape>
                <w10:wrap anchorx="page" anchory="page"/>
              </v:group>
            </w:pict>
          </mc:Fallback>
        </mc:AlternateContent>
      </w:r>
      <w:r w:rsidR="00597E98">
        <w:t>Activation</w:t>
      </w:r>
      <w:r w:rsidR="00597E98">
        <w:rPr>
          <w:spacing w:val="-22"/>
        </w:rPr>
        <w:t xml:space="preserve"> </w:t>
      </w:r>
      <w:r w:rsidR="00597E98">
        <w:t>Process</w:t>
      </w:r>
    </w:p>
    <w:p w:rsidR="00BF69FD" w:rsidRDefault="00BF69FD">
      <w:pPr>
        <w:pStyle w:val="BodyText"/>
        <w:rPr>
          <w:b/>
          <w:sz w:val="20"/>
        </w:rPr>
      </w:pPr>
    </w:p>
    <w:p w:rsidR="00BF69FD" w:rsidRDefault="00BF69FD">
      <w:pPr>
        <w:pStyle w:val="BodyText"/>
        <w:rPr>
          <w:b/>
          <w:sz w:val="20"/>
        </w:rPr>
      </w:pPr>
    </w:p>
    <w:p w:rsidR="00BF69FD" w:rsidRDefault="00655C57">
      <w:pPr>
        <w:pStyle w:val="BodyText"/>
        <w:spacing w:before="5"/>
        <w:rPr>
          <w:b/>
          <w:sz w:val="16"/>
        </w:rPr>
      </w:pPr>
      <w:r>
        <w:rPr>
          <w:noProof/>
          <w:lang w:val="en-GB" w:eastAsia="en-GB"/>
        </w:rPr>
        <mc:AlternateContent>
          <mc:Choice Requires="wps">
            <w:drawing>
              <wp:anchor distT="0" distB="0" distL="0" distR="0" simplePos="0" relativeHeight="487587840" behindDoc="1" locked="0" layoutInCell="1" allowOverlap="1">
                <wp:simplePos x="0" y="0"/>
                <wp:positionH relativeFrom="page">
                  <wp:posOffset>3181350</wp:posOffset>
                </wp:positionH>
                <wp:positionV relativeFrom="paragraph">
                  <wp:posOffset>147955</wp:posOffset>
                </wp:positionV>
                <wp:extent cx="1476375" cy="304800"/>
                <wp:effectExtent l="0" t="0" r="0" b="0"/>
                <wp:wrapTopAndBottom/>
                <wp:docPr id="111"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304800"/>
                        </a:xfrm>
                        <a:prstGeom prst="rect">
                          <a:avLst/>
                        </a:prstGeom>
                        <a:solidFill>
                          <a:srgbClr val="B8CDE3"/>
                        </a:solidFill>
                        <a:ln w="6350">
                          <a:solidFill>
                            <a:srgbClr val="006EC0"/>
                          </a:solidFill>
                          <a:miter lim="800000"/>
                          <a:headEnd/>
                          <a:tailEnd/>
                        </a:ln>
                      </wps:spPr>
                      <wps:txbx>
                        <w:txbxContent>
                          <w:p w:rsidR="00C003E9" w:rsidRDefault="00C003E9">
                            <w:pPr>
                              <w:pStyle w:val="BodyText"/>
                              <w:spacing w:before="48"/>
                              <w:ind w:left="424"/>
                            </w:pPr>
                            <w:r>
                              <w:t>Incident occurs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030" type="#_x0000_t202" style="position:absolute;margin-left:250.5pt;margin-top:11.65pt;width:116.25pt;height:24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" fillcolor="#b8cde3" strokecolor="#006ec0" strokeweight=".5pt">
                <v:textbox inset="0,0,0,0">
                  <w:txbxContent>
                    <w:p w:rsidR="00C003E9" w:rsidRDefault="00C003E9">
                      <w:pPr>
                        <w:pStyle w:val="BodyText"/>
                        <w:spacing w:before="48"/>
                        <w:ind w:left="424"/>
                      </w:pPr>
                      <w:r>
                        <w:t>Incident occurs</w:t>
                      </w:r>
                    </w:p>
                  </w:txbxContent>
                </v:textbox>
                <w10:wrap type="topAndBottom" anchorx="page"/>
              </v:shape>
            </w:pict>
          </mc:Fallback>
        </mc:AlternateContent>
      </w:r>
    </w:p>
    <w:p w:rsidR="00BF69FD" w:rsidRDefault="00BF69FD">
      <w:pPr>
        <w:pStyle w:val="BodyText"/>
        <w:rPr>
          <w:b/>
          <w:sz w:val="20"/>
        </w:rPr>
      </w:pPr>
    </w:p>
    <w:p w:rsidR="00BF69FD" w:rsidRDefault="00BF69FD">
      <w:pPr>
        <w:pStyle w:val="BodyText"/>
        <w:rPr>
          <w:b/>
          <w:sz w:val="20"/>
        </w:rPr>
      </w:pPr>
    </w:p>
    <w:p w:rsidR="00BF69FD" w:rsidRDefault="00655C57">
      <w:pPr>
        <w:pStyle w:val="BodyText"/>
        <w:spacing w:before="6"/>
        <w:rPr>
          <w:b/>
          <w:sz w:val="10"/>
        </w:rPr>
      </w:pPr>
      <w:r>
        <w:rPr>
          <w:noProof/>
          <w:lang w:val="en-GB" w:eastAsia="en-GB"/>
        </w:rPr>
        <mc:AlternateContent>
          <mc:Choice Requires="wps">
            <w:drawing>
              <wp:anchor distT="0" distB="0" distL="0" distR="0" simplePos="0" relativeHeight="487588352" behindDoc="1" locked="0" layoutInCell="1" allowOverlap="1">
                <wp:simplePos x="0" y="0"/>
                <wp:positionH relativeFrom="page">
                  <wp:posOffset>2171700</wp:posOffset>
                </wp:positionH>
                <wp:positionV relativeFrom="paragraph">
                  <wp:posOffset>104775</wp:posOffset>
                </wp:positionV>
                <wp:extent cx="3495675" cy="400050"/>
                <wp:effectExtent l="0" t="0" r="0" b="0"/>
                <wp:wrapTopAndBottom/>
                <wp:docPr id="110"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400050"/>
                        </a:xfrm>
                        <a:prstGeom prst="rect">
                          <a:avLst/>
                        </a:prstGeom>
                        <a:solidFill>
                          <a:srgbClr val="B8CDE3"/>
                        </a:solidFill>
                        <a:ln w="6350">
                          <a:solidFill>
                            <a:srgbClr val="006EC0"/>
                          </a:solidFill>
                          <a:miter lim="800000"/>
                          <a:headEnd/>
                          <a:tailEnd/>
                        </a:ln>
                      </wps:spPr>
                      <wps:txbx>
                        <w:txbxContent>
                          <w:p w:rsidR="00C003E9" w:rsidRDefault="00C003E9">
                            <w:pPr>
                              <w:pStyle w:val="BodyText"/>
                              <w:spacing w:before="51" w:line="252" w:lineRule="exact"/>
                              <w:ind w:left="174" w:right="548"/>
                              <w:jc w:val="center"/>
                            </w:pPr>
                            <w:r>
                              <w:t>PACT Incident Management Team alerted to the</w:t>
                            </w:r>
                          </w:p>
                          <w:p w:rsidR="00C003E9" w:rsidRDefault="00C003E9">
                            <w:pPr>
                              <w:pStyle w:val="BodyText"/>
                              <w:spacing w:line="252" w:lineRule="exact"/>
                              <w:ind w:left="174" w:right="174"/>
                              <w:jc w:val="center"/>
                            </w:pPr>
                            <w:r>
                              <w:t>incident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031" type="#_x0000_t202" style="position:absolute;margin-left:171pt;margin-top:8.25pt;width:275.25pt;height:31.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" fillcolor="#b8cde3" strokecolor="#006ec0" strokeweight=".5pt">
                <v:textbox inset="0,0,0,0">
                  <w:txbxContent>
                    <w:p w:rsidR="00C003E9" w:rsidRDefault="00C003E9">
                      <w:pPr>
                        <w:pStyle w:val="BodyText"/>
                        <w:spacing w:before="51" w:line="252" w:lineRule="exact"/>
                        <w:ind w:left="174" w:right="548"/>
                        <w:jc w:val="center"/>
                      </w:pPr>
                      <w:r>
                        <w:t>PACT Incident Management Team alerted to the</w:t>
                      </w:r>
                    </w:p>
                    <w:p w:rsidR="00C003E9" w:rsidRDefault="00C003E9">
                      <w:pPr>
                        <w:pStyle w:val="BodyText"/>
                        <w:spacing w:line="252" w:lineRule="exact"/>
                        <w:ind w:left="174" w:right="174"/>
                        <w:jc w:val="center"/>
                      </w:pPr>
                      <w:r>
                        <w:t>incident</w:t>
                      </w:r>
                    </w:p>
                  </w:txbxContent>
                </v:textbox>
                <w10:wrap type="topAndBottom" anchorx="page"/>
              </v:shape>
            </w:pict>
          </mc:Fallback>
        </mc:AlternateContent>
      </w:r>
    </w:p>
    <w:p w:rsidR="00BF69FD" w:rsidRDefault="00BF69FD">
      <w:pPr>
        <w:pStyle w:val="BodyText"/>
        <w:rPr>
          <w:b/>
          <w:sz w:val="20"/>
        </w:rPr>
      </w:pPr>
    </w:p>
    <w:p w:rsidR="00BF69FD" w:rsidRDefault="00BF69FD">
      <w:pPr>
        <w:pStyle w:val="BodyText"/>
        <w:rPr>
          <w:b/>
          <w:sz w:val="20"/>
        </w:rPr>
      </w:pPr>
    </w:p>
    <w:p w:rsidR="00BF69FD" w:rsidRDefault="00655C57">
      <w:pPr>
        <w:pStyle w:val="BodyText"/>
        <w:spacing w:before="8"/>
        <w:rPr>
          <w:b/>
          <w:sz w:val="13"/>
        </w:rPr>
      </w:pPr>
      <w:r>
        <w:rPr>
          <w:noProof/>
          <w:lang w:val="en-GB" w:eastAsia="en-GB"/>
        </w:rPr>
        <mc:AlternateContent>
          <mc:Choice Requires="wps">
            <w:drawing>
              <wp:anchor distT="0" distB="0" distL="0" distR="0" simplePos="0" relativeHeight="487588864" behindDoc="1" locked="0" layoutInCell="1" allowOverlap="1">
                <wp:simplePos x="0" y="0"/>
                <wp:positionH relativeFrom="page">
                  <wp:posOffset>2171700</wp:posOffset>
                </wp:positionH>
                <wp:positionV relativeFrom="paragraph">
                  <wp:posOffset>128270</wp:posOffset>
                </wp:positionV>
                <wp:extent cx="3495675" cy="400050"/>
                <wp:effectExtent l="0" t="0" r="0" b="0"/>
                <wp:wrapTopAndBottom/>
                <wp:docPr id="109"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400050"/>
                        </a:xfrm>
                        <a:prstGeom prst="rect">
                          <a:avLst/>
                        </a:prstGeom>
                        <a:solidFill>
                          <a:srgbClr val="B8CDE3"/>
                        </a:solidFill>
                        <a:ln w="6350">
                          <a:solidFill>
                            <a:srgbClr val="006EC0"/>
                          </a:solidFill>
                          <a:miter lim="800000"/>
                          <a:headEnd/>
                          <a:tailEnd/>
                        </a:ln>
                      </wps:spPr>
                      <wps:txbx>
                        <w:txbxContent>
                          <w:p w:rsidR="00C003E9" w:rsidRDefault="00C003E9">
                            <w:pPr>
                              <w:pStyle w:val="BodyText"/>
                              <w:spacing w:before="50"/>
                              <w:ind w:left="2062" w:right="174" w:hanging="1873"/>
                            </w:pPr>
                            <w:r>
                              <w:t>Steps taken to assess the scale, severity and impact of the incident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032" type="#_x0000_t202" style="position:absolute;margin-left:171pt;margin-top:10.1pt;width:275.25pt;height:31.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" fillcolor="#b8cde3" strokecolor="#006ec0" strokeweight=".5pt">
                <v:textbox inset="0,0,0,0">
                  <w:txbxContent>
                    <w:p w:rsidR="00C003E9" w:rsidRDefault="00C003E9">
                      <w:pPr>
                        <w:pStyle w:val="BodyText"/>
                        <w:spacing w:before="50"/>
                        <w:ind w:left="2062" w:right="174" w:hanging="1873"/>
                      </w:pPr>
                      <w:r>
                        <w:t>Steps taken to assess the scale, severity and impact of the incident</w:t>
                      </w:r>
                    </w:p>
                  </w:txbxContent>
                </v:textbox>
                <w10:wrap type="topAndBottom" anchorx="page"/>
              </v:shape>
            </w:pict>
          </mc:Fallback>
        </mc:AlternateContent>
      </w:r>
    </w:p>
    <w:p w:rsidR="00BF69FD" w:rsidRDefault="00BF69FD">
      <w:pPr>
        <w:pStyle w:val="BodyText"/>
        <w:rPr>
          <w:b/>
          <w:sz w:val="20"/>
        </w:rPr>
      </w:pPr>
    </w:p>
    <w:p w:rsidR="00BF69FD" w:rsidRDefault="00BF69FD">
      <w:pPr>
        <w:pStyle w:val="BodyText"/>
        <w:rPr>
          <w:b/>
          <w:sz w:val="20"/>
        </w:rPr>
      </w:pPr>
    </w:p>
    <w:p w:rsidR="00BF69FD" w:rsidRDefault="00655C57">
      <w:pPr>
        <w:pStyle w:val="BodyText"/>
        <w:spacing w:before="5"/>
        <w:rPr>
          <w:b/>
          <w:sz w:val="11"/>
        </w:rPr>
      </w:pPr>
      <w:r>
        <w:rPr>
          <w:noProof/>
          <w:lang w:val="en-GB" w:eastAsia="en-GB"/>
        </w:rPr>
        <mc:AlternateContent>
          <mc:Choice Requires="wps">
            <w:drawing>
              <wp:anchor distT="0" distB="0" distL="0" distR="0" simplePos="0" relativeHeight="487589376" behindDoc="1" locked="0" layoutInCell="1" allowOverlap="1">
                <wp:simplePos x="0" y="0"/>
                <wp:positionH relativeFrom="page">
                  <wp:posOffset>1581150</wp:posOffset>
                </wp:positionH>
                <wp:positionV relativeFrom="paragraph">
                  <wp:posOffset>111760</wp:posOffset>
                </wp:positionV>
                <wp:extent cx="1419225" cy="619125"/>
                <wp:effectExtent l="0" t="0" r="0" b="0"/>
                <wp:wrapTopAndBottom/>
                <wp:docPr id="108"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619125"/>
                        </a:xfrm>
                        <a:prstGeom prst="rect">
                          <a:avLst/>
                        </a:prstGeom>
                        <a:solidFill>
                          <a:srgbClr val="B8CDE3"/>
                        </a:solidFill>
                        <a:ln w="6350">
                          <a:solidFill>
                            <a:srgbClr val="006EC0"/>
                          </a:solidFill>
                          <a:miter lim="800000"/>
                          <a:headEnd/>
                          <a:tailEnd/>
                        </a:ln>
                      </wps:spPr>
                      <wps:txbx>
                        <w:txbxContent>
                          <w:p w:rsidR="00C003E9" w:rsidRDefault="00C003E9">
                            <w:pPr>
                              <w:pStyle w:val="BodyText"/>
                              <w:spacing w:before="49"/>
                              <w:ind w:left="145" w:right="151"/>
                              <w:jc w:val="center"/>
                            </w:pPr>
                            <w:r>
                              <w:t xml:space="preserve">Incident has little or </w:t>
                            </w:r>
                            <w:r>
                              <w:rPr>
                                <w:b/>
                              </w:rPr>
                              <w:t xml:space="preserve">no impact </w:t>
                            </w:r>
                            <w:r>
                              <w:t>on critical functions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033" type="#_x0000_t202" style="position:absolute;margin-left:124.5pt;margin-top:8.8pt;width:111.75pt;height:48.7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" fillcolor="#b8cde3" strokecolor="#006ec0" strokeweight=".5pt">
                <v:textbox inset="0,0,0,0">
                  <w:txbxContent>
                    <w:p w:rsidR="00C003E9" w:rsidRDefault="00C003E9">
                      <w:pPr>
                        <w:pStyle w:val="BodyText"/>
                        <w:spacing w:before="49"/>
                        <w:ind w:left="145" w:right="151"/>
                        <w:jc w:val="center"/>
                      </w:pPr>
                      <w:r>
                        <w:t xml:space="preserve">Incident has little or </w:t>
                      </w:r>
                      <w:r>
                        <w:rPr>
                          <w:b/>
                        </w:rPr>
                        <w:t xml:space="preserve">no impact </w:t>
                      </w:r>
                      <w:r>
                        <w:t>on critical functions</w:t>
                      </w:r>
                    </w:p>
                  </w:txbxContent>
                </v:textbox>
                <w10:wrap type="topAndBottom" anchorx="page"/>
              </v:shape>
            </w:pict>
          </mc:Fallback>
        </mc:AlternateContent>
      </w:r>
      <w:r w:rsidR="00597E98">
        <w:rPr>
          <w:noProof/>
          <w:lang w:val="en-GB" w:eastAsia="en-GB"/>
        </w:rPr>
        <w:drawing>
          <wp:anchor distT="0" distB="0" distL="0" distR="0" simplePos="0" relativeHeight="4" behindDoc="0" locked="0" layoutInCell="1" allowOverlap="1">
            <wp:simplePos x="0" y="0"/>
            <wp:positionH relativeFrom="page">
              <wp:posOffset>3067050</wp:posOffset>
            </wp:positionH>
            <wp:positionV relativeFrom="paragraph">
              <wp:posOffset>388009</wp:posOffset>
            </wp:positionV>
            <wp:extent cx="409574" cy="114300"/>
            <wp:effectExtent l="0" t="0" r="0" b="0"/>
            <wp:wrapTopAndBottom/>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8" cstate="print"/>
                    <a:stretch>
                      <a:fillRect/>
                    </a:stretch>
                  </pic:blipFill>
                  <pic:spPr>
                    <a:xfrm>
                      <a:off x="0" y="0"/>
                      <a:ext cx="409574" cy="114300"/>
                    </a:xfrm>
                    <a:prstGeom prst="rect">
                      <a:avLst/>
                    </a:prstGeom>
                  </pic:spPr>
                </pic:pic>
              </a:graphicData>
            </a:graphic>
          </wp:anchor>
        </w:drawing>
      </w:r>
      <w:r>
        <w:rPr>
          <w:noProof/>
          <w:lang w:val="en-GB" w:eastAsia="en-GB"/>
        </w:rPr>
        <mc:AlternateContent>
          <mc:Choice Requires="wpg">
            <w:drawing>
              <wp:anchor distT="0" distB="0" distL="0" distR="0" simplePos="0" relativeHeight="487590912" behindDoc="1" locked="0" layoutInCell="1" allowOverlap="1">
                <wp:simplePos x="0" y="0"/>
                <wp:positionH relativeFrom="page">
                  <wp:posOffset>3530600</wp:posOffset>
                </wp:positionH>
                <wp:positionV relativeFrom="paragraph">
                  <wp:posOffset>231140</wp:posOffset>
                </wp:positionV>
                <wp:extent cx="777875" cy="600710"/>
                <wp:effectExtent l="0" t="0" r="0" b="0"/>
                <wp:wrapTopAndBottom/>
                <wp:docPr id="104"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875" cy="600710"/>
                          <a:chOff x="5560" y="364"/>
                          <a:chExt cx="1225" cy="946"/>
                        </a:xfrm>
                      </wpg:grpSpPr>
                      <wps:wsp>
                        <wps:cNvPr id="105" name="Rectangle 105"/>
                        <wps:cNvSpPr>
                          <a:spLocks noChangeArrowheads="1"/>
                        </wps:cNvSpPr>
                        <wps:spPr bwMode="auto">
                          <a:xfrm>
                            <a:off x="5565" y="479"/>
                            <a:ext cx="1215" cy="825"/>
                          </a:xfrm>
                          <a:prstGeom prst="rect">
                            <a:avLst/>
                          </a:prstGeom>
                          <a:solidFill>
                            <a:srgbClr val="B8CD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 name="Rectangle 104"/>
                        <wps:cNvSpPr>
                          <a:spLocks noChangeArrowheads="1"/>
                        </wps:cNvSpPr>
                        <wps:spPr bwMode="auto">
                          <a:xfrm>
                            <a:off x="5565" y="479"/>
                            <a:ext cx="1215" cy="825"/>
                          </a:xfrm>
                          <a:prstGeom prst="rect">
                            <a:avLst/>
                          </a:prstGeom>
                          <a:noFill/>
                          <a:ln w="6350">
                            <a:solidFill>
                              <a:srgbClr val="006EC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Text Box 103"/>
                        <wps:cNvSpPr txBox="1">
                          <a:spLocks noChangeArrowheads="1"/>
                        </wps:cNvSpPr>
                        <wps:spPr bwMode="auto">
                          <a:xfrm>
                            <a:off x="5560" y="363"/>
                            <a:ext cx="1225" cy="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03E9" w:rsidRDefault="00C003E9">
                              <w:pPr>
                                <w:ind w:left="203" w:right="225" w:firstLine="43"/>
                              </w:pPr>
                              <w:r>
                                <w:t xml:space="preserve">Monitor </w:t>
                              </w:r>
                              <w:r>
                                <w:rPr>
                                  <w:w w:val="90"/>
                                </w:rPr>
                                <w:t>situation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2" o:spid="_x0000_s1034" style="position:absolute;margin-left:278pt;margin-top:18.2pt;width:61.25pt;height:47.3pt;z-index:-15725568;mso-wrap-distance-left:0;mso-wrap-distance-right:0;mso-position-horizontal-relative:page" coordorigin="5560,364" coordsize="1225,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">
                <v:rect id="Rectangle 105" o:spid="_x0000_s1035" style="position:absolute;left:5565;top:479;width:1215;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" fillcolor="#b8cde3" stroked="f"/>
                <v:rect id="Rectangle 104" o:spid="_x0000_s1036" style="position:absolute;left:5565;top:479;width:1215;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" filled="f" strokecolor="#006ec0" strokeweight=".5pt"/>
                <v:shape id="Text Box 103" o:spid="_x0000_s1037" type="#_x0000_t202" style="position:absolute;left:5560;top:363;width:1225;height: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rsidR="00C003E9" w:rsidRDefault="00C003E9">
                        <w:pPr>
                          <w:ind w:left="203" w:right="225" w:firstLine="43"/>
                        </w:pPr>
                        <w:r>
                          <w:t xml:space="preserve">Monitor </w:t>
                        </w:r>
                        <w:r>
                          <w:rPr>
                            <w:w w:val="90"/>
                          </w:rPr>
                          <w:t>situation</w:t>
                        </w:r>
                      </w:p>
                    </w:txbxContent>
                  </v:textbox>
                </v:shape>
                <w10:wrap type="topAndBottom" anchorx="page"/>
              </v:group>
            </w:pict>
          </mc:Fallback>
        </mc:AlternateContent>
      </w:r>
      <w:r w:rsidR="00597E98">
        <w:rPr>
          <w:noProof/>
          <w:lang w:val="en-GB" w:eastAsia="en-GB"/>
        </w:rPr>
        <w:drawing>
          <wp:anchor distT="0" distB="0" distL="0" distR="0" simplePos="0" relativeHeight="7" behindDoc="0" locked="0" layoutInCell="1" allowOverlap="1">
            <wp:simplePos x="0" y="0"/>
            <wp:positionH relativeFrom="page">
              <wp:posOffset>4362450</wp:posOffset>
            </wp:positionH>
            <wp:positionV relativeFrom="paragraph">
              <wp:posOffset>388009</wp:posOffset>
            </wp:positionV>
            <wp:extent cx="409574" cy="114300"/>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409574" cy="114300"/>
                    </a:xfrm>
                    <a:prstGeom prst="rect">
                      <a:avLst/>
                    </a:prstGeom>
                  </pic:spPr>
                </pic:pic>
              </a:graphicData>
            </a:graphic>
          </wp:anchor>
        </w:drawing>
      </w:r>
      <w:r>
        <w:rPr>
          <w:noProof/>
          <w:lang w:val="en-GB" w:eastAsia="en-GB"/>
        </w:rPr>
        <mc:AlternateContent>
          <mc:Choice Requires="wps">
            <w:drawing>
              <wp:anchor distT="0" distB="0" distL="0" distR="0" simplePos="0" relativeHeight="487591936" behindDoc="1" locked="0" layoutInCell="1" allowOverlap="1">
                <wp:simplePos x="0" y="0"/>
                <wp:positionH relativeFrom="page">
                  <wp:posOffset>4914900</wp:posOffset>
                </wp:positionH>
                <wp:positionV relativeFrom="paragraph">
                  <wp:posOffset>111760</wp:posOffset>
                </wp:positionV>
                <wp:extent cx="1419225" cy="609600"/>
                <wp:effectExtent l="0" t="0" r="0" b="0"/>
                <wp:wrapTopAndBottom/>
                <wp:docPr id="103"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609600"/>
                        </a:xfrm>
                        <a:prstGeom prst="rect">
                          <a:avLst/>
                        </a:prstGeom>
                        <a:solidFill>
                          <a:srgbClr val="B8CDE3"/>
                        </a:solidFill>
                        <a:ln w="6350">
                          <a:solidFill>
                            <a:srgbClr val="006EC0"/>
                          </a:solidFill>
                          <a:miter lim="800000"/>
                          <a:headEnd/>
                          <a:tailEnd/>
                        </a:ln>
                      </wps:spPr>
                      <wps:txbx>
                        <w:txbxContent>
                          <w:p w:rsidR="00C003E9" w:rsidRDefault="00C003E9">
                            <w:pPr>
                              <w:spacing w:before="49"/>
                              <w:ind w:left="178" w:firstLine="343"/>
                            </w:pPr>
                            <w:r>
                              <w:t xml:space="preserve">Incident has </w:t>
                            </w:r>
                            <w:r>
                              <w:rPr>
                                <w:b/>
                              </w:rPr>
                              <w:t xml:space="preserve">significant impact </w:t>
                            </w:r>
                            <w:r>
                              <w:t>on critical functions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38" type="#_x0000_t202" style="position:absolute;margin-left:387pt;margin-top:8.8pt;width:111.75pt;height:48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" fillcolor="#b8cde3" strokecolor="#006ec0" strokeweight=".5pt">
                <v:textbox inset="0,0,0,0">
                  <w:txbxContent>
                    <w:p w:rsidR="00C003E9" w:rsidRDefault="00C003E9">
                      <w:pPr>
                        <w:spacing w:before="49"/>
                        <w:ind w:left="178" w:firstLine="343"/>
                      </w:pPr>
                      <w:r>
                        <w:t xml:space="preserve">Incident has </w:t>
                      </w:r>
                      <w:r>
                        <w:rPr>
                          <w:b/>
                        </w:rPr>
                        <w:t xml:space="preserve">significant impact </w:t>
                      </w:r>
                      <w:r>
                        <w:t>on critical functions</w:t>
                      </w:r>
                    </w:p>
                  </w:txbxContent>
                </v:textbox>
                <w10:wrap type="topAndBottom" anchorx="page"/>
              </v:shape>
            </w:pict>
          </mc:Fallback>
        </mc:AlternateContent>
      </w:r>
    </w:p>
    <w:p w:rsidR="00BF69FD" w:rsidRDefault="00BF69FD">
      <w:pPr>
        <w:pStyle w:val="BodyText"/>
        <w:rPr>
          <w:b/>
          <w:sz w:val="20"/>
        </w:rPr>
      </w:pPr>
    </w:p>
    <w:p w:rsidR="00BF69FD" w:rsidRDefault="00655C57">
      <w:pPr>
        <w:pStyle w:val="BodyText"/>
        <w:spacing w:before="5"/>
        <w:rPr>
          <w:b/>
          <w:sz w:val="16"/>
        </w:rPr>
      </w:pPr>
      <w:r>
        <w:rPr>
          <w:noProof/>
          <w:lang w:val="en-GB" w:eastAsia="en-GB"/>
        </w:rPr>
        <mc:AlternateContent>
          <mc:Choice Requires="wps">
            <w:drawing>
              <wp:anchor distT="0" distB="0" distL="0" distR="0" simplePos="0" relativeHeight="487592448" behindDoc="1" locked="0" layoutInCell="1" allowOverlap="1">
                <wp:simplePos x="0" y="0"/>
                <wp:positionH relativeFrom="page">
                  <wp:posOffset>1666875</wp:posOffset>
                </wp:positionH>
                <wp:positionV relativeFrom="paragraph">
                  <wp:posOffset>147955</wp:posOffset>
                </wp:positionV>
                <wp:extent cx="1171575" cy="523875"/>
                <wp:effectExtent l="0" t="0" r="0" b="0"/>
                <wp:wrapTopAndBottom/>
                <wp:docPr id="10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523875"/>
                        </a:xfrm>
                        <a:prstGeom prst="rect">
                          <a:avLst/>
                        </a:prstGeom>
                        <a:solidFill>
                          <a:srgbClr val="B8CDE3"/>
                        </a:solidFill>
                        <a:ln w="6350">
                          <a:solidFill>
                            <a:srgbClr val="006EC0"/>
                          </a:solidFill>
                          <a:miter lim="800000"/>
                          <a:headEnd/>
                          <a:tailEnd/>
                        </a:ln>
                      </wps:spPr>
                      <wps:txbx>
                        <w:txbxContent>
                          <w:p w:rsidR="00C003E9" w:rsidRDefault="00C003E9">
                            <w:pPr>
                              <w:pStyle w:val="BodyText"/>
                              <w:spacing w:before="6"/>
                              <w:rPr>
                                <w:b/>
                                <w:sz w:val="21"/>
                              </w:rPr>
                            </w:pPr>
                          </w:p>
                          <w:p w:rsidR="00C003E9" w:rsidRDefault="00C003E9">
                            <w:pPr>
                              <w:pStyle w:val="BodyText"/>
                              <w:spacing w:before="1"/>
                              <w:ind w:left="190"/>
                            </w:pPr>
                            <w:r>
                              <w:t>Continuity plan</w:t>
                            </w:r>
                          </w:p>
                          <w:p w:rsidR="00C003E9" w:rsidRDefault="00C003E9">
                            <w:pPr>
                              <w:spacing w:before="3"/>
                              <w:ind w:left="274"/>
                            </w:pPr>
                            <w:r>
                              <w:rPr>
                                <w:b/>
                              </w:rPr>
                              <w:t xml:space="preserve">not </w:t>
                            </w:r>
                            <w:r>
                              <w:t>activated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9" type="#_x0000_t202" style="position:absolute;margin-left:131.25pt;margin-top:11.65pt;width:92.25pt;height:41.2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" fillcolor="#b8cde3" strokecolor="#006ec0" strokeweight=".5pt">
                <v:textbox inset="0,0,0,0">
                  <w:txbxContent>
                    <w:p w:rsidR="00C003E9" w:rsidRDefault="00C003E9">
                      <w:pPr>
                        <w:pStyle w:val="BodyText"/>
                        <w:spacing w:before="6"/>
                        <w:rPr>
                          <w:b/>
                          <w:sz w:val="21"/>
                        </w:rPr>
                      </w:pPr>
                    </w:p>
                    <w:p w:rsidR="00C003E9" w:rsidRDefault="00C003E9">
                      <w:pPr>
                        <w:pStyle w:val="BodyText"/>
                        <w:spacing w:before="1"/>
                        <w:ind w:left="190"/>
                      </w:pPr>
                      <w:r>
                        <w:t>Continuity plan</w:t>
                      </w:r>
                    </w:p>
                    <w:p w:rsidR="00C003E9" w:rsidRDefault="00C003E9">
                      <w:pPr>
                        <w:spacing w:before="3"/>
                        <w:ind w:left="274"/>
                      </w:pPr>
                      <w:r>
                        <w:rPr>
                          <w:b/>
                        </w:rPr>
                        <w:t xml:space="preserve">not </w:t>
                      </w:r>
                      <w:r>
                        <w:t>activated</w:t>
                      </w:r>
                    </w:p>
                  </w:txbxContent>
                </v:textbox>
                <w10:wrap type="topAndBottom" anchorx="page"/>
              </v:shape>
            </w:pict>
          </mc:Fallback>
        </mc:AlternateContent>
      </w:r>
      <w:r>
        <w:rPr>
          <w:noProof/>
          <w:lang w:val="en-GB" w:eastAsia="en-GB"/>
        </w:rPr>
        <mc:AlternateContent>
          <mc:Choice Requires="wps">
            <w:drawing>
              <wp:anchor distT="0" distB="0" distL="0" distR="0" simplePos="0" relativeHeight="487592960" behindDoc="1" locked="0" layoutInCell="1" allowOverlap="1">
                <wp:simplePos x="0" y="0"/>
                <wp:positionH relativeFrom="page">
                  <wp:posOffset>5016500</wp:posOffset>
                </wp:positionH>
                <wp:positionV relativeFrom="paragraph">
                  <wp:posOffset>144780</wp:posOffset>
                </wp:positionV>
                <wp:extent cx="1177925" cy="606425"/>
                <wp:effectExtent l="0" t="0" r="0" b="0"/>
                <wp:wrapTopAndBottom/>
                <wp:docPr id="10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925" cy="60642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03E9" w:rsidRDefault="00C003E9">
                            <w:pPr>
                              <w:pStyle w:val="BodyText"/>
                              <w:spacing w:before="3"/>
                              <w:rPr>
                                <w:b/>
                              </w:rPr>
                            </w:pPr>
                          </w:p>
                          <w:p w:rsidR="00C003E9" w:rsidRDefault="00C003E9">
                            <w:pPr>
                              <w:spacing w:line="250" w:lineRule="atLeast"/>
                              <w:ind w:left="431" w:right="427" w:hanging="1"/>
                              <w:jc w:val="center"/>
                              <w:rPr>
                                <w:b/>
                              </w:rPr>
                            </w:pPr>
                            <w:r>
                              <w:rPr>
                                <w:b/>
                              </w:rPr>
                              <w:t xml:space="preserve">Activate </w:t>
                            </w:r>
                            <w:r>
                              <w:rPr>
                                <w:b/>
                                <w:w w:val="90"/>
                              </w:rPr>
                              <w:t xml:space="preserve">continuity </w:t>
                            </w:r>
                            <w:r>
                              <w:rPr>
                                <w:b/>
                              </w:rPr>
                              <w:t>plan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40" type="#_x0000_t202" style="position:absolute;margin-left:395pt;margin-top:11.4pt;width:92.75pt;height:47.7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" fillcolor="red" stroked="f">
                <v:textbox inset="0,0,0,0">
                  <w:txbxContent>
                    <w:p w:rsidR="00C003E9" w:rsidRDefault="00C003E9">
                      <w:pPr>
                        <w:pStyle w:val="BodyText"/>
                        <w:spacing w:before="3"/>
                        <w:rPr>
                          <w:b/>
                        </w:rPr>
                      </w:pPr>
                    </w:p>
                    <w:p w:rsidR="00C003E9" w:rsidRDefault="00C003E9">
                      <w:pPr>
                        <w:spacing w:line="250" w:lineRule="atLeast"/>
                        <w:ind w:left="431" w:right="427" w:hanging="1"/>
                        <w:jc w:val="center"/>
                        <w:rPr>
                          <w:b/>
                        </w:rPr>
                      </w:pPr>
                      <w:r>
                        <w:rPr>
                          <w:b/>
                        </w:rPr>
                        <w:t xml:space="preserve">Activate </w:t>
                      </w:r>
                      <w:r>
                        <w:rPr>
                          <w:b/>
                          <w:w w:val="90"/>
                        </w:rPr>
                        <w:t xml:space="preserve">continuity </w:t>
                      </w:r>
                      <w:r>
                        <w:rPr>
                          <w:b/>
                        </w:rPr>
                        <w:t>plan</w:t>
                      </w:r>
                    </w:p>
                  </w:txbxContent>
                </v:textbox>
                <w10:wrap type="topAndBottom" anchorx="page"/>
              </v:shape>
            </w:pict>
          </mc:Fallback>
        </mc:AlternateContent>
      </w:r>
    </w:p>
    <w:p w:rsidR="00BF69FD" w:rsidRDefault="00BF69FD">
      <w:pPr>
        <w:pStyle w:val="BodyText"/>
        <w:rPr>
          <w:b/>
          <w:sz w:val="20"/>
        </w:rPr>
      </w:pPr>
    </w:p>
    <w:p w:rsidR="00BF69FD" w:rsidRDefault="00BF69FD">
      <w:pPr>
        <w:pStyle w:val="BodyText"/>
        <w:rPr>
          <w:b/>
          <w:sz w:val="20"/>
        </w:rPr>
      </w:pPr>
    </w:p>
    <w:p w:rsidR="00BF69FD" w:rsidRDefault="00655C57">
      <w:pPr>
        <w:pStyle w:val="BodyText"/>
        <w:spacing w:before="2"/>
        <w:rPr>
          <w:b/>
          <w:sz w:val="10"/>
        </w:rPr>
      </w:pPr>
      <w:r>
        <w:rPr>
          <w:noProof/>
          <w:lang w:val="en-GB" w:eastAsia="en-GB"/>
        </w:rPr>
        <mc:AlternateContent>
          <mc:Choice Requires="wpg">
            <w:drawing>
              <wp:anchor distT="0" distB="0" distL="0" distR="0" simplePos="0" relativeHeight="487593984" behindDoc="1" locked="0" layoutInCell="1" allowOverlap="1">
                <wp:simplePos x="0" y="0"/>
                <wp:positionH relativeFrom="page">
                  <wp:posOffset>1666875</wp:posOffset>
                </wp:positionH>
                <wp:positionV relativeFrom="paragraph">
                  <wp:posOffset>184785</wp:posOffset>
                </wp:positionV>
                <wp:extent cx="2508250" cy="1421130"/>
                <wp:effectExtent l="0" t="0" r="0" b="0"/>
                <wp:wrapTopAndBottom/>
                <wp:docPr id="97"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8250" cy="1421130"/>
                          <a:chOff x="2625" y="291"/>
                          <a:chExt cx="3950" cy="2238"/>
                        </a:xfrm>
                      </wpg:grpSpPr>
                      <pic:pic xmlns:pic="http://schemas.openxmlformats.org/drawingml/2006/picture">
                        <pic:nvPicPr>
                          <pic:cNvPr id="98" name="Picture 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625" y="2408"/>
                            <a:ext cx="131" cy="121"/>
                          </a:xfrm>
                          <a:prstGeom prst="rect">
                            <a:avLst/>
                          </a:prstGeom>
                          <a:noFill/>
                          <a:extLst>
                            <a:ext uri="{909E8E84-426E-40DD-AFC4-6F175D3DCCD1}">
                              <a14:hiddenFill xmlns:a14="http://schemas.microsoft.com/office/drawing/2010/main">
                                <a:solidFill>
                                  <a:srgbClr val="FFFFFF"/>
                                </a:solidFill>
                              </a14:hiddenFill>
                            </a:ext>
                          </a:extLst>
                        </pic:spPr>
                      </pic:pic>
                      <wps:wsp>
                        <wps:cNvPr id="99" name="Freeform 97"/>
                        <wps:cNvSpPr>
                          <a:spLocks/>
                        </wps:cNvSpPr>
                        <wps:spPr bwMode="auto">
                          <a:xfrm>
                            <a:off x="2707" y="879"/>
                            <a:ext cx="2015" cy="1592"/>
                          </a:xfrm>
                          <a:custGeom>
                            <a:avLst/>
                            <a:gdLst>
                              <a:gd name="T0" fmla="+- 0 4698 2707"/>
                              <a:gd name="T1" fmla="*/ T0 w 2015"/>
                              <a:gd name="T2" fmla="+- 0 879 879"/>
                              <a:gd name="T3" fmla="*/ 879 h 1592"/>
                              <a:gd name="T4" fmla="+- 0 2707 2707"/>
                              <a:gd name="T5" fmla="*/ T4 w 2015"/>
                              <a:gd name="T6" fmla="+- 0 2440 879"/>
                              <a:gd name="T7" fmla="*/ 2440 h 1592"/>
                              <a:gd name="T8" fmla="+- 0 2732 2707"/>
                              <a:gd name="T9" fmla="*/ T8 w 2015"/>
                              <a:gd name="T10" fmla="+- 0 2471 879"/>
                              <a:gd name="T11" fmla="*/ 2471 h 1592"/>
                              <a:gd name="T12" fmla="+- 0 4722 2707"/>
                              <a:gd name="T13" fmla="*/ T12 w 2015"/>
                              <a:gd name="T14" fmla="+- 0 910 879"/>
                              <a:gd name="T15" fmla="*/ 910 h 1592"/>
                              <a:gd name="T16" fmla="+- 0 4698 2707"/>
                              <a:gd name="T17" fmla="*/ T16 w 2015"/>
                              <a:gd name="T18" fmla="+- 0 879 879"/>
                              <a:gd name="T19" fmla="*/ 879 h 1592"/>
                            </a:gdLst>
                            <a:ahLst/>
                            <a:cxnLst>
                              <a:cxn ang="0">
                                <a:pos x="T1" y="T3"/>
                              </a:cxn>
                              <a:cxn ang="0">
                                <a:pos x="T5" y="T7"/>
                              </a:cxn>
                              <a:cxn ang="0">
                                <a:pos x="T9" y="T11"/>
                              </a:cxn>
                              <a:cxn ang="0">
                                <a:pos x="T13" y="T15"/>
                              </a:cxn>
                              <a:cxn ang="0">
                                <a:pos x="T17" y="T19"/>
                              </a:cxn>
                            </a:cxnLst>
                            <a:rect l="0" t="0" r="r" b="b"/>
                            <a:pathLst>
                              <a:path w="2015" h="1592">
                                <a:moveTo>
                                  <a:pt x="1991" y="0"/>
                                </a:moveTo>
                                <a:lnTo>
                                  <a:pt x="0" y="1561"/>
                                </a:lnTo>
                                <a:lnTo>
                                  <a:pt x="25" y="1592"/>
                                </a:lnTo>
                                <a:lnTo>
                                  <a:pt x="2015" y="31"/>
                                </a:lnTo>
                                <a:lnTo>
                                  <a:pt x="19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Text Box 96"/>
                        <wps:cNvSpPr txBox="1">
                          <a:spLocks noChangeArrowheads="1"/>
                        </wps:cNvSpPr>
                        <wps:spPr bwMode="auto">
                          <a:xfrm>
                            <a:off x="4710" y="296"/>
                            <a:ext cx="1860" cy="1215"/>
                          </a:xfrm>
                          <a:prstGeom prst="rect">
                            <a:avLst/>
                          </a:prstGeom>
                          <a:solidFill>
                            <a:srgbClr val="B8CDE3"/>
                          </a:solidFill>
                          <a:ln w="6350">
                            <a:solidFill>
                              <a:srgbClr val="006EC0"/>
                            </a:solidFill>
                            <a:miter lim="800000"/>
                            <a:headEnd/>
                            <a:tailEnd/>
                          </a:ln>
                        </wps:spPr>
                        <wps:txbx>
                          <w:txbxContent>
                            <w:p w:rsidR="00C003E9" w:rsidRDefault="00C003E9">
                              <w:pPr>
                                <w:spacing w:before="9"/>
                                <w:rPr>
                                  <w:b/>
                                  <w:sz w:val="21"/>
                                </w:rPr>
                              </w:pPr>
                            </w:p>
                            <w:p w:rsidR="00C003E9" w:rsidRDefault="00C003E9">
                              <w:pPr>
                                <w:spacing w:line="252" w:lineRule="exact"/>
                                <w:ind w:left="256" w:right="257" w:firstLine="2"/>
                                <w:jc w:val="center"/>
                              </w:pPr>
                              <w:r>
                                <w:t xml:space="preserve">Ensure key decisions </w:t>
                              </w:r>
                              <w:r>
                                <w:rPr>
                                  <w:spacing w:val="-5"/>
                                </w:rPr>
                                <w:t xml:space="preserve">and </w:t>
                              </w:r>
                              <w:r>
                                <w:t>actions are logged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5" o:spid="_x0000_s1041" style="position:absolute;margin-left:131.25pt;margin-top:14.55pt;width:197.5pt;height:111.9pt;z-index:-15722496;mso-wrap-distance-left:0;mso-wrap-distance-right:0;mso-position-horizontal-relative:page" coordorigin="2625,291" coordsize="3950,2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">
                <v:shape id="Picture 98" o:spid="_x0000_s1042" type="#_x0000_t75" style="position:absolute;left:2625;top:2408;width:131;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">
                  <v:imagedata r:id="rId10" o:title=""/>
                </v:shape>
                <v:shape id="Freeform 97" o:spid="_x0000_s1043" style="position:absolute;left:2707;top:879;width:2015;height:1592;visibility:visible;mso-wrap-style:square;v-text-anchor:top" coordsize="2015,1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" path="m1991,l,1561r25,31l2015,31,1991,xe" fillcolor="black" stroked="f">
                  <v:path arrowok="t" o:connecttype="custom" o:connectlocs="1991,879;0,2440;25,2471;2015,910;1991,879" o:connectangles="0,0,0,0,0"/>
                </v:shape>
                <v:shape id="Text Box 96" o:spid="_x0000_s1044" type="#_x0000_t202" style="position:absolute;left:4710;top:296;width:1860;height:1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" fillcolor="#b8cde3" strokecolor="#006ec0" strokeweight=".5pt">
                  <v:textbox inset="0,0,0,0">
                    <w:txbxContent>
                      <w:p w:rsidR="00C003E9" w:rsidRDefault="00C003E9">
                        <w:pPr>
                          <w:spacing w:before="9"/>
                          <w:rPr>
                            <w:b/>
                            <w:sz w:val="21"/>
                          </w:rPr>
                        </w:pPr>
                      </w:p>
                      <w:p w:rsidR="00C003E9" w:rsidRDefault="00C003E9">
                        <w:pPr>
                          <w:spacing w:line="252" w:lineRule="exact"/>
                          <w:ind w:left="256" w:right="257" w:firstLine="2"/>
                          <w:jc w:val="center"/>
                        </w:pPr>
                        <w:r>
                          <w:t xml:space="preserve">Ensure key decisions </w:t>
                        </w:r>
                        <w:r>
                          <w:rPr>
                            <w:spacing w:val="-5"/>
                          </w:rPr>
                          <w:t xml:space="preserve">and </w:t>
                        </w:r>
                        <w:r>
                          <w:t>actions are logged</w:t>
                        </w:r>
                      </w:p>
                    </w:txbxContent>
                  </v:textbox>
                </v:shape>
                <w10:wrap type="topAndBottom" anchorx="page"/>
              </v:group>
            </w:pict>
          </mc:Fallback>
        </mc:AlternateContent>
      </w:r>
      <w:r>
        <w:rPr>
          <w:noProof/>
          <w:lang w:val="en-GB" w:eastAsia="en-GB"/>
        </w:rPr>
        <mc:AlternateContent>
          <mc:Choice Requires="wps">
            <w:drawing>
              <wp:anchor distT="0" distB="0" distL="0" distR="0" simplePos="0" relativeHeight="487594496" behindDoc="1" locked="0" layoutInCell="1" allowOverlap="1">
                <wp:simplePos x="0" y="0"/>
                <wp:positionH relativeFrom="page">
                  <wp:posOffset>4772025</wp:posOffset>
                </wp:positionH>
                <wp:positionV relativeFrom="paragraph">
                  <wp:posOffset>102235</wp:posOffset>
                </wp:positionV>
                <wp:extent cx="1657350" cy="981075"/>
                <wp:effectExtent l="0" t="0" r="0" b="0"/>
                <wp:wrapTopAndBottom/>
                <wp:docPr id="96"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981075"/>
                        </a:xfrm>
                        <a:prstGeom prst="rect">
                          <a:avLst/>
                        </a:prstGeom>
                        <a:solidFill>
                          <a:srgbClr val="B8CDE3"/>
                        </a:solidFill>
                        <a:ln w="6350">
                          <a:solidFill>
                            <a:srgbClr val="006EC0"/>
                          </a:solidFill>
                          <a:miter lim="800000"/>
                          <a:headEnd/>
                          <a:tailEnd/>
                        </a:ln>
                      </wps:spPr>
                      <wps:txbx>
                        <w:txbxContent>
                          <w:p w:rsidR="00C003E9" w:rsidRDefault="00C003E9">
                            <w:pPr>
                              <w:pStyle w:val="BodyText"/>
                              <w:spacing w:before="5"/>
                              <w:rPr>
                                <w:b/>
                                <w:sz w:val="21"/>
                              </w:rPr>
                            </w:pPr>
                          </w:p>
                          <w:p w:rsidR="00C003E9" w:rsidRDefault="00C003E9">
                            <w:pPr>
                              <w:pStyle w:val="BodyText"/>
                              <w:ind w:left="178" w:right="165"/>
                              <w:jc w:val="center"/>
                            </w:pPr>
                            <w:r>
                              <w:t>Inform key stakeholders of plan activation and undertake appropriate communication actions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45" type="#_x0000_t202" style="position:absolute;margin-left:375.75pt;margin-top:8.05pt;width:130.5pt;height:77.2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" fillcolor="#b8cde3" strokecolor="#006ec0" strokeweight=".5pt">
                <v:textbox inset="0,0,0,0">
                  <w:txbxContent>
                    <w:p w:rsidR="00C003E9" w:rsidRDefault="00C003E9">
                      <w:pPr>
                        <w:pStyle w:val="BodyText"/>
                        <w:spacing w:before="5"/>
                        <w:rPr>
                          <w:b/>
                          <w:sz w:val="21"/>
                        </w:rPr>
                      </w:pPr>
                    </w:p>
                    <w:p w:rsidR="00C003E9" w:rsidRDefault="00C003E9">
                      <w:pPr>
                        <w:pStyle w:val="BodyText"/>
                        <w:ind w:left="178" w:right="165"/>
                        <w:jc w:val="center"/>
                      </w:pPr>
                      <w:r>
                        <w:t>Inform key stakeholders of plan activation and undertake appropriate communication actions</w:t>
                      </w:r>
                    </w:p>
                  </w:txbxContent>
                </v:textbox>
                <w10:wrap type="topAndBottom" anchorx="page"/>
              </v:shape>
            </w:pict>
          </mc:Fallback>
        </mc:AlternateContent>
      </w:r>
    </w:p>
    <w:p w:rsidR="00BF69FD" w:rsidRDefault="00BF69FD">
      <w:pPr>
        <w:pStyle w:val="BodyText"/>
        <w:rPr>
          <w:b/>
          <w:sz w:val="20"/>
        </w:rPr>
      </w:pPr>
    </w:p>
    <w:p w:rsidR="00BF69FD" w:rsidRDefault="00BF69FD">
      <w:pPr>
        <w:pStyle w:val="BodyText"/>
        <w:rPr>
          <w:b/>
          <w:sz w:val="20"/>
        </w:rPr>
      </w:pPr>
    </w:p>
    <w:p w:rsidR="00BF69FD" w:rsidRDefault="00BF69FD">
      <w:pPr>
        <w:pStyle w:val="BodyText"/>
        <w:rPr>
          <w:b/>
          <w:sz w:val="20"/>
        </w:rPr>
      </w:pPr>
    </w:p>
    <w:p w:rsidR="00BF69FD" w:rsidRDefault="00BF69FD">
      <w:pPr>
        <w:pStyle w:val="BodyText"/>
        <w:rPr>
          <w:b/>
          <w:sz w:val="20"/>
        </w:rPr>
      </w:pPr>
    </w:p>
    <w:p w:rsidR="00BF69FD" w:rsidRDefault="00655C57">
      <w:pPr>
        <w:pStyle w:val="BodyText"/>
        <w:spacing w:before="1"/>
        <w:rPr>
          <w:b/>
          <w:sz w:val="26"/>
        </w:rPr>
      </w:pPr>
      <w:r>
        <w:rPr>
          <w:noProof/>
          <w:lang w:val="en-GB" w:eastAsia="en-GB"/>
        </w:rPr>
        <mc:AlternateContent>
          <mc:Choice Requires="wpg">
            <w:drawing>
              <wp:anchor distT="0" distB="0" distL="0" distR="0" simplePos="0" relativeHeight="487596032" behindDoc="1" locked="0" layoutInCell="1" allowOverlap="1">
                <wp:simplePos x="0" y="0"/>
                <wp:positionH relativeFrom="page">
                  <wp:posOffset>2940050</wp:posOffset>
                </wp:positionH>
                <wp:positionV relativeFrom="paragraph">
                  <wp:posOffset>215265</wp:posOffset>
                </wp:positionV>
                <wp:extent cx="3740150" cy="1348740"/>
                <wp:effectExtent l="0" t="0" r="0" b="0"/>
                <wp:wrapTopAndBottom/>
                <wp:docPr id="91"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40150" cy="1348740"/>
                          <a:chOff x="4630" y="339"/>
                          <a:chExt cx="5890" cy="2124"/>
                        </a:xfrm>
                      </wpg:grpSpPr>
                      <pic:pic xmlns:pic="http://schemas.openxmlformats.org/drawingml/2006/picture">
                        <pic:nvPicPr>
                          <pic:cNvPr id="92" name="Picture 9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770" y="1908"/>
                            <a:ext cx="134" cy="111"/>
                          </a:xfrm>
                          <a:prstGeom prst="rect">
                            <a:avLst/>
                          </a:prstGeom>
                          <a:noFill/>
                          <a:extLst>
                            <a:ext uri="{909E8E84-426E-40DD-AFC4-6F175D3DCCD1}">
                              <a14:hiddenFill xmlns:a14="http://schemas.microsoft.com/office/drawing/2010/main">
                                <a:solidFill>
                                  <a:srgbClr val="FFFFFF"/>
                                </a:solidFill>
                              </a14:hiddenFill>
                            </a:ext>
                          </a:extLst>
                        </pic:spPr>
                      </pic:pic>
                      <wps:wsp>
                        <wps:cNvPr id="93" name="Freeform 92"/>
                        <wps:cNvSpPr>
                          <a:spLocks/>
                        </wps:cNvSpPr>
                        <wps:spPr bwMode="auto">
                          <a:xfrm>
                            <a:off x="5976" y="1210"/>
                            <a:ext cx="1824" cy="772"/>
                          </a:xfrm>
                          <a:custGeom>
                            <a:avLst/>
                            <a:gdLst>
                              <a:gd name="T0" fmla="+- 0 5992 5976"/>
                              <a:gd name="T1" fmla="*/ T0 w 1824"/>
                              <a:gd name="T2" fmla="+- 0 1210 1210"/>
                              <a:gd name="T3" fmla="*/ 1210 h 772"/>
                              <a:gd name="T4" fmla="+- 0 5976 5976"/>
                              <a:gd name="T5" fmla="*/ T4 w 1824"/>
                              <a:gd name="T6" fmla="+- 0 1247 1210"/>
                              <a:gd name="T7" fmla="*/ 1247 h 772"/>
                              <a:gd name="T8" fmla="+- 0 7785 5976"/>
                              <a:gd name="T9" fmla="*/ T8 w 1824"/>
                              <a:gd name="T10" fmla="+- 0 1982 1210"/>
                              <a:gd name="T11" fmla="*/ 1982 h 772"/>
                              <a:gd name="T12" fmla="+- 0 7800 5976"/>
                              <a:gd name="T13" fmla="*/ T12 w 1824"/>
                              <a:gd name="T14" fmla="+- 0 1945 1210"/>
                              <a:gd name="T15" fmla="*/ 1945 h 772"/>
                              <a:gd name="T16" fmla="+- 0 5992 5976"/>
                              <a:gd name="T17" fmla="*/ T16 w 1824"/>
                              <a:gd name="T18" fmla="+- 0 1210 1210"/>
                              <a:gd name="T19" fmla="*/ 1210 h 772"/>
                            </a:gdLst>
                            <a:ahLst/>
                            <a:cxnLst>
                              <a:cxn ang="0">
                                <a:pos x="T1" y="T3"/>
                              </a:cxn>
                              <a:cxn ang="0">
                                <a:pos x="T5" y="T7"/>
                              </a:cxn>
                              <a:cxn ang="0">
                                <a:pos x="T9" y="T11"/>
                              </a:cxn>
                              <a:cxn ang="0">
                                <a:pos x="T13" y="T15"/>
                              </a:cxn>
                              <a:cxn ang="0">
                                <a:pos x="T17" y="T19"/>
                              </a:cxn>
                            </a:cxnLst>
                            <a:rect l="0" t="0" r="r" b="b"/>
                            <a:pathLst>
                              <a:path w="1824" h="772">
                                <a:moveTo>
                                  <a:pt x="16" y="0"/>
                                </a:moveTo>
                                <a:lnTo>
                                  <a:pt x="0" y="37"/>
                                </a:lnTo>
                                <a:lnTo>
                                  <a:pt x="1809" y="772"/>
                                </a:lnTo>
                                <a:lnTo>
                                  <a:pt x="1824" y="735"/>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Text Box 91"/>
                        <wps:cNvSpPr txBox="1">
                          <a:spLocks noChangeArrowheads="1"/>
                        </wps:cNvSpPr>
                        <wps:spPr bwMode="auto">
                          <a:xfrm>
                            <a:off x="7900" y="1568"/>
                            <a:ext cx="2620" cy="895"/>
                          </a:xfrm>
                          <a:prstGeom prst="rect">
                            <a:avLst/>
                          </a:prstGeom>
                          <a:solidFill>
                            <a:srgbClr val="33CC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03E9" w:rsidRDefault="00C003E9">
                              <w:pPr>
                                <w:spacing w:before="6"/>
                                <w:rPr>
                                  <w:b/>
                                  <w:sz w:val="33"/>
                                </w:rPr>
                              </w:pPr>
                            </w:p>
                            <w:p w:rsidR="00C003E9" w:rsidRDefault="00C003E9">
                              <w:pPr>
                                <w:ind w:left="242" w:firstLine="348"/>
                                <w:rPr>
                                  <w:b/>
                                </w:rPr>
                              </w:pPr>
                              <w:r>
                                <w:rPr>
                                  <w:b/>
                                </w:rPr>
                                <w:t>Recovery and Resumption Actions</w:t>
                              </w:r>
                            </w:p>
                          </w:txbxContent>
                        </wps:txbx>
                        <wps:bodyPr rot="0" vert="horz" wrap="square" lIns="0" tIns="0" rIns="0" bIns="0" anchor="t" anchorCtr="0" upright="1">
                          <a:noAutofit/>
                        </wps:bodyPr>
                      </wps:wsp>
                      <wps:wsp>
                        <wps:cNvPr id="95" name="Text Box 90"/>
                        <wps:cNvSpPr txBox="1">
                          <a:spLocks noChangeArrowheads="1"/>
                        </wps:cNvSpPr>
                        <wps:spPr bwMode="auto">
                          <a:xfrm>
                            <a:off x="4630" y="339"/>
                            <a:ext cx="2620" cy="89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03E9" w:rsidRDefault="00C003E9">
                              <w:pPr>
                                <w:spacing w:before="6"/>
                                <w:rPr>
                                  <w:b/>
                                  <w:sz w:val="33"/>
                                </w:rPr>
                              </w:pPr>
                            </w:p>
                            <w:p w:rsidR="00C003E9" w:rsidRDefault="00C003E9">
                              <w:pPr>
                                <w:ind w:left="907" w:hanging="648"/>
                                <w:rPr>
                                  <w:b/>
                                </w:rPr>
                              </w:pPr>
                              <w:r>
                                <w:rPr>
                                  <w:b/>
                                </w:rPr>
                                <w:t>Business Continuity Actions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 o:spid="_x0000_s1046" style="position:absolute;margin-left:231.5pt;margin-top:16.95pt;width:294.5pt;height:106.2pt;z-index:-15720448;mso-wrap-distance-left:0;mso-wrap-distance-right:0;mso-position-horizontal-relative:page" coordorigin="4630,339" coordsize="5890,21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">
                <v:shape id="Picture 93" o:spid="_x0000_s1047" type="#_x0000_t75" style="position:absolute;left:7770;top:1908;width:134;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">
                  <v:imagedata r:id="rId12" o:title=""/>
                </v:shape>
                <v:shape id="Freeform 92" o:spid="_x0000_s1048" style="position:absolute;left:5976;top:1210;width:1824;height:772;visibility:visible;mso-wrap-style:square;v-text-anchor:top" coordsize="1824,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" path="m16,l,37,1809,772r15,-37l16,xe" fillcolor="black" stroked="f">
                  <v:path arrowok="t" o:connecttype="custom" o:connectlocs="16,1210;0,1247;1809,1982;1824,1945;16,1210" o:connectangles="0,0,0,0,0"/>
                </v:shape>
                <v:shape id="Text Box 91" o:spid="_x0000_s1049" type="#_x0000_t202" style="position:absolute;left:7900;top:1568;width:2620;height: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" fillcolor="#3c3" stroked="f">
                  <v:textbox inset="0,0,0,0">
                    <w:txbxContent>
                      <w:p w:rsidR="00C003E9" w:rsidRDefault="00C003E9">
                        <w:pPr>
                          <w:spacing w:before="6"/>
                          <w:rPr>
                            <w:b/>
                            <w:sz w:val="33"/>
                          </w:rPr>
                        </w:pPr>
                      </w:p>
                      <w:p w:rsidR="00C003E9" w:rsidRDefault="00C003E9">
                        <w:pPr>
                          <w:ind w:left="242" w:firstLine="348"/>
                          <w:rPr>
                            <w:b/>
                          </w:rPr>
                        </w:pPr>
                        <w:r>
                          <w:rPr>
                            <w:b/>
                          </w:rPr>
                          <w:t>Recovery and Resumption Actions</w:t>
                        </w:r>
                      </w:p>
                    </w:txbxContent>
                  </v:textbox>
                </v:shape>
                <v:shape id="Text Box 90" o:spid="_x0000_s1050" type="#_x0000_t202" style="position:absolute;left:4630;top:339;width:2620;height: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" fillcolor="#ffc000" stroked="f">
                  <v:textbox inset="0,0,0,0">
                    <w:txbxContent>
                      <w:p w:rsidR="00C003E9" w:rsidRDefault="00C003E9">
                        <w:pPr>
                          <w:spacing w:before="6"/>
                          <w:rPr>
                            <w:b/>
                            <w:sz w:val="33"/>
                          </w:rPr>
                        </w:pPr>
                      </w:p>
                      <w:p w:rsidR="00C003E9" w:rsidRDefault="00C003E9">
                        <w:pPr>
                          <w:ind w:left="907" w:hanging="648"/>
                          <w:rPr>
                            <w:b/>
                          </w:rPr>
                        </w:pPr>
                        <w:r>
                          <w:rPr>
                            <w:b/>
                          </w:rPr>
                          <w:t>Business Continuity Actions</w:t>
                        </w:r>
                      </w:p>
                    </w:txbxContent>
                  </v:textbox>
                </v:shape>
                <w10:wrap type="topAndBottom" anchorx="page"/>
              </v:group>
            </w:pict>
          </mc:Fallback>
        </mc:AlternateContent>
      </w:r>
    </w:p>
    <w:p w:rsidR="00BF69FD" w:rsidRDefault="00BF69FD">
      <w:pPr>
        <w:rPr>
          <w:sz w:val="26"/>
        </w:rPr>
        <w:sectPr w:rsidR="00BF69FD">
          <w:pgSz w:w="11910" w:h="16850"/>
          <w:pgMar w:top="13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597E98">
      <w:pPr>
        <w:pStyle w:val="ListParagraph"/>
        <w:numPr>
          <w:ilvl w:val="1"/>
          <w:numId w:val="22"/>
        </w:numPr>
        <w:tabs>
          <w:tab w:val="left" w:pos="625"/>
          <w:tab w:val="left" w:pos="627"/>
        </w:tabs>
        <w:spacing w:before="75"/>
        <w:ind w:hanging="525"/>
        <w:jc w:val="left"/>
        <w:rPr>
          <w:b/>
        </w:rPr>
      </w:pPr>
      <w:r>
        <w:rPr>
          <w:b/>
        </w:rPr>
        <w:lastRenderedPageBreak/>
        <w:t>Roles and</w:t>
      </w:r>
      <w:r>
        <w:rPr>
          <w:b/>
          <w:spacing w:val="-32"/>
        </w:rPr>
        <w:t xml:space="preserve"> </w:t>
      </w:r>
      <w:r>
        <w:rPr>
          <w:b/>
        </w:rPr>
        <w:t>Responsibilities</w:t>
      </w:r>
    </w:p>
    <w:p w:rsidR="00BF69FD" w:rsidRDefault="00BF69FD">
      <w:pPr>
        <w:pStyle w:val="BodyText"/>
        <w:spacing w:before="10"/>
        <w:rPr>
          <w:b/>
          <w:sz w:val="21"/>
        </w:rPr>
      </w:pPr>
    </w:p>
    <w:p w:rsidR="00BF69FD" w:rsidRDefault="00597E98">
      <w:pPr>
        <w:pStyle w:val="ListParagraph"/>
        <w:numPr>
          <w:ilvl w:val="1"/>
          <w:numId w:val="22"/>
        </w:numPr>
        <w:tabs>
          <w:tab w:val="left" w:pos="627"/>
        </w:tabs>
        <w:ind w:hanging="369"/>
        <w:jc w:val="left"/>
        <w:rPr>
          <w:b/>
        </w:rPr>
      </w:pPr>
      <w:r>
        <w:rPr>
          <w:b/>
        </w:rPr>
        <w:t>PACT Incident Management</w:t>
      </w:r>
      <w:r>
        <w:rPr>
          <w:b/>
          <w:spacing w:val="-43"/>
        </w:rPr>
        <w:t xml:space="preserve"> </w:t>
      </w:r>
      <w:r>
        <w:rPr>
          <w:b/>
        </w:rPr>
        <w:t>Team</w:t>
      </w:r>
    </w:p>
    <w:p w:rsidR="00BF69FD" w:rsidRDefault="00BF69FD">
      <w:pPr>
        <w:pStyle w:val="BodyText"/>
        <w:spacing w:before="3"/>
        <w:rPr>
          <w:b/>
        </w:rPr>
      </w:pPr>
    </w:p>
    <w:p w:rsidR="00BF69FD" w:rsidRDefault="00597E98">
      <w:pPr>
        <w:ind w:left="258"/>
        <w:rPr>
          <w:i/>
        </w:rPr>
      </w:pPr>
      <w:r>
        <w:rPr>
          <w:i/>
          <w:color w:val="FF0000"/>
        </w:rPr>
        <w:t>Please add/delete/amend as appropriate to your Academy’s needs</w:t>
      </w:r>
    </w:p>
    <w:p w:rsidR="00BF69FD" w:rsidRDefault="00BF69FD">
      <w:pPr>
        <w:pStyle w:val="BodyText"/>
        <w:spacing w:before="2" w:after="1"/>
        <w:rPr>
          <w:i/>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10"/>
        <w:gridCol w:w="4521"/>
        <w:gridCol w:w="2653"/>
      </w:tblGrid>
      <w:tr w:rsidR="00BF69FD">
        <w:trPr>
          <w:trHeight w:val="700"/>
        </w:trPr>
        <w:tc>
          <w:tcPr>
            <w:tcW w:w="1810" w:type="dxa"/>
            <w:shd w:val="clear" w:color="auto" w:fill="D9D9D9"/>
          </w:tcPr>
          <w:p w:rsidR="00BF69FD" w:rsidRDefault="00597E98">
            <w:pPr>
              <w:pStyle w:val="TableParagraph"/>
              <w:spacing w:before="92"/>
              <w:ind w:left="107"/>
              <w:rPr>
                <w:b/>
              </w:rPr>
            </w:pPr>
            <w:r>
              <w:rPr>
                <w:b/>
              </w:rPr>
              <w:t>Role</w:t>
            </w:r>
          </w:p>
        </w:tc>
        <w:tc>
          <w:tcPr>
            <w:tcW w:w="4521" w:type="dxa"/>
            <w:shd w:val="clear" w:color="auto" w:fill="D9D9D9"/>
          </w:tcPr>
          <w:p w:rsidR="00BF69FD" w:rsidRDefault="00597E98">
            <w:pPr>
              <w:pStyle w:val="TableParagraph"/>
              <w:spacing w:before="92"/>
              <w:ind w:left="107"/>
              <w:rPr>
                <w:b/>
              </w:rPr>
            </w:pPr>
            <w:r>
              <w:rPr>
                <w:b/>
              </w:rPr>
              <w:t>Responsibilities</w:t>
            </w:r>
          </w:p>
        </w:tc>
        <w:tc>
          <w:tcPr>
            <w:tcW w:w="2653" w:type="dxa"/>
            <w:shd w:val="clear" w:color="auto" w:fill="D9D9D9"/>
          </w:tcPr>
          <w:p w:rsidR="00BF69FD" w:rsidRDefault="00597E98">
            <w:pPr>
              <w:pStyle w:val="TableParagraph"/>
              <w:spacing w:before="92"/>
              <w:ind w:left="104" w:right="94"/>
              <w:rPr>
                <w:b/>
              </w:rPr>
            </w:pPr>
            <w:r>
              <w:rPr>
                <w:b/>
              </w:rPr>
              <w:t>Accountability / Authority</w:t>
            </w:r>
          </w:p>
        </w:tc>
      </w:tr>
      <w:tr w:rsidR="00BF69FD">
        <w:trPr>
          <w:trHeight w:val="1948"/>
        </w:trPr>
        <w:tc>
          <w:tcPr>
            <w:tcW w:w="1810" w:type="dxa"/>
          </w:tcPr>
          <w:p w:rsidR="00BF69FD" w:rsidRDefault="00597E98">
            <w:pPr>
              <w:pStyle w:val="TableParagraph"/>
              <w:spacing w:line="237" w:lineRule="auto"/>
              <w:ind w:left="107" w:right="396"/>
            </w:pPr>
            <w:r>
              <w:t>Principal and Head of Academy</w:t>
            </w:r>
          </w:p>
        </w:tc>
        <w:tc>
          <w:tcPr>
            <w:tcW w:w="4521" w:type="dxa"/>
          </w:tcPr>
          <w:p w:rsidR="00BF69FD" w:rsidRDefault="00597E98">
            <w:pPr>
              <w:pStyle w:val="TableParagraph"/>
              <w:numPr>
                <w:ilvl w:val="0"/>
                <w:numId w:val="21"/>
              </w:numPr>
              <w:tabs>
                <w:tab w:val="left" w:pos="360"/>
              </w:tabs>
              <w:spacing w:line="242" w:lineRule="auto"/>
              <w:ind w:right="246" w:hanging="284"/>
            </w:pPr>
            <w:r>
              <w:t>Senior responsible owner of Business Continuity Management in the</w:t>
            </w:r>
            <w:r>
              <w:rPr>
                <w:spacing w:val="-44"/>
              </w:rPr>
              <w:t xml:space="preserve"> </w:t>
            </w:r>
            <w:r>
              <w:t>Academy</w:t>
            </w:r>
          </w:p>
          <w:p w:rsidR="00BF69FD" w:rsidRDefault="00597E98">
            <w:pPr>
              <w:pStyle w:val="TableParagraph"/>
              <w:numPr>
                <w:ilvl w:val="0"/>
                <w:numId w:val="21"/>
              </w:numPr>
              <w:tabs>
                <w:tab w:val="left" w:pos="360"/>
              </w:tabs>
              <w:spacing w:before="49"/>
              <w:ind w:right="678" w:hanging="284"/>
            </w:pPr>
            <w:r>
              <w:t>Ensuring the Academy has</w:t>
            </w:r>
            <w:r>
              <w:rPr>
                <w:spacing w:val="-40"/>
              </w:rPr>
              <w:t xml:space="preserve"> </w:t>
            </w:r>
            <w:r>
              <w:t>capacity within its structure to respond to incidents</w:t>
            </w:r>
          </w:p>
          <w:p w:rsidR="00BF69FD" w:rsidRDefault="00597E98">
            <w:pPr>
              <w:pStyle w:val="TableParagraph"/>
              <w:numPr>
                <w:ilvl w:val="0"/>
                <w:numId w:val="21"/>
              </w:numPr>
              <w:tabs>
                <w:tab w:val="left" w:pos="360"/>
              </w:tabs>
              <w:spacing w:before="60"/>
              <w:ind w:right="776" w:hanging="284"/>
            </w:pPr>
            <w:r>
              <w:t>Determining the Academy’s</w:t>
            </w:r>
            <w:r>
              <w:rPr>
                <w:spacing w:val="-40"/>
              </w:rPr>
              <w:t xml:space="preserve"> </w:t>
            </w:r>
            <w:r>
              <w:t>overall response and recovery</w:t>
            </w:r>
            <w:r>
              <w:rPr>
                <w:spacing w:val="-36"/>
              </w:rPr>
              <w:t xml:space="preserve"> </w:t>
            </w:r>
            <w:r>
              <w:t>strategy</w:t>
            </w:r>
          </w:p>
        </w:tc>
        <w:tc>
          <w:tcPr>
            <w:tcW w:w="2653" w:type="dxa"/>
          </w:tcPr>
          <w:p w:rsidR="00BF69FD" w:rsidRDefault="00597E98">
            <w:pPr>
              <w:pStyle w:val="TableParagraph"/>
              <w:ind w:left="104" w:right="94"/>
            </w:pPr>
            <w:r>
              <w:t>The Principal has overall responsibility for day-to- management of the Academy, including lead decision-maker in times of crisis.</w:t>
            </w:r>
          </w:p>
        </w:tc>
      </w:tr>
      <w:tr w:rsidR="00BF69FD">
        <w:trPr>
          <w:trHeight w:val="4461"/>
        </w:trPr>
        <w:tc>
          <w:tcPr>
            <w:tcW w:w="1810" w:type="dxa"/>
          </w:tcPr>
          <w:p w:rsidR="00BF69FD" w:rsidRDefault="00597E98">
            <w:pPr>
              <w:pStyle w:val="TableParagraph"/>
              <w:spacing w:line="242" w:lineRule="auto"/>
              <w:ind w:left="107"/>
            </w:pPr>
            <w:r>
              <w:t xml:space="preserve">Business Continuity </w:t>
            </w:r>
            <w:r>
              <w:rPr>
                <w:w w:val="90"/>
              </w:rPr>
              <w:t>Coordinator</w:t>
            </w:r>
          </w:p>
        </w:tc>
        <w:tc>
          <w:tcPr>
            <w:tcW w:w="4521" w:type="dxa"/>
          </w:tcPr>
          <w:p w:rsidR="00BF69FD" w:rsidRDefault="00597E98">
            <w:pPr>
              <w:pStyle w:val="TableParagraph"/>
              <w:numPr>
                <w:ilvl w:val="0"/>
                <w:numId w:val="20"/>
              </w:numPr>
              <w:tabs>
                <w:tab w:val="left" w:pos="360"/>
              </w:tabs>
              <w:spacing w:line="247" w:lineRule="exact"/>
              <w:ind w:hanging="253"/>
              <w:jc w:val="both"/>
            </w:pPr>
            <w:r>
              <w:t>Business Continuity Plan</w:t>
            </w:r>
            <w:r>
              <w:rPr>
                <w:spacing w:val="-42"/>
              </w:rPr>
              <w:t xml:space="preserve"> </w:t>
            </w:r>
            <w:r>
              <w:t>development</w:t>
            </w:r>
          </w:p>
          <w:p w:rsidR="00BF69FD" w:rsidRDefault="00597E98">
            <w:pPr>
              <w:pStyle w:val="TableParagraph"/>
              <w:numPr>
                <w:ilvl w:val="0"/>
                <w:numId w:val="20"/>
              </w:numPr>
              <w:tabs>
                <w:tab w:val="left" w:pos="360"/>
              </w:tabs>
              <w:spacing w:before="59"/>
              <w:ind w:right="204"/>
              <w:jc w:val="both"/>
            </w:pPr>
            <w:r>
              <w:t>Developing continuity arrangements and strategies e.g. alternative relocation site, use of temporary staff</w:t>
            </w:r>
            <w:r>
              <w:rPr>
                <w:spacing w:val="-26"/>
              </w:rPr>
              <w:t xml:space="preserve"> </w:t>
            </w:r>
            <w:r>
              <w:t>etc</w:t>
            </w:r>
          </w:p>
          <w:p w:rsidR="00BF69FD" w:rsidRDefault="00597E98">
            <w:pPr>
              <w:pStyle w:val="TableParagraph"/>
              <w:numPr>
                <w:ilvl w:val="0"/>
                <w:numId w:val="20"/>
              </w:numPr>
              <w:tabs>
                <w:tab w:val="left" w:pos="360"/>
              </w:tabs>
              <w:spacing w:before="57"/>
              <w:ind w:right="243"/>
              <w:jc w:val="both"/>
            </w:pPr>
            <w:r>
              <w:t>Involving</w:t>
            </w:r>
            <w:r>
              <w:rPr>
                <w:spacing w:val="-8"/>
              </w:rPr>
              <w:t xml:space="preserve"> </w:t>
            </w:r>
            <w:r>
              <w:t>the</w:t>
            </w:r>
            <w:r>
              <w:rPr>
                <w:spacing w:val="-9"/>
              </w:rPr>
              <w:t xml:space="preserve"> </w:t>
            </w:r>
            <w:r>
              <w:t>Academy</w:t>
            </w:r>
            <w:r>
              <w:rPr>
                <w:spacing w:val="-10"/>
              </w:rPr>
              <w:t xml:space="preserve"> </w:t>
            </w:r>
            <w:r>
              <w:t>community</w:t>
            </w:r>
            <w:r>
              <w:rPr>
                <w:spacing w:val="-13"/>
              </w:rPr>
              <w:t xml:space="preserve"> </w:t>
            </w:r>
            <w:r>
              <w:t>in</w:t>
            </w:r>
            <w:r>
              <w:rPr>
                <w:spacing w:val="-8"/>
              </w:rPr>
              <w:t xml:space="preserve"> </w:t>
            </w:r>
            <w:r>
              <w:t>the planning process as</w:t>
            </w:r>
            <w:r>
              <w:rPr>
                <w:spacing w:val="-32"/>
              </w:rPr>
              <w:t xml:space="preserve"> </w:t>
            </w:r>
            <w:r>
              <w:t>appropriate</w:t>
            </w:r>
          </w:p>
          <w:p w:rsidR="00BF69FD" w:rsidRDefault="00597E98">
            <w:pPr>
              <w:pStyle w:val="TableParagraph"/>
              <w:numPr>
                <w:ilvl w:val="0"/>
                <w:numId w:val="20"/>
              </w:numPr>
              <w:tabs>
                <w:tab w:val="left" w:pos="360"/>
              </w:tabs>
              <w:spacing w:before="58"/>
              <w:ind w:hanging="253"/>
              <w:jc w:val="both"/>
            </w:pPr>
            <w:r>
              <w:t>Plan testing and</w:t>
            </w:r>
            <w:r>
              <w:rPr>
                <w:spacing w:val="-24"/>
              </w:rPr>
              <w:t xml:space="preserve"> </w:t>
            </w:r>
            <w:r>
              <w:t>exercise</w:t>
            </w:r>
          </w:p>
          <w:p w:rsidR="00BF69FD" w:rsidRDefault="00597E98">
            <w:pPr>
              <w:pStyle w:val="TableParagraph"/>
              <w:numPr>
                <w:ilvl w:val="0"/>
                <w:numId w:val="20"/>
              </w:numPr>
              <w:tabs>
                <w:tab w:val="left" w:pos="360"/>
              </w:tabs>
              <w:spacing w:before="62"/>
              <w:ind w:right="331"/>
            </w:pPr>
            <w:r>
              <w:t>Conducting ‘debriefs’ following an incident, test or exercise to identify lessons</w:t>
            </w:r>
            <w:r>
              <w:rPr>
                <w:spacing w:val="-8"/>
              </w:rPr>
              <w:t xml:space="preserve"> </w:t>
            </w:r>
            <w:r>
              <w:t>and</w:t>
            </w:r>
            <w:r>
              <w:rPr>
                <w:spacing w:val="-8"/>
              </w:rPr>
              <w:t xml:space="preserve"> </w:t>
            </w:r>
            <w:r>
              <w:t>ways</w:t>
            </w:r>
            <w:r>
              <w:rPr>
                <w:spacing w:val="-6"/>
              </w:rPr>
              <w:t xml:space="preserve"> </w:t>
            </w:r>
            <w:r>
              <w:t>in</w:t>
            </w:r>
            <w:r>
              <w:rPr>
                <w:spacing w:val="-5"/>
              </w:rPr>
              <w:t xml:space="preserve"> </w:t>
            </w:r>
            <w:r>
              <w:t>which</w:t>
            </w:r>
            <w:r>
              <w:rPr>
                <w:spacing w:val="-9"/>
              </w:rPr>
              <w:t xml:space="preserve"> </w:t>
            </w:r>
            <w:r>
              <w:t>the</w:t>
            </w:r>
            <w:r>
              <w:rPr>
                <w:spacing w:val="-7"/>
              </w:rPr>
              <w:t xml:space="preserve"> </w:t>
            </w:r>
            <w:r>
              <w:t>plan</w:t>
            </w:r>
            <w:r>
              <w:rPr>
                <w:spacing w:val="-8"/>
              </w:rPr>
              <w:t xml:space="preserve"> </w:t>
            </w:r>
            <w:r>
              <w:t>can be</w:t>
            </w:r>
            <w:r>
              <w:rPr>
                <w:spacing w:val="-13"/>
              </w:rPr>
              <w:t xml:space="preserve"> </w:t>
            </w:r>
            <w:r>
              <w:t>improved</w:t>
            </w:r>
          </w:p>
          <w:p w:rsidR="00BF69FD" w:rsidRDefault="00597E98">
            <w:pPr>
              <w:pStyle w:val="TableParagraph"/>
              <w:numPr>
                <w:ilvl w:val="0"/>
                <w:numId w:val="20"/>
              </w:numPr>
              <w:tabs>
                <w:tab w:val="left" w:pos="360"/>
              </w:tabs>
              <w:spacing w:before="58"/>
              <w:ind w:right="630"/>
            </w:pPr>
            <w:r>
              <w:t>Training staff within the Academy</w:t>
            </w:r>
            <w:r>
              <w:rPr>
                <w:spacing w:val="-44"/>
              </w:rPr>
              <w:t xml:space="preserve"> </w:t>
            </w:r>
            <w:r>
              <w:t>on Business</w:t>
            </w:r>
            <w:r>
              <w:rPr>
                <w:spacing w:val="-19"/>
              </w:rPr>
              <w:t xml:space="preserve"> </w:t>
            </w:r>
            <w:r>
              <w:t>Continuity</w:t>
            </w:r>
          </w:p>
          <w:p w:rsidR="00BF69FD" w:rsidRDefault="00597E98">
            <w:pPr>
              <w:pStyle w:val="TableParagraph"/>
              <w:numPr>
                <w:ilvl w:val="0"/>
                <w:numId w:val="20"/>
              </w:numPr>
              <w:tabs>
                <w:tab w:val="left" w:pos="360"/>
              </w:tabs>
              <w:spacing w:before="61"/>
              <w:ind w:right="268"/>
              <w:jc w:val="both"/>
            </w:pPr>
            <w:r>
              <w:t>Embedding a culture of resilience within the Academy, involving stakeholders as required</w:t>
            </w:r>
          </w:p>
        </w:tc>
        <w:tc>
          <w:tcPr>
            <w:tcW w:w="2653" w:type="dxa"/>
          </w:tcPr>
          <w:p w:rsidR="00BF69FD" w:rsidRDefault="00597E98">
            <w:pPr>
              <w:pStyle w:val="TableParagraph"/>
              <w:ind w:left="104" w:right="92"/>
            </w:pPr>
            <w:r>
              <w:t>Business Continuity Co- ordinator reports directly into the Principal and will usually be a member of the PACT Incident Management Team</w:t>
            </w:r>
          </w:p>
        </w:tc>
      </w:tr>
      <w:tr w:rsidR="00BF69FD">
        <w:trPr>
          <w:trHeight w:val="5150"/>
        </w:trPr>
        <w:tc>
          <w:tcPr>
            <w:tcW w:w="1810" w:type="dxa"/>
          </w:tcPr>
          <w:p w:rsidR="00BF69FD" w:rsidRDefault="00597E98">
            <w:pPr>
              <w:pStyle w:val="TableParagraph"/>
              <w:spacing w:line="242" w:lineRule="auto"/>
              <w:ind w:left="107" w:right="396"/>
            </w:pPr>
            <w:r>
              <w:t xml:space="preserve">Academy Incident </w:t>
            </w:r>
            <w:r>
              <w:rPr>
                <w:w w:val="90"/>
              </w:rPr>
              <w:t xml:space="preserve">Management </w:t>
            </w:r>
            <w:r>
              <w:t>Team</w:t>
            </w:r>
          </w:p>
          <w:p w:rsidR="00BF69FD" w:rsidRDefault="00597E98">
            <w:pPr>
              <w:pStyle w:val="TableParagraph"/>
              <w:spacing w:before="50"/>
              <w:ind w:left="107"/>
              <w:rPr>
                <w:i/>
              </w:rPr>
            </w:pPr>
            <w:r>
              <w:rPr>
                <w:i/>
              </w:rPr>
              <w:t>(including Business Continuity Coordinator and Principal)</w:t>
            </w:r>
          </w:p>
        </w:tc>
        <w:tc>
          <w:tcPr>
            <w:tcW w:w="4521" w:type="dxa"/>
          </w:tcPr>
          <w:p w:rsidR="00BF69FD" w:rsidRDefault="00597E98">
            <w:pPr>
              <w:pStyle w:val="TableParagraph"/>
              <w:numPr>
                <w:ilvl w:val="0"/>
                <w:numId w:val="19"/>
              </w:numPr>
              <w:tabs>
                <w:tab w:val="left" w:pos="360"/>
              </w:tabs>
              <w:spacing w:line="242" w:lineRule="auto"/>
              <w:ind w:right="520" w:hanging="284"/>
            </w:pPr>
            <w:r>
              <w:t>Leading</w:t>
            </w:r>
            <w:r>
              <w:rPr>
                <w:spacing w:val="-10"/>
              </w:rPr>
              <w:t xml:space="preserve"> </w:t>
            </w:r>
            <w:r>
              <w:t>the</w:t>
            </w:r>
            <w:r>
              <w:rPr>
                <w:spacing w:val="-11"/>
              </w:rPr>
              <w:t xml:space="preserve"> </w:t>
            </w:r>
            <w:r>
              <w:t>Academy’s</w:t>
            </w:r>
            <w:r>
              <w:rPr>
                <w:spacing w:val="-8"/>
              </w:rPr>
              <w:t xml:space="preserve"> </w:t>
            </w:r>
            <w:r>
              <w:t>initial</w:t>
            </w:r>
            <w:r>
              <w:rPr>
                <w:spacing w:val="-9"/>
              </w:rPr>
              <w:t xml:space="preserve"> </w:t>
            </w:r>
            <w:r>
              <w:t>and</w:t>
            </w:r>
            <w:r>
              <w:rPr>
                <w:spacing w:val="-9"/>
              </w:rPr>
              <w:t xml:space="preserve"> </w:t>
            </w:r>
            <w:r>
              <w:t>on- going response to an</w:t>
            </w:r>
            <w:r>
              <w:rPr>
                <w:spacing w:val="-33"/>
              </w:rPr>
              <w:t xml:space="preserve"> </w:t>
            </w:r>
            <w:r>
              <w:t>incident</w:t>
            </w:r>
          </w:p>
          <w:p w:rsidR="00BF69FD" w:rsidRDefault="00597E98">
            <w:pPr>
              <w:pStyle w:val="TableParagraph"/>
              <w:numPr>
                <w:ilvl w:val="0"/>
                <w:numId w:val="19"/>
              </w:numPr>
              <w:tabs>
                <w:tab w:val="left" w:pos="391"/>
              </w:tabs>
              <w:spacing w:before="52"/>
              <w:ind w:right="699" w:hanging="284"/>
            </w:pPr>
            <w:r>
              <w:t>Declaring</w:t>
            </w:r>
            <w:r>
              <w:rPr>
                <w:spacing w:val="-10"/>
              </w:rPr>
              <w:t xml:space="preserve"> </w:t>
            </w:r>
            <w:r>
              <w:t>that</w:t>
            </w:r>
            <w:r>
              <w:rPr>
                <w:spacing w:val="-9"/>
              </w:rPr>
              <w:t xml:space="preserve"> </w:t>
            </w:r>
            <w:r>
              <w:t>an</w:t>
            </w:r>
            <w:r>
              <w:rPr>
                <w:spacing w:val="-11"/>
              </w:rPr>
              <w:t xml:space="preserve"> </w:t>
            </w:r>
            <w:r>
              <w:t>‘incident’</w:t>
            </w:r>
            <w:r>
              <w:rPr>
                <w:spacing w:val="-11"/>
              </w:rPr>
              <w:t xml:space="preserve"> </w:t>
            </w:r>
            <w:r>
              <w:t>is</w:t>
            </w:r>
            <w:r>
              <w:rPr>
                <w:spacing w:val="-10"/>
              </w:rPr>
              <w:t xml:space="preserve"> </w:t>
            </w:r>
            <w:r>
              <w:t>taking place</w:t>
            </w:r>
          </w:p>
          <w:p w:rsidR="00BF69FD" w:rsidRDefault="00597E98">
            <w:pPr>
              <w:pStyle w:val="TableParagraph"/>
              <w:numPr>
                <w:ilvl w:val="0"/>
                <w:numId w:val="19"/>
              </w:numPr>
              <w:tabs>
                <w:tab w:val="left" w:pos="391"/>
              </w:tabs>
              <w:spacing w:before="58"/>
              <w:ind w:hanging="284"/>
            </w:pPr>
            <w:r>
              <w:t>Activating the Business Continuity</w:t>
            </w:r>
            <w:r>
              <w:rPr>
                <w:spacing w:val="-43"/>
              </w:rPr>
              <w:t xml:space="preserve"> </w:t>
            </w:r>
            <w:r>
              <w:t>Plan</w:t>
            </w:r>
          </w:p>
          <w:p w:rsidR="00BF69FD" w:rsidRDefault="00597E98">
            <w:pPr>
              <w:pStyle w:val="TableParagraph"/>
              <w:numPr>
                <w:ilvl w:val="0"/>
                <w:numId w:val="19"/>
              </w:numPr>
              <w:tabs>
                <w:tab w:val="left" w:pos="391"/>
              </w:tabs>
              <w:spacing w:before="61"/>
              <w:ind w:right="478" w:hanging="284"/>
              <w:jc w:val="both"/>
            </w:pPr>
            <w:r>
              <w:t>Notifying relevant stakeholders of the incident, plan activation and on-going response</w:t>
            </w:r>
            <w:r>
              <w:rPr>
                <w:spacing w:val="-17"/>
              </w:rPr>
              <w:t xml:space="preserve"> </w:t>
            </w:r>
            <w:r>
              <w:t>actions</w:t>
            </w:r>
          </w:p>
          <w:p w:rsidR="00BF69FD" w:rsidRDefault="00597E98">
            <w:pPr>
              <w:pStyle w:val="TableParagraph"/>
              <w:numPr>
                <w:ilvl w:val="0"/>
                <w:numId w:val="19"/>
              </w:numPr>
              <w:tabs>
                <w:tab w:val="left" w:pos="391"/>
              </w:tabs>
              <w:spacing w:before="57"/>
              <w:ind w:right="144" w:hanging="284"/>
            </w:pPr>
            <w:r>
              <w:t>Providing direction and leadership for</w:t>
            </w:r>
            <w:r>
              <w:rPr>
                <w:spacing w:val="-44"/>
              </w:rPr>
              <w:t xml:space="preserve"> </w:t>
            </w:r>
            <w:r>
              <w:t>the whole Academy</w:t>
            </w:r>
            <w:r>
              <w:rPr>
                <w:spacing w:val="-25"/>
              </w:rPr>
              <w:t xml:space="preserve"> </w:t>
            </w:r>
            <w:r>
              <w:t>community</w:t>
            </w:r>
          </w:p>
          <w:p w:rsidR="00BF69FD" w:rsidRDefault="00597E98">
            <w:pPr>
              <w:pStyle w:val="TableParagraph"/>
              <w:numPr>
                <w:ilvl w:val="0"/>
                <w:numId w:val="19"/>
              </w:numPr>
              <w:tabs>
                <w:tab w:val="left" w:pos="391"/>
              </w:tabs>
              <w:spacing w:before="61"/>
              <w:ind w:right="274" w:hanging="284"/>
            </w:pPr>
            <w:r>
              <w:t>Undertaking response and communication actions as agreed in</w:t>
            </w:r>
            <w:r>
              <w:rPr>
                <w:spacing w:val="-45"/>
              </w:rPr>
              <w:t xml:space="preserve"> </w:t>
            </w:r>
            <w:r>
              <w:t>the plan</w:t>
            </w:r>
          </w:p>
          <w:p w:rsidR="00BF69FD" w:rsidRDefault="00597E98">
            <w:pPr>
              <w:pStyle w:val="TableParagraph"/>
              <w:numPr>
                <w:ilvl w:val="0"/>
                <w:numId w:val="19"/>
              </w:numPr>
              <w:tabs>
                <w:tab w:val="left" w:pos="360"/>
              </w:tabs>
              <w:spacing w:before="60"/>
              <w:ind w:right="332" w:hanging="284"/>
            </w:pPr>
            <w:r>
              <w:t>Prioritising</w:t>
            </w:r>
            <w:r>
              <w:rPr>
                <w:spacing w:val="-11"/>
              </w:rPr>
              <w:t xml:space="preserve"> </w:t>
            </w:r>
            <w:r>
              <w:t>the</w:t>
            </w:r>
            <w:r>
              <w:rPr>
                <w:spacing w:val="-10"/>
              </w:rPr>
              <w:t xml:space="preserve"> </w:t>
            </w:r>
            <w:r>
              <w:t>recovery</w:t>
            </w:r>
            <w:r>
              <w:rPr>
                <w:spacing w:val="-12"/>
              </w:rPr>
              <w:t xml:space="preserve"> </w:t>
            </w:r>
            <w:r>
              <w:t>of</w:t>
            </w:r>
            <w:r>
              <w:rPr>
                <w:spacing w:val="-7"/>
              </w:rPr>
              <w:t xml:space="preserve"> </w:t>
            </w:r>
            <w:r>
              <w:t>key</w:t>
            </w:r>
            <w:r>
              <w:rPr>
                <w:spacing w:val="-10"/>
              </w:rPr>
              <w:t xml:space="preserve"> </w:t>
            </w:r>
            <w:r>
              <w:t>activities disrupted by the</w:t>
            </w:r>
            <w:r>
              <w:rPr>
                <w:spacing w:val="-28"/>
              </w:rPr>
              <w:t xml:space="preserve"> </w:t>
            </w:r>
            <w:r>
              <w:t>incident</w:t>
            </w:r>
          </w:p>
          <w:p w:rsidR="00BF69FD" w:rsidRDefault="00597E98">
            <w:pPr>
              <w:pStyle w:val="TableParagraph"/>
              <w:numPr>
                <w:ilvl w:val="0"/>
                <w:numId w:val="19"/>
              </w:numPr>
              <w:tabs>
                <w:tab w:val="left" w:pos="391"/>
              </w:tabs>
              <w:spacing w:before="58"/>
              <w:ind w:hanging="284"/>
            </w:pPr>
            <w:r>
              <w:t>Managing resource</w:t>
            </w:r>
            <w:r>
              <w:rPr>
                <w:spacing w:val="-31"/>
              </w:rPr>
              <w:t xml:space="preserve"> </w:t>
            </w:r>
            <w:r>
              <w:t>deployment</w:t>
            </w:r>
          </w:p>
          <w:p w:rsidR="00BF69FD" w:rsidRDefault="00597E98">
            <w:pPr>
              <w:pStyle w:val="TableParagraph"/>
              <w:numPr>
                <w:ilvl w:val="0"/>
                <w:numId w:val="19"/>
              </w:numPr>
              <w:tabs>
                <w:tab w:val="left" w:pos="391"/>
              </w:tabs>
              <w:spacing w:before="59"/>
              <w:ind w:hanging="284"/>
            </w:pPr>
            <w:r>
              <w:t>Welfare of</w:t>
            </w:r>
            <w:r>
              <w:rPr>
                <w:spacing w:val="-17"/>
              </w:rPr>
              <w:t xml:space="preserve"> </w:t>
            </w:r>
            <w:r>
              <w:t>pupils</w:t>
            </w:r>
          </w:p>
          <w:p w:rsidR="00BF69FD" w:rsidRDefault="00597E98">
            <w:pPr>
              <w:pStyle w:val="TableParagraph"/>
              <w:numPr>
                <w:ilvl w:val="0"/>
                <w:numId w:val="19"/>
              </w:numPr>
              <w:tabs>
                <w:tab w:val="left" w:pos="391"/>
              </w:tabs>
              <w:spacing w:before="59"/>
              <w:ind w:hanging="284"/>
            </w:pPr>
            <w:r>
              <w:t>Staff welfare and employment</w:t>
            </w:r>
            <w:r>
              <w:rPr>
                <w:spacing w:val="-37"/>
              </w:rPr>
              <w:t xml:space="preserve"> </w:t>
            </w:r>
            <w:r>
              <w:t>issues</w:t>
            </w:r>
          </w:p>
        </w:tc>
        <w:tc>
          <w:tcPr>
            <w:tcW w:w="2653" w:type="dxa"/>
          </w:tcPr>
          <w:p w:rsidR="00BF69FD" w:rsidRDefault="00597E98">
            <w:pPr>
              <w:pStyle w:val="TableParagraph"/>
              <w:ind w:left="104" w:right="112"/>
            </w:pPr>
            <w:r>
              <w:t>The Academy Incident Management Team has the delegated authority to authorise all decisions and actions required to respond and recover from the incident.</w:t>
            </w:r>
          </w:p>
        </w:tc>
      </w:tr>
    </w:tbl>
    <w:p w:rsidR="00BF69FD" w:rsidRDefault="00BF69FD">
      <w:pPr>
        <w:sectPr w:rsidR="00BF69FD">
          <w:pgSz w:w="11910" w:h="16850"/>
          <w:pgMar w:top="13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655C57">
      <w:pPr>
        <w:pStyle w:val="BodyText"/>
        <w:spacing w:before="76"/>
        <w:ind w:left="258"/>
      </w:pPr>
      <w:r>
        <w:rPr>
          <w:noProof/>
          <w:lang w:val="en-GB" w:eastAsia="en-GB"/>
        </w:rPr>
        <w:lastRenderedPageBreak/>
        <mc:AlternateContent>
          <mc:Choice Requires="wps">
            <w:drawing>
              <wp:anchor distT="0" distB="0" distL="114300" distR="114300" simplePos="0" relativeHeight="485933568" behindDoc="1" locked="0" layoutInCell="1" allowOverlap="1">
                <wp:simplePos x="0" y="0"/>
                <wp:positionH relativeFrom="page">
                  <wp:posOffset>4890135</wp:posOffset>
                </wp:positionH>
                <wp:positionV relativeFrom="paragraph">
                  <wp:posOffset>685165</wp:posOffset>
                </wp:positionV>
                <wp:extent cx="932815" cy="161290"/>
                <wp:effectExtent l="0" t="0" r="0" b="0"/>
                <wp:wrapNone/>
                <wp:docPr id="90"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2815"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5A6FC" id="Rectangle 88" o:spid="_x0000_s1026" style="position:absolute;margin-left:385.05pt;margin-top:53.95pt;width:73.45pt;height:12.7pt;z-index:-1738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" fillcolor="black" stroked="f">
                <w10:wrap anchorx="page"/>
              </v:rect>
            </w:pict>
          </mc:Fallback>
        </mc:AlternateContent>
      </w:r>
      <w:r>
        <w:rPr>
          <w:noProof/>
          <w:lang w:val="en-GB" w:eastAsia="en-GB"/>
        </w:rPr>
        <mc:AlternateContent>
          <mc:Choice Requires="wps">
            <w:drawing>
              <wp:anchor distT="0" distB="0" distL="114300" distR="114300" simplePos="0" relativeHeight="485934080" behindDoc="1" locked="0" layoutInCell="1" allowOverlap="1">
                <wp:simplePos x="0" y="0"/>
                <wp:positionH relativeFrom="page">
                  <wp:posOffset>4816475</wp:posOffset>
                </wp:positionH>
                <wp:positionV relativeFrom="paragraph">
                  <wp:posOffset>1214120</wp:posOffset>
                </wp:positionV>
                <wp:extent cx="933450" cy="321945"/>
                <wp:effectExtent l="0" t="0" r="0" b="0"/>
                <wp:wrapNone/>
                <wp:docPr id="89" name="Freeform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3450" cy="321945"/>
                        </a:xfrm>
                        <a:custGeom>
                          <a:avLst/>
                          <a:gdLst>
                            <a:gd name="T0" fmla="+- 0 9055 7585"/>
                            <a:gd name="T1" fmla="*/ T0 w 1470"/>
                            <a:gd name="T2" fmla="+- 0 1912 1912"/>
                            <a:gd name="T3" fmla="*/ 1912 h 507"/>
                            <a:gd name="T4" fmla="+- 0 7585 7585"/>
                            <a:gd name="T5" fmla="*/ T4 w 1470"/>
                            <a:gd name="T6" fmla="+- 0 1912 1912"/>
                            <a:gd name="T7" fmla="*/ 1912 h 507"/>
                            <a:gd name="T8" fmla="+- 0 7585 7585"/>
                            <a:gd name="T9" fmla="*/ T8 w 1470"/>
                            <a:gd name="T10" fmla="+- 0 2164 1912"/>
                            <a:gd name="T11" fmla="*/ 2164 h 507"/>
                            <a:gd name="T12" fmla="+- 0 7612 7585"/>
                            <a:gd name="T13" fmla="*/ T12 w 1470"/>
                            <a:gd name="T14" fmla="+- 0 2164 1912"/>
                            <a:gd name="T15" fmla="*/ 2164 h 507"/>
                            <a:gd name="T16" fmla="+- 0 7612 7585"/>
                            <a:gd name="T17" fmla="*/ T16 w 1470"/>
                            <a:gd name="T18" fmla="+- 0 2418 1912"/>
                            <a:gd name="T19" fmla="*/ 2418 h 507"/>
                            <a:gd name="T20" fmla="+- 0 9019 7585"/>
                            <a:gd name="T21" fmla="*/ T20 w 1470"/>
                            <a:gd name="T22" fmla="+- 0 2418 1912"/>
                            <a:gd name="T23" fmla="*/ 2418 h 507"/>
                            <a:gd name="T24" fmla="+- 0 9019 7585"/>
                            <a:gd name="T25" fmla="*/ T24 w 1470"/>
                            <a:gd name="T26" fmla="+- 0 2164 1912"/>
                            <a:gd name="T27" fmla="*/ 2164 h 507"/>
                            <a:gd name="T28" fmla="+- 0 9055 7585"/>
                            <a:gd name="T29" fmla="*/ T28 w 1470"/>
                            <a:gd name="T30" fmla="+- 0 2164 1912"/>
                            <a:gd name="T31" fmla="*/ 2164 h 507"/>
                            <a:gd name="T32" fmla="+- 0 9055 7585"/>
                            <a:gd name="T33" fmla="*/ T32 w 1470"/>
                            <a:gd name="T34" fmla="+- 0 1912 1912"/>
                            <a:gd name="T35" fmla="*/ 1912 h 5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70" h="507">
                              <a:moveTo>
                                <a:pt x="1470" y="0"/>
                              </a:moveTo>
                              <a:lnTo>
                                <a:pt x="0" y="0"/>
                              </a:lnTo>
                              <a:lnTo>
                                <a:pt x="0" y="252"/>
                              </a:lnTo>
                              <a:lnTo>
                                <a:pt x="27" y="252"/>
                              </a:lnTo>
                              <a:lnTo>
                                <a:pt x="27" y="506"/>
                              </a:lnTo>
                              <a:lnTo>
                                <a:pt x="1434" y="506"/>
                              </a:lnTo>
                              <a:lnTo>
                                <a:pt x="1434" y="252"/>
                              </a:lnTo>
                              <a:lnTo>
                                <a:pt x="1470" y="252"/>
                              </a:lnTo>
                              <a:lnTo>
                                <a:pt x="1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08684" id="Freeform 87" o:spid="_x0000_s1026" style="position:absolute;margin-left:379.25pt;margin-top:95.6pt;width:73.5pt;height:25.35pt;z-index:-1738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7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" path="m1470,l,,,252r27,l27,506r1407,l1434,252r36,l1470,xe" fillcolor="black" stroked="f">
                <v:path arrowok="t" o:connecttype="custom" o:connectlocs="933450,1214120;0,1214120;0,1374140;17145,1374140;17145,1535430;910590,1535430;910590,1374140;933450,1374140;933450,1214120" o:connectangles="0,0,0,0,0,0,0,0,0"/>
                <w10:wrap anchorx="page"/>
              </v:shape>
            </w:pict>
          </mc:Fallback>
        </mc:AlternateContent>
      </w:r>
      <w:r w:rsidR="00597E98">
        <w:t>The following Staff have been identified as the PACT’s Incident Management Team:</w:t>
      </w:r>
    </w:p>
    <w:p w:rsidR="00BF69FD" w:rsidRDefault="00BF69FD">
      <w:pPr>
        <w:pStyle w:val="BodyText"/>
        <w:spacing w:before="3" w:after="1"/>
        <w:rPr>
          <w:sz w:val="28"/>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27"/>
        <w:gridCol w:w="2760"/>
        <w:gridCol w:w="1710"/>
        <w:gridCol w:w="1339"/>
        <w:gridCol w:w="1832"/>
      </w:tblGrid>
      <w:tr w:rsidR="00BF69FD">
        <w:trPr>
          <w:trHeight w:val="397"/>
        </w:trPr>
        <w:tc>
          <w:tcPr>
            <w:tcW w:w="1927" w:type="dxa"/>
            <w:shd w:val="clear" w:color="auto" w:fill="D9D9D9"/>
          </w:tcPr>
          <w:p w:rsidR="00BF69FD" w:rsidRDefault="00597E98">
            <w:pPr>
              <w:pStyle w:val="TableParagraph"/>
              <w:spacing w:line="247" w:lineRule="exact"/>
              <w:ind w:left="107"/>
              <w:rPr>
                <w:b/>
              </w:rPr>
            </w:pPr>
            <w:r>
              <w:rPr>
                <w:b/>
              </w:rPr>
              <w:t>Name</w:t>
            </w:r>
          </w:p>
        </w:tc>
        <w:tc>
          <w:tcPr>
            <w:tcW w:w="2760" w:type="dxa"/>
            <w:shd w:val="clear" w:color="auto" w:fill="D9D9D9"/>
          </w:tcPr>
          <w:p w:rsidR="00BF69FD" w:rsidRDefault="00597E98">
            <w:pPr>
              <w:pStyle w:val="TableParagraph"/>
              <w:spacing w:line="247" w:lineRule="exact"/>
              <w:ind w:left="107"/>
              <w:rPr>
                <w:b/>
              </w:rPr>
            </w:pPr>
            <w:r>
              <w:rPr>
                <w:b/>
              </w:rPr>
              <w:t>Role</w:t>
            </w:r>
          </w:p>
        </w:tc>
        <w:tc>
          <w:tcPr>
            <w:tcW w:w="4881" w:type="dxa"/>
            <w:gridSpan w:val="3"/>
            <w:shd w:val="clear" w:color="auto" w:fill="D9D9D9"/>
          </w:tcPr>
          <w:p w:rsidR="00BF69FD" w:rsidRDefault="00597E98">
            <w:pPr>
              <w:pStyle w:val="TableParagraph"/>
              <w:spacing w:line="247" w:lineRule="exact"/>
              <w:ind w:left="110"/>
              <w:rPr>
                <w:b/>
              </w:rPr>
            </w:pPr>
            <w:r>
              <w:rPr>
                <w:b/>
              </w:rPr>
              <w:t>Contact Details</w:t>
            </w:r>
          </w:p>
        </w:tc>
      </w:tr>
      <w:tr w:rsidR="00BF69FD">
        <w:trPr>
          <w:trHeight w:val="817"/>
        </w:trPr>
        <w:tc>
          <w:tcPr>
            <w:tcW w:w="1927" w:type="dxa"/>
          </w:tcPr>
          <w:p w:rsidR="00BF69FD" w:rsidRPr="00482BD9" w:rsidRDefault="00482BD9">
            <w:pPr>
              <w:pStyle w:val="TableParagraph"/>
              <w:spacing w:line="247" w:lineRule="exact"/>
              <w:ind w:left="107"/>
            </w:pPr>
            <w:r w:rsidRPr="00482BD9">
              <w:rPr>
                <w:color w:val="FF0000"/>
              </w:rPr>
              <w:t>Harry Wood</w:t>
            </w:r>
          </w:p>
        </w:tc>
        <w:tc>
          <w:tcPr>
            <w:tcW w:w="2760" w:type="dxa"/>
          </w:tcPr>
          <w:p w:rsidR="00BF69FD" w:rsidRPr="00482BD9" w:rsidRDefault="00597E98">
            <w:pPr>
              <w:pStyle w:val="TableParagraph"/>
              <w:spacing w:line="247" w:lineRule="exact"/>
              <w:ind w:left="107"/>
            </w:pPr>
            <w:r w:rsidRPr="00482BD9">
              <w:rPr>
                <w:color w:val="FF0000"/>
              </w:rPr>
              <w:t>Principal</w:t>
            </w:r>
          </w:p>
        </w:tc>
        <w:tc>
          <w:tcPr>
            <w:tcW w:w="4881" w:type="dxa"/>
            <w:gridSpan w:val="3"/>
          </w:tcPr>
          <w:p w:rsidR="00BF69FD" w:rsidRPr="00482BD9" w:rsidRDefault="00597E98">
            <w:pPr>
              <w:pStyle w:val="TableParagraph"/>
              <w:spacing w:line="272" w:lineRule="exact"/>
              <w:ind w:left="110"/>
              <w:rPr>
                <w:rFonts w:ascii="UKIJ Tuz Neqish"/>
                <w:sz w:val="24"/>
              </w:rPr>
            </w:pPr>
            <w:r w:rsidRPr="00482BD9">
              <w:t>Mobile Number</w:t>
            </w:r>
            <w:r w:rsidRPr="00482BD9">
              <w:rPr>
                <w:rFonts w:ascii="UKIJ Tuz Neqish"/>
                <w:color w:val="233E5F"/>
                <w:sz w:val="24"/>
              </w:rPr>
              <w:t>:</w:t>
            </w:r>
          </w:p>
          <w:p w:rsidR="00BF69FD" w:rsidRPr="00482BD9" w:rsidRDefault="00597E98">
            <w:pPr>
              <w:pStyle w:val="TableParagraph"/>
              <w:tabs>
                <w:tab w:val="left" w:pos="2960"/>
              </w:tabs>
              <w:spacing w:line="231" w:lineRule="exact"/>
              <w:ind w:left="110"/>
            </w:pPr>
            <w:r w:rsidRPr="00482BD9">
              <w:t>Home</w:t>
            </w:r>
            <w:r w:rsidRPr="00482BD9">
              <w:rPr>
                <w:spacing w:val="-18"/>
              </w:rPr>
              <w:t xml:space="preserve"> </w:t>
            </w:r>
            <w:r w:rsidRPr="00482BD9">
              <w:t>number</w:t>
            </w:r>
            <w:r w:rsidRPr="00482BD9">
              <w:rPr>
                <w:shd w:val="clear" w:color="auto" w:fill="000000"/>
              </w:rPr>
              <w:t>:</w:t>
            </w:r>
            <w:r w:rsidRPr="00482BD9">
              <w:rPr>
                <w:shd w:val="clear" w:color="auto" w:fill="000000"/>
              </w:rPr>
              <w:tab/>
            </w:r>
          </w:p>
          <w:p w:rsidR="00BF69FD" w:rsidRPr="00482BD9" w:rsidRDefault="00482BD9">
            <w:pPr>
              <w:pStyle w:val="TableParagraph"/>
              <w:spacing w:line="252" w:lineRule="exact"/>
              <w:ind w:left="110"/>
            </w:pPr>
            <w:r w:rsidRPr="00482BD9">
              <w:t>Email Address:h.wood</w:t>
            </w:r>
            <w:r w:rsidR="00597E98" w:rsidRPr="00482BD9">
              <w:t>@ pioneeract.org.uk</w:t>
            </w:r>
          </w:p>
        </w:tc>
      </w:tr>
      <w:tr w:rsidR="00BF69FD">
        <w:trPr>
          <w:trHeight w:val="904"/>
        </w:trPr>
        <w:tc>
          <w:tcPr>
            <w:tcW w:w="1927" w:type="dxa"/>
          </w:tcPr>
          <w:p w:rsidR="00BF69FD" w:rsidRPr="00482BD9" w:rsidRDefault="00597E98">
            <w:pPr>
              <w:pStyle w:val="TableParagraph"/>
              <w:spacing w:line="247" w:lineRule="exact"/>
              <w:ind w:left="107"/>
            </w:pPr>
            <w:r w:rsidRPr="00482BD9">
              <w:rPr>
                <w:color w:val="FF0000"/>
              </w:rPr>
              <w:t>Rachel Ward</w:t>
            </w:r>
          </w:p>
        </w:tc>
        <w:tc>
          <w:tcPr>
            <w:tcW w:w="2760" w:type="dxa"/>
          </w:tcPr>
          <w:p w:rsidR="00BF69FD" w:rsidRPr="00482BD9" w:rsidRDefault="00597E98">
            <w:pPr>
              <w:pStyle w:val="TableParagraph"/>
              <w:spacing w:line="237" w:lineRule="auto"/>
              <w:ind w:left="107" w:right="869"/>
            </w:pPr>
            <w:r w:rsidRPr="00482BD9">
              <w:rPr>
                <w:color w:val="FF0000"/>
              </w:rPr>
              <w:t>Head of Academy Parkside</w:t>
            </w:r>
          </w:p>
        </w:tc>
        <w:tc>
          <w:tcPr>
            <w:tcW w:w="4881" w:type="dxa"/>
            <w:gridSpan w:val="3"/>
          </w:tcPr>
          <w:p w:rsidR="00BF69FD" w:rsidRPr="00482BD9" w:rsidRDefault="00597E98">
            <w:pPr>
              <w:pStyle w:val="TableParagraph"/>
              <w:spacing w:line="247" w:lineRule="exact"/>
              <w:ind w:left="110"/>
            </w:pPr>
            <w:r w:rsidRPr="00482BD9">
              <w:t>Mobile Number:</w:t>
            </w:r>
          </w:p>
          <w:p w:rsidR="00BF69FD" w:rsidRPr="00482BD9" w:rsidRDefault="00597E98">
            <w:pPr>
              <w:pStyle w:val="TableParagraph"/>
              <w:spacing w:before="1"/>
              <w:ind w:left="110"/>
            </w:pPr>
            <w:r w:rsidRPr="00482BD9">
              <w:t>Home number:</w:t>
            </w:r>
          </w:p>
          <w:p w:rsidR="00BF69FD" w:rsidRPr="00482BD9" w:rsidRDefault="00597E98">
            <w:pPr>
              <w:pStyle w:val="TableParagraph"/>
              <w:spacing w:before="2"/>
              <w:ind w:left="110"/>
            </w:pPr>
            <w:r w:rsidRPr="00482BD9">
              <w:t xml:space="preserve">Email </w:t>
            </w:r>
            <w:hyperlink r:id="rId13">
              <w:r w:rsidRPr="00482BD9">
                <w:t>Address:r.ward@pioneeract.org.uk</w:t>
              </w:r>
            </w:hyperlink>
          </w:p>
        </w:tc>
      </w:tr>
      <w:tr w:rsidR="00BF69FD">
        <w:trPr>
          <w:trHeight w:val="816"/>
        </w:trPr>
        <w:tc>
          <w:tcPr>
            <w:tcW w:w="1927" w:type="dxa"/>
          </w:tcPr>
          <w:p w:rsidR="00BF69FD" w:rsidRPr="00482BD9" w:rsidRDefault="00597E98">
            <w:pPr>
              <w:pStyle w:val="TableParagraph"/>
              <w:spacing w:line="247" w:lineRule="exact"/>
              <w:ind w:left="107"/>
            </w:pPr>
            <w:r w:rsidRPr="00482BD9">
              <w:rPr>
                <w:color w:val="FF0000"/>
              </w:rPr>
              <w:t>Alex Steadman</w:t>
            </w:r>
          </w:p>
        </w:tc>
        <w:tc>
          <w:tcPr>
            <w:tcW w:w="2760" w:type="dxa"/>
          </w:tcPr>
          <w:p w:rsidR="00BF69FD" w:rsidRPr="00482BD9" w:rsidRDefault="00597E98">
            <w:pPr>
              <w:pStyle w:val="TableParagraph"/>
              <w:spacing w:line="237" w:lineRule="auto"/>
              <w:ind w:left="107" w:right="869"/>
            </w:pPr>
            <w:r w:rsidRPr="00482BD9">
              <w:rPr>
                <w:color w:val="FF0000"/>
              </w:rPr>
              <w:t>Head of Academy Carlton</w:t>
            </w:r>
          </w:p>
        </w:tc>
        <w:tc>
          <w:tcPr>
            <w:tcW w:w="4881" w:type="dxa"/>
            <w:gridSpan w:val="3"/>
          </w:tcPr>
          <w:p w:rsidR="00BF69FD" w:rsidRPr="00482BD9" w:rsidRDefault="00597E98">
            <w:pPr>
              <w:pStyle w:val="TableParagraph"/>
              <w:tabs>
                <w:tab w:val="left" w:pos="3013"/>
              </w:tabs>
              <w:spacing w:line="249" w:lineRule="exact"/>
              <w:ind w:left="70"/>
            </w:pPr>
            <w:r w:rsidRPr="00482BD9">
              <w:t>Mobile</w:t>
            </w:r>
            <w:r w:rsidRPr="00482BD9">
              <w:rPr>
                <w:spacing w:val="-22"/>
              </w:rPr>
              <w:t xml:space="preserve"> </w:t>
            </w:r>
            <w:r w:rsidRPr="00482BD9">
              <w:t>Number</w:t>
            </w:r>
            <w:r w:rsidRPr="00482BD9">
              <w:rPr>
                <w:shd w:val="clear" w:color="auto" w:fill="000000"/>
              </w:rPr>
              <w:t>:</w:t>
            </w:r>
            <w:r w:rsidRPr="00482BD9">
              <w:rPr>
                <w:shd w:val="clear" w:color="auto" w:fill="000000"/>
              </w:rPr>
              <w:tab/>
            </w:r>
          </w:p>
          <w:p w:rsidR="00BF69FD" w:rsidRPr="00482BD9" w:rsidRDefault="00597E98">
            <w:pPr>
              <w:pStyle w:val="TableParagraph"/>
              <w:spacing w:line="252" w:lineRule="exact"/>
              <w:ind w:left="108"/>
            </w:pPr>
            <w:r w:rsidRPr="00482BD9">
              <w:t>Home number:</w:t>
            </w:r>
          </w:p>
          <w:p w:rsidR="00BF69FD" w:rsidRPr="00482BD9" w:rsidRDefault="00597E98">
            <w:pPr>
              <w:pStyle w:val="TableParagraph"/>
              <w:spacing w:before="2"/>
              <w:ind w:left="110"/>
            </w:pPr>
            <w:r w:rsidRPr="00482BD9">
              <w:t xml:space="preserve">Email </w:t>
            </w:r>
            <w:hyperlink r:id="rId14">
              <w:r w:rsidRPr="00482BD9">
                <w:t>Address:a.steadman@pioneeract.org.uk</w:t>
              </w:r>
            </w:hyperlink>
          </w:p>
        </w:tc>
      </w:tr>
      <w:tr w:rsidR="00BF69FD">
        <w:trPr>
          <w:trHeight w:val="990"/>
        </w:trPr>
        <w:tc>
          <w:tcPr>
            <w:tcW w:w="1927" w:type="dxa"/>
          </w:tcPr>
          <w:p w:rsidR="00BF69FD" w:rsidRPr="00482BD9" w:rsidRDefault="00597E98">
            <w:pPr>
              <w:pStyle w:val="TableParagraph"/>
              <w:spacing w:line="247" w:lineRule="exact"/>
              <w:ind w:left="107"/>
            </w:pPr>
            <w:r w:rsidRPr="00482BD9">
              <w:rPr>
                <w:color w:val="FF0000"/>
              </w:rPr>
              <w:t>Lisa Tabbner</w:t>
            </w:r>
          </w:p>
        </w:tc>
        <w:tc>
          <w:tcPr>
            <w:tcW w:w="2760" w:type="dxa"/>
          </w:tcPr>
          <w:p w:rsidR="00BF69FD" w:rsidRPr="00482BD9" w:rsidRDefault="00597E98">
            <w:pPr>
              <w:pStyle w:val="TableParagraph"/>
              <w:spacing w:line="237" w:lineRule="auto"/>
              <w:ind w:left="107" w:right="869"/>
            </w:pPr>
            <w:r w:rsidRPr="00482BD9">
              <w:rPr>
                <w:color w:val="FF0000"/>
              </w:rPr>
              <w:t>Head of Academy Summerfields</w:t>
            </w:r>
          </w:p>
        </w:tc>
        <w:tc>
          <w:tcPr>
            <w:tcW w:w="4881" w:type="dxa"/>
            <w:gridSpan w:val="3"/>
          </w:tcPr>
          <w:p w:rsidR="00BF69FD" w:rsidRPr="00482BD9" w:rsidRDefault="00597E98">
            <w:pPr>
              <w:pStyle w:val="TableParagraph"/>
              <w:spacing w:line="249" w:lineRule="exact"/>
              <w:ind w:left="110"/>
            </w:pPr>
            <w:r w:rsidRPr="00482BD9">
              <w:t>Mobile Number:</w:t>
            </w:r>
          </w:p>
          <w:p w:rsidR="00BF69FD" w:rsidRPr="00482BD9" w:rsidRDefault="00597E98">
            <w:pPr>
              <w:pStyle w:val="TableParagraph"/>
              <w:spacing w:line="252" w:lineRule="exact"/>
              <w:ind w:left="110"/>
            </w:pPr>
            <w:r w:rsidRPr="00482BD9">
              <w:t>Home number:</w:t>
            </w:r>
          </w:p>
          <w:p w:rsidR="00BF69FD" w:rsidRPr="00482BD9" w:rsidRDefault="00597E98">
            <w:pPr>
              <w:pStyle w:val="TableParagraph"/>
              <w:spacing w:before="1"/>
              <w:ind w:left="110"/>
            </w:pPr>
            <w:r w:rsidRPr="00482BD9">
              <w:t>Email Address:l.tabbner@ pioneeract.org.uk</w:t>
            </w:r>
          </w:p>
        </w:tc>
      </w:tr>
      <w:tr w:rsidR="00BF69FD">
        <w:trPr>
          <w:trHeight w:val="245"/>
        </w:trPr>
        <w:tc>
          <w:tcPr>
            <w:tcW w:w="1927" w:type="dxa"/>
            <w:vMerge w:val="restart"/>
          </w:tcPr>
          <w:p w:rsidR="00BF69FD" w:rsidRPr="00482BD9" w:rsidRDefault="00482BD9">
            <w:pPr>
              <w:pStyle w:val="TableParagraph"/>
              <w:spacing w:line="247" w:lineRule="exact"/>
              <w:ind w:left="107"/>
            </w:pPr>
            <w:r w:rsidRPr="00482BD9">
              <w:rPr>
                <w:color w:val="FF0000"/>
              </w:rPr>
              <w:t>Angela Dobrucki</w:t>
            </w:r>
          </w:p>
        </w:tc>
        <w:tc>
          <w:tcPr>
            <w:tcW w:w="2760" w:type="dxa"/>
            <w:vMerge w:val="restart"/>
          </w:tcPr>
          <w:p w:rsidR="00BF69FD" w:rsidRPr="00482BD9" w:rsidRDefault="00597E98">
            <w:pPr>
              <w:pStyle w:val="TableParagraph"/>
              <w:spacing w:line="247" w:lineRule="exact"/>
              <w:ind w:left="107"/>
            </w:pPr>
            <w:r w:rsidRPr="00482BD9">
              <w:rPr>
                <w:color w:val="FF0000"/>
              </w:rPr>
              <w:t>CFO PACT</w:t>
            </w:r>
          </w:p>
        </w:tc>
        <w:tc>
          <w:tcPr>
            <w:tcW w:w="1710" w:type="dxa"/>
            <w:tcBorders>
              <w:bottom w:val="nil"/>
              <w:right w:val="nil"/>
            </w:tcBorders>
          </w:tcPr>
          <w:p w:rsidR="00BF69FD" w:rsidRPr="00482BD9" w:rsidRDefault="00597E98">
            <w:pPr>
              <w:pStyle w:val="TableParagraph"/>
              <w:spacing w:line="225" w:lineRule="exact"/>
              <w:ind w:right="52"/>
              <w:jc w:val="right"/>
            </w:pPr>
            <w:r w:rsidRPr="00482BD9">
              <w:t>Mobile Number:</w:t>
            </w:r>
          </w:p>
        </w:tc>
        <w:tc>
          <w:tcPr>
            <w:tcW w:w="1339" w:type="dxa"/>
            <w:tcBorders>
              <w:top w:val="nil"/>
              <w:left w:val="nil"/>
              <w:bottom w:val="nil"/>
              <w:right w:val="nil"/>
            </w:tcBorders>
            <w:shd w:val="clear" w:color="auto" w:fill="000000"/>
          </w:tcPr>
          <w:p w:rsidR="00BF69FD" w:rsidRPr="00482BD9" w:rsidRDefault="00BF69FD">
            <w:pPr>
              <w:pStyle w:val="TableParagraph"/>
              <w:rPr>
                <w:rFonts w:ascii="Times New Roman"/>
                <w:sz w:val="16"/>
              </w:rPr>
            </w:pPr>
          </w:p>
        </w:tc>
        <w:tc>
          <w:tcPr>
            <w:tcW w:w="1832" w:type="dxa"/>
            <w:tcBorders>
              <w:left w:val="nil"/>
              <w:bottom w:val="nil"/>
            </w:tcBorders>
          </w:tcPr>
          <w:p w:rsidR="00BF69FD" w:rsidRPr="00482BD9" w:rsidRDefault="00BF69FD">
            <w:pPr>
              <w:pStyle w:val="TableParagraph"/>
              <w:rPr>
                <w:rFonts w:ascii="Times New Roman"/>
                <w:sz w:val="16"/>
              </w:rPr>
            </w:pPr>
          </w:p>
        </w:tc>
      </w:tr>
      <w:tr w:rsidR="00BF69FD">
        <w:trPr>
          <w:trHeight w:val="605"/>
        </w:trPr>
        <w:tc>
          <w:tcPr>
            <w:tcW w:w="1927" w:type="dxa"/>
            <w:vMerge/>
            <w:tcBorders>
              <w:top w:val="nil"/>
            </w:tcBorders>
          </w:tcPr>
          <w:p w:rsidR="00BF69FD" w:rsidRPr="00482BD9" w:rsidRDefault="00BF69FD">
            <w:pPr>
              <w:rPr>
                <w:sz w:val="2"/>
                <w:szCs w:val="2"/>
              </w:rPr>
            </w:pPr>
          </w:p>
        </w:tc>
        <w:tc>
          <w:tcPr>
            <w:tcW w:w="2760" w:type="dxa"/>
            <w:vMerge/>
            <w:tcBorders>
              <w:top w:val="nil"/>
            </w:tcBorders>
          </w:tcPr>
          <w:p w:rsidR="00BF69FD" w:rsidRPr="00482BD9" w:rsidRDefault="00BF69FD">
            <w:pPr>
              <w:rPr>
                <w:sz w:val="2"/>
                <w:szCs w:val="2"/>
              </w:rPr>
            </w:pPr>
          </w:p>
        </w:tc>
        <w:tc>
          <w:tcPr>
            <w:tcW w:w="4881" w:type="dxa"/>
            <w:gridSpan w:val="3"/>
            <w:tcBorders>
              <w:top w:val="nil"/>
            </w:tcBorders>
          </w:tcPr>
          <w:p w:rsidR="00BF69FD" w:rsidRPr="00482BD9" w:rsidRDefault="00597E98">
            <w:pPr>
              <w:pStyle w:val="TableParagraph"/>
              <w:spacing w:line="243" w:lineRule="exact"/>
              <w:ind w:left="110"/>
            </w:pPr>
            <w:r w:rsidRPr="00482BD9">
              <w:t>Home number:</w:t>
            </w:r>
          </w:p>
          <w:p w:rsidR="00BF69FD" w:rsidRPr="00482BD9" w:rsidRDefault="00597E98">
            <w:pPr>
              <w:pStyle w:val="TableParagraph"/>
              <w:spacing w:before="1"/>
              <w:ind w:left="110"/>
            </w:pPr>
            <w:r w:rsidRPr="00482BD9">
              <w:t xml:space="preserve">Email </w:t>
            </w:r>
            <w:hyperlink r:id="rId15">
              <w:r w:rsidR="00482BD9" w:rsidRPr="00482BD9">
                <w:t>Address:a.dobrucki</w:t>
              </w:r>
              <w:r w:rsidRPr="00482BD9">
                <w:t>@pioneeract.org.uk</w:t>
              </w:r>
            </w:hyperlink>
          </w:p>
        </w:tc>
      </w:tr>
      <w:tr w:rsidR="00BF69FD">
        <w:trPr>
          <w:trHeight w:val="245"/>
        </w:trPr>
        <w:tc>
          <w:tcPr>
            <w:tcW w:w="1927" w:type="dxa"/>
            <w:vMerge w:val="restart"/>
          </w:tcPr>
          <w:p w:rsidR="00BF69FD" w:rsidRPr="00482BD9" w:rsidRDefault="00482BD9">
            <w:pPr>
              <w:pStyle w:val="TableParagraph"/>
              <w:spacing w:line="247" w:lineRule="exact"/>
              <w:ind w:left="107"/>
            </w:pPr>
            <w:r w:rsidRPr="00482BD9">
              <w:rPr>
                <w:color w:val="FF0000"/>
              </w:rPr>
              <w:t>James Kilner</w:t>
            </w:r>
          </w:p>
        </w:tc>
        <w:tc>
          <w:tcPr>
            <w:tcW w:w="2760" w:type="dxa"/>
            <w:vMerge w:val="restart"/>
          </w:tcPr>
          <w:p w:rsidR="00BF69FD" w:rsidRPr="00482BD9" w:rsidRDefault="00597E98">
            <w:pPr>
              <w:pStyle w:val="TableParagraph"/>
              <w:spacing w:line="247" w:lineRule="exact"/>
              <w:ind w:left="107"/>
            </w:pPr>
            <w:r w:rsidRPr="00482BD9">
              <w:rPr>
                <w:color w:val="FF0000"/>
              </w:rPr>
              <w:t>Chair of Board</w:t>
            </w:r>
          </w:p>
        </w:tc>
        <w:tc>
          <w:tcPr>
            <w:tcW w:w="1710" w:type="dxa"/>
            <w:tcBorders>
              <w:bottom w:val="nil"/>
              <w:right w:val="nil"/>
            </w:tcBorders>
          </w:tcPr>
          <w:p w:rsidR="00BF69FD" w:rsidRPr="00482BD9" w:rsidRDefault="00597E98">
            <w:pPr>
              <w:pStyle w:val="TableParagraph"/>
              <w:spacing w:line="225" w:lineRule="exact"/>
              <w:ind w:right="52"/>
              <w:jc w:val="right"/>
            </w:pPr>
            <w:r w:rsidRPr="00482BD9">
              <w:t>Mobile Number:</w:t>
            </w:r>
          </w:p>
        </w:tc>
        <w:tc>
          <w:tcPr>
            <w:tcW w:w="1339" w:type="dxa"/>
            <w:tcBorders>
              <w:top w:val="nil"/>
              <w:left w:val="nil"/>
              <w:bottom w:val="nil"/>
              <w:right w:val="nil"/>
            </w:tcBorders>
            <w:shd w:val="clear" w:color="auto" w:fill="000000"/>
          </w:tcPr>
          <w:p w:rsidR="00BF69FD" w:rsidRPr="00482BD9" w:rsidRDefault="00BF69FD">
            <w:pPr>
              <w:pStyle w:val="TableParagraph"/>
              <w:rPr>
                <w:rFonts w:ascii="Times New Roman"/>
                <w:sz w:val="16"/>
              </w:rPr>
            </w:pPr>
          </w:p>
        </w:tc>
        <w:tc>
          <w:tcPr>
            <w:tcW w:w="1832" w:type="dxa"/>
            <w:tcBorders>
              <w:left w:val="nil"/>
              <w:bottom w:val="nil"/>
            </w:tcBorders>
          </w:tcPr>
          <w:p w:rsidR="00BF69FD" w:rsidRPr="00482BD9" w:rsidRDefault="00BF69FD">
            <w:pPr>
              <w:pStyle w:val="TableParagraph"/>
              <w:rPr>
                <w:rFonts w:ascii="Times New Roman"/>
                <w:sz w:val="16"/>
              </w:rPr>
            </w:pPr>
          </w:p>
        </w:tc>
      </w:tr>
      <w:tr w:rsidR="00BF69FD">
        <w:trPr>
          <w:trHeight w:val="483"/>
        </w:trPr>
        <w:tc>
          <w:tcPr>
            <w:tcW w:w="1927" w:type="dxa"/>
            <w:vMerge/>
            <w:tcBorders>
              <w:top w:val="nil"/>
            </w:tcBorders>
          </w:tcPr>
          <w:p w:rsidR="00BF69FD" w:rsidRPr="00482BD9" w:rsidRDefault="00BF69FD">
            <w:pPr>
              <w:rPr>
                <w:sz w:val="2"/>
                <w:szCs w:val="2"/>
              </w:rPr>
            </w:pPr>
          </w:p>
        </w:tc>
        <w:tc>
          <w:tcPr>
            <w:tcW w:w="2760" w:type="dxa"/>
            <w:vMerge/>
            <w:tcBorders>
              <w:top w:val="nil"/>
            </w:tcBorders>
          </w:tcPr>
          <w:p w:rsidR="00BF69FD" w:rsidRPr="00482BD9" w:rsidRDefault="00BF69FD">
            <w:pPr>
              <w:rPr>
                <w:sz w:val="2"/>
                <w:szCs w:val="2"/>
              </w:rPr>
            </w:pPr>
          </w:p>
        </w:tc>
        <w:tc>
          <w:tcPr>
            <w:tcW w:w="4881" w:type="dxa"/>
            <w:gridSpan w:val="3"/>
            <w:tcBorders>
              <w:top w:val="nil"/>
            </w:tcBorders>
          </w:tcPr>
          <w:p w:rsidR="00BF69FD" w:rsidRPr="00482BD9" w:rsidRDefault="00597E98">
            <w:pPr>
              <w:pStyle w:val="TableParagraph"/>
              <w:spacing w:line="241" w:lineRule="exact"/>
              <w:ind w:left="110"/>
            </w:pPr>
            <w:r w:rsidRPr="00482BD9">
              <w:t>Home number</w:t>
            </w:r>
          </w:p>
          <w:p w:rsidR="00BF69FD" w:rsidRPr="00482BD9" w:rsidRDefault="00597E98">
            <w:pPr>
              <w:pStyle w:val="TableParagraph"/>
              <w:spacing w:before="1" w:line="221" w:lineRule="exact"/>
              <w:ind w:left="110"/>
            </w:pPr>
            <w:r w:rsidRPr="00482BD9">
              <w:t xml:space="preserve">Email </w:t>
            </w:r>
            <w:hyperlink r:id="rId16">
              <w:r w:rsidR="00482BD9" w:rsidRPr="00482BD9">
                <w:t>Address:j.kilner</w:t>
              </w:r>
              <w:r w:rsidRPr="00482BD9">
                <w:t>@pioneeract.org.uk</w:t>
              </w:r>
            </w:hyperlink>
          </w:p>
        </w:tc>
      </w:tr>
    </w:tbl>
    <w:p w:rsidR="00BF69FD" w:rsidRDefault="00BF69FD">
      <w:pPr>
        <w:pStyle w:val="BodyText"/>
        <w:rPr>
          <w:sz w:val="24"/>
        </w:rPr>
      </w:pPr>
    </w:p>
    <w:p w:rsidR="00BF69FD" w:rsidRDefault="00BF69FD">
      <w:pPr>
        <w:pStyle w:val="BodyText"/>
        <w:spacing w:before="5"/>
        <w:rPr>
          <w:sz w:val="19"/>
        </w:rPr>
      </w:pPr>
    </w:p>
    <w:p w:rsidR="00BF69FD" w:rsidRDefault="00655C57">
      <w:pPr>
        <w:pStyle w:val="Heading1"/>
        <w:numPr>
          <w:ilvl w:val="1"/>
          <w:numId w:val="22"/>
        </w:numPr>
        <w:tabs>
          <w:tab w:val="left" w:pos="627"/>
        </w:tabs>
        <w:ind w:hanging="369"/>
        <w:jc w:val="left"/>
      </w:pPr>
      <w:r>
        <w:rPr>
          <w:noProof/>
          <w:lang w:val="en-GB" w:eastAsia="en-GB"/>
        </w:rPr>
        <mc:AlternateContent>
          <mc:Choice Requires="wps">
            <w:drawing>
              <wp:anchor distT="0" distB="0" distL="114300" distR="114300" simplePos="0" relativeHeight="485934592" behindDoc="1" locked="0" layoutInCell="1" allowOverlap="1">
                <wp:simplePos x="0" y="0"/>
                <wp:positionH relativeFrom="page">
                  <wp:posOffset>4795520</wp:posOffset>
                </wp:positionH>
                <wp:positionV relativeFrom="paragraph">
                  <wp:posOffset>-1996440</wp:posOffset>
                </wp:positionV>
                <wp:extent cx="916305" cy="321945"/>
                <wp:effectExtent l="0" t="0" r="0" b="0"/>
                <wp:wrapNone/>
                <wp:docPr id="88" name="Freeform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6305" cy="321945"/>
                        </a:xfrm>
                        <a:custGeom>
                          <a:avLst/>
                          <a:gdLst>
                            <a:gd name="T0" fmla="+- 0 8995 7552"/>
                            <a:gd name="T1" fmla="*/ T0 w 1443"/>
                            <a:gd name="T2" fmla="+- 0 -3144 -3144"/>
                            <a:gd name="T3" fmla="*/ -3144 h 507"/>
                            <a:gd name="T4" fmla="+- 0 7648 7552"/>
                            <a:gd name="T5" fmla="*/ T4 w 1443"/>
                            <a:gd name="T6" fmla="+- 0 -3144 -3144"/>
                            <a:gd name="T7" fmla="*/ -3144 h 507"/>
                            <a:gd name="T8" fmla="+- 0 7648 7552"/>
                            <a:gd name="T9" fmla="*/ T8 w 1443"/>
                            <a:gd name="T10" fmla="+- 0 -2890 -3144"/>
                            <a:gd name="T11" fmla="*/ -2890 h 507"/>
                            <a:gd name="T12" fmla="+- 0 7552 7552"/>
                            <a:gd name="T13" fmla="*/ T12 w 1443"/>
                            <a:gd name="T14" fmla="+- 0 -2890 -3144"/>
                            <a:gd name="T15" fmla="*/ -2890 h 507"/>
                            <a:gd name="T16" fmla="+- 0 7552 7552"/>
                            <a:gd name="T17" fmla="*/ T16 w 1443"/>
                            <a:gd name="T18" fmla="+- 0 -2638 -3144"/>
                            <a:gd name="T19" fmla="*/ -2638 h 507"/>
                            <a:gd name="T20" fmla="+- 0 8959 7552"/>
                            <a:gd name="T21" fmla="*/ T20 w 1443"/>
                            <a:gd name="T22" fmla="+- 0 -2638 -3144"/>
                            <a:gd name="T23" fmla="*/ -2638 h 507"/>
                            <a:gd name="T24" fmla="+- 0 8959 7552"/>
                            <a:gd name="T25" fmla="*/ T24 w 1443"/>
                            <a:gd name="T26" fmla="+- 0 -2890 -3144"/>
                            <a:gd name="T27" fmla="*/ -2890 h 507"/>
                            <a:gd name="T28" fmla="+- 0 8995 7552"/>
                            <a:gd name="T29" fmla="*/ T28 w 1443"/>
                            <a:gd name="T30" fmla="+- 0 -2890 -3144"/>
                            <a:gd name="T31" fmla="*/ -2890 h 507"/>
                            <a:gd name="T32" fmla="+- 0 8995 7552"/>
                            <a:gd name="T33" fmla="*/ T32 w 1443"/>
                            <a:gd name="T34" fmla="+- 0 -3144 -3144"/>
                            <a:gd name="T35" fmla="*/ -3144 h 5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43" h="507">
                              <a:moveTo>
                                <a:pt x="1443" y="0"/>
                              </a:moveTo>
                              <a:lnTo>
                                <a:pt x="96" y="0"/>
                              </a:lnTo>
                              <a:lnTo>
                                <a:pt x="96" y="254"/>
                              </a:lnTo>
                              <a:lnTo>
                                <a:pt x="0" y="254"/>
                              </a:lnTo>
                              <a:lnTo>
                                <a:pt x="0" y="506"/>
                              </a:lnTo>
                              <a:lnTo>
                                <a:pt x="1407" y="506"/>
                              </a:lnTo>
                              <a:lnTo>
                                <a:pt x="1407" y="254"/>
                              </a:lnTo>
                              <a:lnTo>
                                <a:pt x="1443" y="254"/>
                              </a:lnTo>
                              <a:lnTo>
                                <a:pt x="14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FDCCC" id="Freeform 86" o:spid="_x0000_s1026" style="position:absolute;margin-left:377.6pt;margin-top:-157.2pt;width:72.15pt;height:25.35pt;z-index:-17381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43,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" path="m1443,l96,r,254l,254,,506r1407,l1407,254r36,l1443,xe" fillcolor="black" stroked="f">
                <v:path arrowok="t" o:connecttype="custom" o:connectlocs="916305,-1996440;60960,-1996440;60960,-1835150;0,-1835150;0,-1675130;893445,-1675130;893445,-1835150;916305,-1835150;916305,-1996440" o:connectangles="0,0,0,0,0,0,0,0,0"/>
                <w10:wrap anchorx="page"/>
              </v:shape>
            </w:pict>
          </mc:Fallback>
        </mc:AlternateContent>
      </w:r>
      <w:r>
        <w:rPr>
          <w:noProof/>
          <w:lang w:val="en-GB" w:eastAsia="en-GB"/>
        </w:rPr>
        <mc:AlternateContent>
          <mc:Choice Requires="wps">
            <w:drawing>
              <wp:anchor distT="0" distB="0" distL="114300" distR="114300" simplePos="0" relativeHeight="485935104" behindDoc="1" locked="0" layoutInCell="1" allowOverlap="1">
                <wp:simplePos x="0" y="0"/>
                <wp:positionH relativeFrom="page">
                  <wp:posOffset>4795520</wp:posOffset>
                </wp:positionH>
                <wp:positionV relativeFrom="paragraph">
                  <wp:posOffset>-1196340</wp:posOffset>
                </wp:positionV>
                <wp:extent cx="893445" cy="161290"/>
                <wp:effectExtent l="0" t="0" r="0" b="0"/>
                <wp:wrapNone/>
                <wp:docPr id="8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3445"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F59F6" id="Rectangle 85" o:spid="_x0000_s1026" style="position:absolute;margin-left:377.6pt;margin-top:-94.2pt;width:70.35pt;height:12.7pt;z-index:-17381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" fillcolor="black" stroked="f">
                <w10:wrap anchorx="page"/>
              </v:rect>
            </w:pict>
          </mc:Fallback>
        </mc:AlternateContent>
      </w:r>
      <w:r>
        <w:rPr>
          <w:noProof/>
          <w:lang w:val="en-GB" w:eastAsia="en-GB"/>
        </w:rPr>
        <mc:AlternateContent>
          <mc:Choice Requires="wps">
            <w:drawing>
              <wp:anchor distT="0" distB="0" distL="114300" distR="114300" simplePos="0" relativeHeight="485935616" behindDoc="1" locked="0" layoutInCell="1" allowOverlap="1">
                <wp:simplePos x="0" y="0"/>
                <wp:positionH relativeFrom="page">
                  <wp:posOffset>4765040</wp:posOffset>
                </wp:positionH>
                <wp:positionV relativeFrom="paragraph">
                  <wp:posOffset>-637540</wp:posOffset>
                </wp:positionV>
                <wp:extent cx="970915" cy="160020"/>
                <wp:effectExtent l="0" t="0" r="0" b="0"/>
                <wp:wrapNone/>
                <wp:docPr id="86"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0915"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47F97" id="Rectangle 84" o:spid="_x0000_s1026" style="position:absolute;margin-left:375.2pt;margin-top:-50.2pt;width:76.45pt;height:12.6pt;z-index:-17380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" fillcolor="black" stroked="f">
                <w10:wrap anchorx="page"/>
              </v:rect>
            </w:pict>
          </mc:Fallback>
        </mc:AlternateContent>
      </w:r>
      <w:r w:rsidR="00597E98">
        <w:t>Additional Response and Recovery</w:t>
      </w:r>
      <w:r w:rsidR="00597E98">
        <w:rPr>
          <w:spacing w:val="-48"/>
        </w:rPr>
        <w:t xml:space="preserve"> </w:t>
      </w:r>
      <w:r w:rsidR="00597E98">
        <w:t>Roles</w:t>
      </w:r>
    </w:p>
    <w:p w:rsidR="00BF69FD" w:rsidRDefault="00BF69FD">
      <w:pPr>
        <w:pStyle w:val="BodyText"/>
        <w:rPr>
          <w:b/>
        </w:rPr>
      </w:pPr>
    </w:p>
    <w:p w:rsidR="00BF69FD" w:rsidRDefault="00597E98">
      <w:pPr>
        <w:pStyle w:val="BodyText"/>
        <w:ind w:left="258" w:right="766"/>
      </w:pPr>
      <w:r>
        <w:t>Depending</w:t>
      </w:r>
      <w:r>
        <w:rPr>
          <w:spacing w:val="-6"/>
        </w:rPr>
        <w:t xml:space="preserve"> </w:t>
      </w:r>
      <w:r>
        <w:t>on</w:t>
      </w:r>
      <w:r>
        <w:rPr>
          <w:spacing w:val="-8"/>
        </w:rPr>
        <w:t xml:space="preserve"> </w:t>
      </w:r>
      <w:r>
        <w:t>the</w:t>
      </w:r>
      <w:r>
        <w:rPr>
          <w:spacing w:val="-8"/>
        </w:rPr>
        <w:t xml:space="preserve"> </w:t>
      </w:r>
      <w:r>
        <w:t>circumstances</w:t>
      </w:r>
      <w:r>
        <w:rPr>
          <w:spacing w:val="-2"/>
        </w:rPr>
        <w:t xml:space="preserve"> </w:t>
      </w:r>
      <w:r>
        <w:t>of</w:t>
      </w:r>
      <w:r>
        <w:rPr>
          <w:spacing w:val="-9"/>
        </w:rPr>
        <w:t xml:space="preserve"> </w:t>
      </w:r>
      <w:r>
        <w:t>the</w:t>
      </w:r>
      <w:r>
        <w:rPr>
          <w:spacing w:val="-6"/>
        </w:rPr>
        <w:t xml:space="preserve"> </w:t>
      </w:r>
      <w:r>
        <w:t>incident,</w:t>
      </w:r>
      <w:r>
        <w:rPr>
          <w:spacing w:val="-6"/>
        </w:rPr>
        <w:t xml:space="preserve"> </w:t>
      </w:r>
      <w:r>
        <w:t>it</w:t>
      </w:r>
      <w:r>
        <w:rPr>
          <w:spacing w:val="-9"/>
        </w:rPr>
        <w:t xml:space="preserve"> </w:t>
      </w:r>
      <w:r>
        <w:t>may</w:t>
      </w:r>
      <w:r>
        <w:rPr>
          <w:spacing w:val="-10"/>
        </w:rPr>
        <w:t xml:space="preserve"> </w:t>
      </w:r>
      <w:r>
        <w:t>be</w:t>
      </w:r>
      <w:r>
        <w:rPr>
          <w:spacing w:val="-8"/>
        </w:rPr>
        <w:t xml:space="preserve"> </w:t>
      </w:r>
      <w:r>
        <w:t>necessary</w:t>
      </w:r>
      <w:r>
        <w:rPr>
          <w:spacing w:val="-8"/>
        </w:rPr>
        <w:t xml:space="preserve"> </w:t>
      </w:r>
      <w:r>
        <w:t>to</w:t>
      </w:r>
      <w:r>
        <w:rPr>
          <w:spacing w:val="-8"/>
        </w:rPr>
        <w:t xml:space="preserve"> </w:t>
      </w:r>
      <w:r>
        <w:t>activate</w:t>
      </w:r>
      <w:r>
        <w:rPr>
          <w:spacing w:val="-4"/>
        </w:rPr>
        <w:t xml:space="preserve"> </w:t>
      </w:r>
      <w:r>
        <w:t>one</w:t>
      </w:r>
      <w:r>
        <w:rPr>
          <w:spacing w:val="-8"/>
        </w:rPr>
        <w:t xml:space="preserve"> </w:t>
      </w:r>
      <w:r>
        <w:t>or</w:t>
      </w:r>
      <w:r>
        <w:rPr>
          <w:spacing w:val="-7"/>
        </w:rPr>
        <w:t xml:space="preserve"> </w:t>
      </w:r>
      <w:r>
        <w:t>all</w:t>
      </w:r>
      <w:r>
        <w:rPr>
          <w:spacing w:val="-8"/>
        </w:rPr>
        <w:t xml:space="preserve"> </w:t>
      </w:r>
      <w:r>
        <w:rPr>
          <w:spacing w:val="-3"/>
        </w:rPr>
        <w:t xml:space="preserve">of </w:t>
      </w:r>
      <w:r>
        <w:t>the roles described</w:t>
      </w:r>
      <w:r>
        <w:rPr>
          <w:spacing w:val="-27"/>
        </w:rPr>
        <w:t xml:space="preserve"> </w:t>
      </w:r>
      <w:r>
        <w:rPr>
          <w:spacing w:val="-3"/>
        </w:rPr>
        <w:t>below.</w:t>
      </w:r>
    </w:p>
    <w:p w:rsidR="00BF69FD" w:rsidRDefault="00BF69FD">
      <w:pPr>
        <w:pStyle w:val="BodyText"/>
        <w:spacing w:before="2"/>
      </w:pPr>
    </w:p>
    <w:p w:rsidR="00BF69FD" w:rsidRDefault="00597E98">
      <w:pPr>
        <w:ind w:left="258"/>
        <w:rPr>
          <w:i/>
        </w:rPr>
      </w:pPr>
      <w:r>
        <w:rPr>
          <w:i/>
          <w:color w:val="FF0000"/>
        </w:rPr>
        <w:t>Please add/delete/amend as appropriate to your Academy’s needs</w:t>
      </w:r>
    </w:p>
    <w:p w:rsidR="00BF69FD" w:rsidRDefault="00BF69FD">
      <w:pPr>
        <w:pStyle w:val="BodyText"/>
        <w:spacing w:after="1"/>
        <w:rPr>
          <w:i/>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98"/>
        <w:gridCol w:w="4165"/>
        <w:gridCol w:w="2926"/>
      </w:tblGrid>
      <w:tr w:rsidR="00BF69FD">
        <w:trPr>
          <w:trHeight w:val="448"/>
        </w:trPr>
        <w:tc>
          <w:tcPr>
            <w:tcW w:w="2198" w:type="dxa"/>
            <w:shd w:val="clear" w:color="auto" w:fill="D9D9D9"/>
          </w:tcPr>
          <w:p w:rsidR="00BF69FD" w:rsidRDefault="00597E98">
            <w:pPr>
              <w:pStyle w:val="TableParagraph"/>
              <w:spacing w:before="94"/>
              <w:ind w:left="107"/>
              <w:rPr>
                <w:b/>
              </w:rPr>
            </w:pPr>
            <w:r>
              <w:rPr>
                <w:b/>
              </w:rPr>
              <w:t>Role</w:t>
            </w:r>
          </w:p>
        </w:tc>
        <w:tc>
          <w:tcPr>
            <w:tcW w:w="4165" w:type="dxa"/>
            <w:shd w:val="clear" w:color="auto" w:fill="D9D9D9"/>
          </w:tcPr>
          <w:p w:rsidR="00BF69FD" w:rsidRDefault="00597E98">
            <w:pPr>
              <w:pStyle w:val="TableParagraph"/>
              <w:spacing w:before="94"/>
              <w:ind w:left="105"/>
              <w:rPr>
                <w:b/>
              </w:rPr>
            </w:pPr>
            <w:r>
              <w:rPr>
                <w:b/>
              </w:rPr>
              <w:t>Responsibilities</w:t>
            </w:r>
          </w:p>
        </w:tc>
        <w:tc>
          <w:tcPr>
            <w:tcW w:w="2926" w:type="dxa"/>
            <w:shd w:val="clear" w:color="auto" w:fill="D9D9D9"/>
          </w:tcPr>
          <w:p w:rsidR="00BF69FD" w:rsidRDefault="00597E98">
            <w:pPr>
              <w:pStyle w:val="TableParagraph"/>
              <w:spacing w:before="94"/>
              <w:ind w:left="105"/>
              <w:rPr>
                <w:b/>
              </w:rPr>
            </w:pPr>
            <w:r>
              <w:rPr>
                <w:b/>
              </w:rPr>
              <w:t>Accountability / Authority</w:t>
            </w:r>
          </w:p>
        </w:tc>
      </w:tr>
      <w:tr w:rsidR="00BF69FD">
        <w:trPr>
          <w:trHeight w:val="876"/>
        </w:trPr>
        <w:tc>
          <w:tcPr>
            <w:tcW w:w="2198" w:type="dxa"/>
          </w:tcPr>
          <w:p w:rsidR="00BF69FD" w:rsidRDefault="00597E98">
            <w:pPr>
              <w:pStyle w:val="TableParagraph"/>
              <w:spacing w:line="242" w:lineRule="auto"/>
              <w:ind w:left="107"/>
            </w:pPr>
            <w:r>
              <w:t>Incident Record Keeper</w:t>
            </w:r>
          </w:p>
        </w:tc>
        <w:tc>
          <w:tcPr>
            <w:tcW w:w="4165" w:type="dxa"/>
          </w:tcPr>
          <w:p w:rsidR="00BF69FD" w:rsidRDefault="00597E98">
            <w:pPr>
              <w:pStyle w:val="TableParagraph"/>
              <w:numPr>
                <w:ilvl w:val="0"/>
                <w:numId w:val="18"/>
              </w:numPr>
              <w:tabs>
                <w:tab w:val="left" w:pos="277"/>
              </w:tabs>
              <w:spacing w:line="242" w:lineRule="auto"/>
              <w:ind w:right="167"/>
            </w:pPr>
            <w:r>
              <w:t>Ensuring that all key decisions and actions</w:t>
            </w:r>
            <w:r>
              <w:rPr>
                <w:spacing w:val="-8"/>
              </w:rPr>
              <w:t xml:space="preserve"> </w:t>
            </w:r>
            <w:r>
              <w:t>taken</w:t>
            </w:r>
            <w:r>
              <w:rPr>
                <w:spacing w:val="-8"/>
              </w:rPr>
              <w:t xml:space="preserve"> </w:t>
            </w:r>
            <w:r>
              <w:t>in</w:t>
            </w:r>
            <w:r>
              <w:rPr>
                <w:spacing w:val="-9"/>
              </w:rPr>
              <w:t xml:space="preserve"> </w:t>
            </w:r>
            <w:r>
              <w:t>relation</w:t>
            </w:r>
            <w:r>
              <w:rPr>
                <w:spacing w:val="-8"/>
              </w:rPr>
              <w:t xml:space="preserve"> </w:t>
            </w:r>
            <w:r>
              <w:t>to</w:t>
            </w:r>
            <w:r>
              <w:rPr>
                <w:spacing w:val="-8"/>
              </w:rPr>
              <w:t xml:space="preserve"> </w:t>
            </w:r>
            <w:r>
              <w:t>the</w:t>
            </w:r>
            <w:r>
              <w:rPr>
                <w:spacing w:val="-8"/>
              </w:rPr>
              <w:t xml:space="preserve"> </w:t>
            </w:r>
            <w:r>
              <w:t>incident are recorded</w:t>
            </w:r>
            <w:r>
              <w:rPr>
                <w:spacing w:val="-26"/>
              </w:rPr>
              <w:t xml:space="preserve"> </w:t>
            </w:r>
            <w:r>
              <w:t>accurately</w:t>
            </w:r>
          </w:p>
        </w:tc>
        <w:tc>
          <w:tcPr>
            <w:tcW w:w="2926" w:type="dxa"/>
          </w:tcPr>
          <w:p w:rsidR="00BF69FD" w:rsidRDefault="00597E98">
            <w:pPr>
              <w:pStyle w:val="TableParagraph"/>
              <w:spacing w:line="242" w:lineRule="auto"/>
              <w:ind w:left="105" w:right="-15"/>
            </w:pPr>
            <w:r>
              <w:t>Reporting directly to PACT Incident Management Team.</w:t>
            </w:r>
          </w:p>
        </w:tc>
      </w:tr>
      <w:tr w:rsidR="00BF69FD">
        <w:trPr>
          <w:trHeight w:val="1571"/>
        </w:trPr>
        <w:tc>
          <w:tcPr>
            <w:tcW w:w="2198" w:type="dxa"/>
          </w:tcPr>
          <w:p w:rsidR="00BF69FD" w:rsidRDefault="00597E98">
            <w:pPr>
              <w:pStyle w:val="TableParagraph"/>
              <w:spacing w:line="247" w:lineRule="exact"/>
              <w:ind w:left="107"/>
            </w:pPr>
            <w:r>
              <w:t>Media Coordinator</w:t>
            </w:r>
          </w:p>
        </w:tc>
        <w:tc>
          <w:tcPr>
            <w:tcW w:w="4165" w:type="dxa"/>
          </w:tcPr>
          <w:p w:rsidR="00BF69FD" w:rsidRDefault="00597E98">
            <w:pPr>
              <w:pStyle w:val="TableParagraph"/>
              <w:numPr>
                <w:ilvl w:val="0"/>
                <w:numId w:val="17"/>
              </w:numPr>
              <w:tabs>
                <w:tab w:val="left" w:pos="277"/>
              </w:tabs>
              <w:ind w:right="568"/>
            </w:pPr>
            <w:r>
              <w:t>Collating information about the incident for dissemination in</w:t>
            </w:r>
            <w:r>
              <w:rPr>
                <w:spacing w:val="-46"/>
              </w:rPr>
              <w:t xml:space="preserve"> </w:t>
            </w:r>
            <w:r>
              <w:t>Press Statements</w:t>
            </w:r>
          </w:p>
          <w:p w:rsidR="00BF69FD" w:rsidRDefault="00597E98">
            <w:pPr>
              <w:pStyle w:val="TableParagraph"/>
              <w:numPr>
                <w:ilvl w:val="0"/>
                <w:numId w:val="17"/>
              </w:numPr>
              <w:tabs>
                <w:tab w:val="left" w:pos="277"/>
              </w:tabs>
              <w:spacing w:before="55"/>
              <w:ind w:right="334"/>
            </w:pPr>
            <w:r>
              <w:t>Liaison</w:t>
            </w:r>
            <w:r>
              <w:rPr>
                <w:spacing w:val="-10"/>
              </w:rPr>
              <w:t xml:space="preserve"> </w:t>
            </w:r>
            <w:r>
              <w:t>with</w:t>
            </w:r>
            <w:r>
              <w:rPr>
                <w:spacing w:val="-9"/>
              </w:rPr>
              <w:t xml:space="preserve"> </w:t>
            </w:r>
            <w:r>
              <w:t>the</w:t>
            </w:r>
            <w:r>
              <w:rPr>
                <w:spacing w:val="-9"/>
              </w:rPr>
              <w:t xml:space="preserve"> </w:t>
            </w:r>
            <w:r>
              <w:t>Trust’s</w:t>
            </w:r>
            <w:r>
              <w:rPr>
                <w:spacing w:val="-8"/>
              </w:rPr>
              <w:t xml:space="preserve"> </w:t>
            </w:r>
            <w:r>
              <w:t>Press</w:t>
            </w:r>
            <w:r>
              <w:rPr>
                <w:spacing w:val="-11"/>
              </w:rPr>
              <w:t xml:space="preserve"> </w:t>
            </w:r>
            <w:r>
              <w:t>Officer to inform media</w:t>
            </w:r>
            <w:r>
              <w:rPr>
                <w:spacing w:val="-27"/>
              </w:rPr>
              <w:t xml:space="preserve"> </w:t>
            </w:r>
            <w:r>
              <w:t>strategy</w:t>
            </w:r>
          </w:p>
        </w:tc>
        <w:tc>
          <w:tcPr>
            <w:tcW w:w="2926" w:type="dxa"/>
          </w:tcPr>
          <w:p w:rsidR="00BF69FD" w:rsidRDefault="00597E98">
            <w:pPr>
              <w:pStyle w:val="TableParagraph"/>
              <w:ind w:left="105" w:right="150"/>
            </w:pPr>
            <w:r>
              <w:t>The Media Co-ordinator should assist with</w:t>
            </w:r>
            <w:r>
              <w:rPr>
                <w:spacing w:val="-33"/>
              </w:rPr>
              <w:t xml:space="preserve"> </w:t>
            </w:r>
            <w:r>
              <w:t>providing information to the Trust’s Press Officer but should not undertake direct contact with</w:t>
            </w:r>
            <w:r>
              <w:rPr>
                <w:spacing w:val="-19"/>
              </w:rPr>
              <w:t xml:space="preserve"> </w:t>
            </w:r>
            <w:r>
              <w:t>Media.</w:t>
            </w:r>
          </w:p>
        </w:tc>
      </w:tr>
    </w:tbl>
    <w:p w:rsidR="00BF69FD" w:rsidRDefault="00BF69FD">
      <w:pPr>
        <w:sectPr w:rsidR="00BF69FD">
          <w:pgSz w:w="11910" w:h="16850"/>
          <w:pgMar w:top="132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98"/>
        <w:gridCol w:w="4165"/>
        <w:gridCol w:w="2926"/>
      </w:tblGrid>
      <w:tr w:rsidR="00BF69FD">
        <w:trPr>
          <w:trHeight w:val="3196"/>
        </w:trPr>
        <w:tc>
          <w:tcPr>
            <w:tcW w:w="2198" w:type="dxa"/>
          </w:tcPr>
          <w:p w:rsidR="00BF69FD" w:rsidRDefault="00597E98">
            <w:pPr>
              <w:pStyle w:val="TableParagraph"/>
              <w:spacing w:line="247" w:lineRule="exact"/>
              <w:ind w:left="107"/>
            </w:pPr>
            <w:r>
              <w:lastRenderedPageBreak/>
              <w:t>Stakeholder Liaison</w:t>
            </w:r>
          </w:p>
        </w:tc>
        <w:tc>
          <w:tcPr>
            <w:tcW w:w="4165" w:type="dxa"/>
          </w:tcPr>
          <w:p w:rsidR="00BF69FD" w:rsidRDefault="00597E98">
            <w:pPr>
              <w:pStyle w:val="TableParagraph"/>
              <w:numPr>
                <w:ilvl w:val="0"/>
                <w:numId w:val="16"/>
              </w:numPr>
              <w:tabs>
                <w:tab w:val="left" w:pos="277"/>
              </w:tabs>
              <w:ind w:right="194"/>
            </w:pPr>
            <w:r>
              <w:t>Co-ordinating</w:t>
            </w:r>
            <w:r>
              <w:rPr>
                <w:spacing w:val="-16"/>
              </w:rPr>
              <w:t xml:space="preserve"> </w:t>
            </w:r>
            <w:r>
              <w:t>communication</w:t>
            </w:r>
            <w:r>
              <w:rPr>
                <w:spacing w:val="-16"/>
              </w:rPr>
              <w:t xml:space="preserve"> </w:t>
            </w:r>
            <w:r>
              <w:t>with</w:t>
            </w:r>
            <w:r>
              <w:rPr>
                <w:spacing w:val="-18"/>
              </w:rPr>
              <w:t xml:space="preserve"> </w:t>
            </w:r>
            <w:r>
              <w:t>key stakeholders as necessary. This includes (but does not cover</w:t>
            </w:r>
            <w:r>
              <w:rPr>
                <w:spacing w:val="-33"/>
              </w:rPr>
              <w:t xml:space="preserve"> </w:t>
            </w:r>
            <w:r>
              <w:t>all):</w:t>
            </w:r>
          </w:p>
          <w:p w:rsidR="00BF69FD" w:rsidRDefault="00597E98">
            <w:pPr>
              <w:pStyle w:val="TableParagraph"/>
              <w:numPr>
                <w:ilvl w:val="1"/>
                <w:numId w:val="16"/>
              </w:numPr>
              <w:tabs>
                <w:tab w:val="left" w:pos="826"/>
                <w:tab w:val="left" w:pos="827"/>
              </w:tabs>
              <w:spacing w:before="56"/>
              <w:ind w:hanging="361"/>
            </w:pPr>
            <w:r>
              <w:t>Governors/Directors</w:t>
            </w:r>
          </w:p>
          <w:p w:rsidR="00BF69FD" w:rsidRDefault="00597E98">
            <w:pPr>
              <w:pStyle w:val="TableParagraph"/>
              <w:numPr>
                <w:ilvl w:val="1"/>
                <w:numId w:val="16"/>
              </w:numPr>
              <w:tabs>
                <w:tab w:val="left" w:pos="826"/>
                <w:tab w:val="left" w:pos="827"/>
              </w:tabs>
              <w:spacing w:before="20"/>
              <w:ind w:hanging="361"/>
            </w:pPr>
            <w:r>
              <w:t>Parents/Carers/carers</w:t>
            </w:r>
          </w:p>
          <w:p w:rsidR="00BF69FD" w:rsidRDefault="00597E98">
            <w:pPr>
              <w:pStyle w:val="TableParagraph"/>
              <w:numPr>
                <w:ilvl w:val="1"/>
                <w:numId w:val="16"/>
              </w:numPr>
              <w:tabs>
                <w:tab w:val="left" w:pos="826"/>
                <w:tab w:val="left" w:pos="827"/>
              </w:tabs>
              <w:spacing w:before="20"/>
              <w:ind w:hanging="361"/>
            </w:pPr>
            <w:r>
              <w:t>Crossing</w:t>
            </w:r>
            <w:r>
              <w:rPr>
                <w:spacing w:val="-13"/>
              </w:rPr>
              <w:t xml:space="preserve"> </w:t>
            </w:r>
            <w:r>
              <w:t>Patrol</w:t>
            </w:r>
          </w:p>
          <w:p w:rsidR="00BF69FD" w:rsidRDefault="00597E98">
            <w:pPr>
              <w:pStyle w:val="TableParagraph"/>
              <w:numPr>
                <w:ilvl w:val="1"/>
                <w:numId w:val="16"/>
              </w:numPr>
              <w:tabs>
                <w:tab w:val="left" w:pos="826"/>
                <w:tab w:val="left" w:pos="827"/>
              </w:tabs>
              <w:spacing w:before="21"/>
              <w:ind w:hanging="361"/>
            </w:pPr>
            <w:r>
              <w:t>Academy Transport</w:t>
            </w:r>
            <w:r>
              <w:rPr>
                <w:spacing w:val="-32"/>
              </w:rPr>
              <w:t xml:space="preserve"> </w:t>
            </w:r>
            <w:r>
              <w:t>Providers</w:t>
            </w:r>
          </w:p>
          <w:p w:rsidR="00BF69FD" w:rsidRDefault="00597E98">
            <w:pPr>
              <w:pStyle w:val="TableParagraph"/>
              <w:numPr>
                <w:ilvl w:val="1"/>
                <w:numId w:val="16"/>
              </w:numPr>
              <w:tabs>
                <w:tab w:val="left" w:pos="826"/>
                <w:tab w:val="left" w:pos="827"/>
              </w:tabs>
              <w:spacing w:before="33" w:line="223" w:lineRule="auto"/>
              <w:ind w:right="146"/>
            </w:pPr>
            <w:r>
              <w:t>External agencies e.g. Emergency Services, Health</w:t>
            </w:r>
            <w:r>
              <w:rPr>
                <w:spacing w:val="-37"/>
              </w:rPr>
              <w:t xml:space="preserve"> </w:t>
            </w:r>
            <w:r>
              <w:t>and Safety Executive (HSE)</w:t>
            </w:r>
            <w:r>
              <w:rPr>
                <w:spacing w:val="-28"/>
              </w:rPr>
              <w:t xml:space="preserve"> </w:t>
            </w:r>
            <w:r>
              <w:t>etc</w:t>
            </w:r>
          </w:p>
        </w:tc>
        <w:tc>
          <w:tcPr>
            <w:tcW w:w="2926" w:type="dxa"/>
          </w:tcPr>
          <w:p w:rsidR="00BF69FD" w:rsidRDefault="00597E98">
            <w:pPr>
              <w:pStyle w:val="TableParagraph"/>
              <w:ind w:left="105" w:right="123"/>
            </w:pPr>
            <w:r>
              <w:t>All communications activities should be agreed by the PACT Incident Management Team.</w:t>
            </w:r>
          </w:p>
          <w:p w:rsidR="00BF69FD" w:rsidRDefault="00597E98">
            <w:pPr>
              <w:pStyle w:val="TableParagraph"/>
              <w:ind w:left="105" w:right="226"/>
            </w:pPr>
            <w:r>
              <w:t>Information sharing</w:t>
            </w:r>
            <w:r>
              <w:rPr>
                <w:spacing w:val="-33"/>
              </w:rPr>
              <w:t xml:space="preserve"> </w:t>
            </w:r>
            <w:r>
              <w:t>should be approved by the Principal (or PACT Incident Management Team if the Principal is unavailable).</w:t>
            </w:r>
          </w:p>
        </w:tc>
      </w:tr>
      <w:tr w:rsidR="00BF69FD">
        <w:trPr>
          <w:trHeight w:val="2707"/>
        </w:trPr>
        <w:tc>
          <w:tcPr>
            <w:tcW w:w="2198" w:type="dxa"/>
          </w:tcPr>
          <w:p w:rsidR="00BF69FD" w:rsidRDefault="00597E98">
            <w:pPr>
              <w:pStyle w:val="TableParagraph"/>
              <w:spacing w:line="242" w:lineRule="auto"/>
              <w:ind w:left="107" w:right="132"/>
            </w:pPr>
            <w:r>
              <w:t xml:space="preserve">Facilities Coordinator </w:t>
            </w:r>
            <w:r>
              <w:rPr>
                <w:w w:val="95"/>
              </w:rPr>
              <w:t>(Premise manager)</w:t>
            </w:r>
          </w:p>
        </w:tc>
        <w:tc>
          <w:tcPr>
            <w:tcW w:w="4165" w:type="dxa"/>
          </w:tcPr>
          <w:p w:rsidR="00BF69FD" w:rsidRDefault="00597E98">
            <w:pPr>
              <w:pStyle w:val="TableParagraph"/>
              <w:numPr>
                <w:ilvl w:val="0"/>
                <w:numId w:val="15"/>
              </w:numPr>
              <w:tabs>
                <w:tab w:val="left" w:pos="277"/>
              </w:tabs>
              <w:ind w:right="395"/>
            </w:pPr>
            <w:r>
              <w:t>Undertaking duties as necessary to ensure</w:t>
            </w:r>
            <w:r>
              <w:rPr>
                <w:spacing w:val="-7"/>
              </w:rPr>
              <w:t xml:space="preserve"> </w:t>
            </w:r>
            <w:r>
              <w:t>site</w:t>
            </w:r>
            <w:r>
              <w:rPr>
                <w:spacing w:val="-8"/>
              </w:rPr>
              <w:t xml:space="preserve"> </w:t>
            </w:r>
            <w:r>
              <w:t>security</w:t>
            </w:r>
            <w:r>
              <w:rPr>
                <w:spacing w:val="-8"/>
              </w:rPr>
              <w:t xml:space="preserve"> </w:t>
            </w:r>
            <w:r>
              <w:t>and</w:t>
            </w:r>
            <w:r>
              <w:rPr>
                <w:spacing w:val="-8"/>
              </w:rPr>
              <w:t xml:space="preserve"> </w:t>
            </w:r>
            <w:r>
              <w:t>safety</w:t>
            </w:r>
            <w:r>
              <w:rPr>
                <w:spacing w:val="-8"/>
              </w:rPr>
              <w:t xml:space="preserve"> </w:t>
            </w:r>
            <w:r>
              <w:t>in</w:t>
            </w:r>
            <w:r>
              <w:rPr>
                <w:spacing w:val="-7"/>
              </w:rPr>
              <w:t xml:space="preserve"> </w:t>
            </w:r>
            <w:r>
              <w:t>an incident</w:t>
            </w:r>
          </w:p>
          <w:p w:rsidR="00BF69FD" w:rsidRDefault="00597E98">
            <w:pPr>
              <w:pStyle w:val="TableParagraph"/>
              <w:numPr>
                <w:ilvl w:val="0"/>
                <w:numId w:val="15"/>
              </w:numPr>
              <w:tabs>
                <w:tab w:val="left" w:pos="277"/>
              </w:tabs>
              <w:spacing w:before="56"/>
              <w:ind w:right="272"/>
            </w:pPr>
            <w:r>
              <w:t>Liaison with the PACT Incident Management to advise on any</w:t>
            </w:r>
            <w:r>
              <w:rPr>
                <w:spacing w:val="-42"/>
              </w:rPr>
              <w:t xml:space="preserve"> </w:t>
            </w:r>
            <w:r>
              <w:t>issues relating to the Academy physical infrastructure</w:t>
            </w:r>
          </w:p>
          <w:p w:rsidR="00BF69FD" w:rsidRDefault="00597E98">
            <w:pPr>
              <w:pStyle w:val="TableParagraph"/>
              <w:numPr>
                <w:ilvl w:val="0"/>
                <w:numId w:val="15"/>
              </w:numPr>
              <w:tabs>
                <w:tab w:val="left" w:pos="277"/>
              </w:tabs>
              <w:spacing w:before="58"/>
              <w:ind w:right="425"/>
            </w:pPr>
            <w:r>
              <w:t xml:space="preserve">Lead point </w:t>
            </w:r>
            <w:r>
              <w:rPr>
                <w:spacing w:val="-3"/>
              </w:rPr>
              <w:t xml:space="preserve">of </w:t>
            </w:r>
            <w:r>
              <w:t>contact for any Contractors</w:t>
            </w:r>
            <w:r>
              <w:rPr>
                <w:spacing w:val="-10"/>
              </w:rPr>
              <w:t xml:space="preserve"> </w:t>
            </w:r>
            <w:r>
              <w:t>who</w:t>
            </w:r>
            <w:r>
              <w:rPr>
                <w:spacing w:val="-10"/>
              </w:rPr>
              <w:t xml:space="preserve"> </w:t>
            </w:r>
            <w:r>
              <w:t>may</w:t>
            </w:r>
            <w:r>
              <w:rPr>
                <w:spacing w:val="-11"/>
              </w:rPr>
              <w:t xml:space="preserve"> </w:t>
            </w:r>
            <w:r>
              <w:t>be</w:t>
            </w:r>
            <w:r>
              <w:rPr>
                <w:spacing w:val="-12"/>
              </w:rPr>
              <w:t xml:space="preserve"> </w:t>
            </w:r>
            <w:r>
              <w:t>involved</w:t>
            </w:r>
            <w:r>
              <w:rPr>
                <w:spacing w:val="-9"/>
              </w:rPr>
              <w:t xml:space="preserve"> </w:t>
            </w:r>
            <w:r>
              <w:t>in incident</w:t>
            </w:r>
            <w:r>
              <w:rPr>
                <w:spacing w:val="-18"/>
              </w:rPr>
              <w:t xml:space="preserve"> </w:t>
            </w:r>
            <w:r>
              <w:t>response</w:t>
            </w:r>
          </w:p>
        </w:tc>
        <w:tc>
          <w:tcPr>
            <w:tcW w:w="2926" w:type="dxa"/>
          </w:tcPr>
          <w:p w:rsidR="00BF69FD" w:rsidRDefault="00597E98">
            <w:pPr>
              <w:pStyle w:val="TableParagraph"/>
              <w:ind w:left="105" w:right="123"/>
            </w:pPr>
            <w:r>
              <w:t>Reporting directly to the PACT Incident Management Team.</w:t>
            </w:r>
          </w:p>
        </w:tc>
      </w:tr>
      <w:tr w:rsidR="00BF69FD">
        <w:trPr>
          <w:trHeight w:val="2140"/>
        </w:trPr>
        <w:tc>
          <w:tcPr>
            <w:tcW w:w="2198" w:type="dxa"/>
          </w:tcPr>
          <w:p w:rsidR="00BF69FD" w:rsidRDefault="00597E98">
            <w:pPr>
              <w:pStyle w:val="TableParagraph"/>
              <w:spacing w:line="247" w:lineRule="exact"/>
              <w:ind w:left="107"/>
            </w:pPr>
            <w:r>
              <w:t>ICT Coordinator</w:t>
            </w:r>
          </w:p>
        </w:tc>
        <w:tc>
          <w:tcPr>
            <w:tcW w:w="4165" w:type="dxa"/>
          </w:tcPr>
          <w:p w:rsidR="00BF69FD" w:rsidRDefault="00597E98">
            <w:pPr>
              <w:pStyle w:val="TableParagraph"/>
              <w:numPr>
                <w:ilvl w:val="0"/>
                <w:numId w:val="14"/>
              </w:numPr>
              <w:tabs>
                <w:tab w:val="left" w:pos="277"/>
              </w:tabs>
              <w:spacing w:line="242" w:lineRule="auto"/>
              <w:ind w:right="1060"/>
            </w:pPr>
            <w:r>
              <w:t>Ensuring the resilience of</w:t>
            </w:r>
            <w:r>
              <w:rPr>
                <w:spacing w:val="-35"/>
              </w:rPr>
              <w:t xml:space="preserve"> </w:t>
            </w:r>
            <w:r>
              <w:t>the Academy’s ICT</w:t>
            </w:r>
            <w:r>
              <w:rPr>
                <w:spacing w:val="-38"/>
              </w:rPr>
              <w:t xml:space="preserve"> </w:t>
            </w:r>
            <w:r>
              <w:t>infrastructure</w:t>
            </w:r>
          </w:p>
          <w:p w:rsidR="00BF69FD" w:rsidRDefault="00597E98">
            <w:pPr>
              <w:pStyle w:val="TableParagraph"/>
              <w:numPr>
                <w:ilvl w:val="0"/>
                <w:numId w:val="14"/>
              </w:numPr>
              <w:tabs>
                <w:tab w:val="left" w:pos="277"/>
              </w:tabs>
              <w:spacing w:before="49"/>
              <w:ind w:right="280"/>
            </w:pPr>
            <w:r>
              <w:t>Liaison with the Academy’s ICT</w:t>
            </w:r>
            <w:r>
              <w:rPr>
                <w:spacing w:val="-43"/>
              </w:rPr>
              <w:t xml:space="preserve"> </w:t>
            </w:r>
            <w:r>
              <w:t>Lead and external</w:t>
            </w:r>
            <w:r>
              <w:rPr>
                <w:spacing w:val="-19"/>
              </w:rPr>
              <w:t xml:space="preserve"> </w:t>
            </w:r>
            <w:r>
              <w:t>providers</w:t>
            </w:r>
          </w:p>
          <w:p w:rsidR="00BF69FD" w:rsidRDefault="00597E98">
            <w:pPr>
              <w:pStyle w:val="TableParagraph"/>
              <w:numPr>
                <w:ilvl w:val="0"/>
                <w:numId w:val="14"/>
              </w:numPr>
              <w:tabs>
                <w:tab w:val="left" w:pos="277"/>
              </w:tabs>
              <w:spacing w:before="61"/>
              <w:ind w:right="319"/>
            </w:pPr>
            <w:r>
              <w:t>Work with the Business Continuity Coordinator to develop</w:t>
            </w:r>
            <w:r>
              <w:rPr>
                <w:spacing w:val="-40"/>
              </w:rPr>
              <w:t xml:space="preserve"> </w:t>
            </w:r>
            <w:r>
              <w:t>proportionate risk</w:t>
            </w:r>
            <w:r>
              <w:rPr>
                <w:spacing w:val="-14"/>
              </w:rPr>
              <w:t xml:space="preserve"> </w:t>
            </w:r>
            <w:r>
              <w:t>responses</w:t>
            </w:r>
          </w:p>
        </w:tc>
        <w:tc>
          <w:tcPr>
            <w:tcW w:w="2926" w:type="dxa"/>
          </w:tcPr>
          <w:p w:rsidR="00BF69FD" w:rsidRDefault="00597E98">
            <w:pPr>
              <w:pStyle w:val="TableParagraph"/>
              <w:ind w:left="105"/>
            </w:pPr>
            <w:r>
              <w:t>ICT Coordinator reports directly to the Business Continuity Coordinator for plan development issues.</w:t>
            </w:r>
          </w:p>
          <w:p w:rsidR="00BF69FD" w:rsidRDefault="00597E98">
            <w:pPr>
              <w:pStyle w:val="TableParagraph"/>
              <w:spacing w:before="57"/>
              <w:ind w:left="105" w:right="123"/>
            </w:pPr>
            <w:r>
              <w:t>In response to an incident, reporting to the PACT Incident Management Team.</w:t>
            </w:r>
          </w:p>
        </w:tc>
      </w:tr>
      <w:tr w:rsidR="00BF69FD">
        <w:trPr>
          <w:trHeight w:val="2198"/>
        </w:trPr>
        <w:tc>
          <w:tcPr>
            <w:tcW w:w="2198" w:type="dxa"/>
          </w:tcPr>
          <w:p w:rsidR="00BF69FD" w:rsidRDefault="00597E98">
            <w:pPr>
              <w:pStyle w:val="TableParagraph"/>
              <w:spacing w:line="242" w:lineRule="auto"/>
              <w:ind w:left="107" w:right="132"/>
            </w:pPr>
            <w:r>
              <w:t xml:space="preserve">Recovery </w:t>
            </w:r>
            <w:r>
              <w:rPr>
                <w:w w:val="90"/>
              </w:rPr>
              <w:t>Coordinator</w:t>
            </w:r>
          </w:p>
        </w:tc>
        <w:tc>
          <w:tcPr>
            <w:tcW w:w="4165" w:type="dxa"/>
          </w:tcPr>
          <w:p w:rsidR="00BF69FD" w:rsidRDefault="00597E98">
            <w:pPr>
              <w:pStyle w:val="TableParagraph"/>
              <w:numPr>
                <w:ilvl w:val="0"/>
                <w:numId w:val="13"/>
              </w:numPr>
              <w:tabs>
                <w:tab w:val="left" w:pos="277"/>
              </w:tabs>
              <w:spacing w:line="242" w:lineRule="auto"/>
              <w:ind w:right="1084"/>
            </w:pPr>
            <w:r>
              <w:t>Leading and reporting on</w:t>
            </w:r>
            <w:r>
              <w:rPr>
                <w:spacing w:val="-35"/>
              </w:rPr>
              <w:t xml:space="preserve"> </w:t>
            </w:r>
            <w:r>
              <w:t>the Academy’s recovery</w:t>
            </w:r>
            <w:r>
              <w:rPr>
                <w:spacing w:val="-33"/>
              </w:rPr>
              <w:t xml:space="preserve"> </w:t>
            </w:r>
            <w:r>
              <w:t>process</w:t>
            </w:r>
          </w:p>
          <w:p w:rsidR="00BF69FD" w:rsidRDefault="00597E98">
            <w:pPr>
              <w:pStyle w:val="TableParagraph"/>
              <w:numPr>
                <w:ilvl w:val="0"/>
                <w:numId w:val="13"/>
              </w:numPr>
              <w:tabs>
                <w:tab w:val="left" w:pos="277"/>
              </w:tabs>
              <w:spacing w:before="49"/>
              <w:ind w:right="408"/>
            </w:pPr>
            <w:r>
              <w:t>Identifying lessons as a result of</w:t>
            </w:r>
            <w:r>
              <w:rPr>
                <w:spacing w:val="-43"/>
              </w:rPr>
              <w:t xml:space="preserve"> </w:t>
            </w:r>
            <w:r>
              <w:t>the incident</w:t>
            </w:r>
          </w:p>
          <w:p w:rsidR="00BF69FD" w:rsidRDefault="00597E98">
            <w:pPr>
              <w:pStyle w:val="TableParagraph"/>
              <w:numPr>
                <w:ilvl w:val="0"/>
                <w:numId w:val="13"/>
              </w:numPr>
              <w:tabs>
                <w:tab w:val="left" w:pos="277"/>
              </w:tabs>
              <w:spacing w:before="58"/>
              <w:ind w:right="587"/>
            </w:pPr>
            <w:r>
              <w:t>Liaison with Business Continuity Coordinator to ensure lessons</w:t>
            </w:r>
            <w:r>
              <w:rPr>
                <w:spacing w:val="-40"/>
              </w:rPr>
              <w:t xml:space="preserve"> </w:t>
            </w:r>
            <w:r>
              <w:t>are incorporated into the plan development</w:t>
            </w:r>
          </w:p>
        </w:tc>
        <w:tc>
          <w:tcPr>
            <w:tcW w:w="2926" w:type="dxa"/>
          </w:tcPr>
          <w:p w:rsidR="00BF69FD" w:rsidRDefault="00597E98">
            <w:pPr>
              <w:pStyle w:val="TableParagraph"/>
              <w:ind w:left="105" w:right="123"/>
            </w:pPr>
            <w:r>
              <w:t>Likely to already be a member of the PACT Incident Management Team; however will remain focussed on leading the recovery and resumption phase. Reports directly to Principal.</w:t>
            </w:r>
          </w:p>
        </w:tc>
      </w:tr>
    </w:tbl>
    <w:p w:rsidR="00BF69FD" w:rsidRDefault="00BF69FD">
      <w:pPr>
        <w:pStyle w:val="BodyText"/>
        <w:spacing w:before="3"/>
        <w:rPr>
          <w:i/>
          <w:sz w:val="13"/>
        </w:rPr>
      </w:pPr>
    </w:p>
    <w:p w:rsidR="00BF69FD" w:rsidRDefault="00597E98">
      <w:pPr>
        <w:pStyle w:val="BodyText"/>
        <w:spacing w:before="94"/>
        <w:ind w:left="258" w:right="1006"/>
      </w:pPr>
      <w:r>
        <w:t>The following Academy staff have been identified as people who may be able to undertake additional roles in the response to an incident:</w:t>
      </w:r>
    </w:p>
    <w:p w:rsidR="00BF69FD" w:rsidRDefault="00BF69FD">
      <w:pPr>
        <w:pStyle w:val="BodyText"/>
        <w:rPr>
          <w:sz w:val="20"/>
        </w:rPr>
      </w:pPr>
    </w:p>
    <w:p w:rsidR="00BF69FD" w:rsidRDefault="00BF69FD">
      <w:pPr>
        <w:pStyle w:val="BodyText"/>
        <w:spacing w:before="6"/>
        <w:rPr>
          <w:sz w:val="12"/>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22"/>
        <w:gridCol w:w="2751"/>
        <w:gridCol w:w="4619"/>
      </w:tblGrid>
      <w:tr w:rsidR="00BF69FD">
        <w:trPr>
          <w:trHeight w:val="369"/>
        </w:trPr>
        <w:tc>
          <w:tcPr>
            <w:tcW w:w="1922" w:type="dxa"/>
            <w:shd w:val="clear" w:color="auto" w:fill="D9D9D9"/>
          </w:tcPr>
          <w:p w:rsidR="00BF69FD" w:rsidRDefault="00597E98">
            <w:pPr>
              <w:pStyle w:val="TableParagraph"/>
              <w:spacing w:line="247" w:lineRule="exact"/>
              <w:ind w:left="107"/>
              <w:rPr>
                <w:b/>
              </w:rPr>
            </w:pPr>
            <w:r>
              <w:rPr>
                <w:b/>
              </w:rPr>
              <w:t>Name</w:t>
            </w:r>
          </w:p>
        </w:tc>
        <w:tc>
          <w:tcPr>
            <w:tcW w:w="2751" w:type="dxa"/>
            <w:shd w:val="clear" w:color="auto" w:fill="D9D9D9"/>
          </w:tcPr>
          <w:p w:rsidR="00BF69FD" w:rsidRDefault="00597E98">
            <w:pPr>
              <w:pStyle w:val="TableParagraph"/>
              <w:spacing w:line="247" w:lineRule="exact"/>
              <w:ind w:left="105"/>
              <w:rPr>
                <w:b/>
              </w:rPr>
            </w:pPr>
            <w:r>
              <w:rPr>
                <w:b/>
              </w:rPr>
              <w:t>Role</w:t>
            </w:r>
          </w:p>
        </w:tc>
        <w:tc>
          <w:tcPr>
            <w:tcW w:w="4619" w:type="dxa"/>
            <w:shd w:val="clear" w:color="auto" w:fill="D9D9D9"/>
          </w:tcPr>
          <w:p w:rsidR="00BF69FD" w:rsidRDefault="00597E98">
            <w:pPr>
              <w:pStyle w:val="TableParagraph"/>
              <w:spacing w:line="247" w:lineRule="exact"/>
              <w:ind w:left="110"/>
              <w:rPr>
                <w:b/>
              </w:rPr>
            </w:pPr>
            <w:r>
              <w:rPr>
                <w:b/>
              </w:rPr>
              <w:t>Contact Details</w:t>
            </w:r>
          </w:p>
        </w:tc>
      </w:tr>
      <w:tr w:rsidR="00BF69FD">
        <w:trPr>
          <w:trHeight w:val="813"/>
        </w:trPr>
        <w:tc>
          <w:tcPr>
            <w:tcW w:w="1922" w:type="dxa"/>
          </w:tcPr>
          <w:p w:rsidR="00BF69FD" w:rsidRDefault="00597E98">
            <w:pPr>
              <w:pStyle w:val="TableParagraph"/>
              <w:spacing w:line="245" w:lineRule="exact"/>
              <w:ind w:left="107"/>
            </w:pPr>
            <w:r>
              <w:rPr>
                <w:color w:val="FF0000"/>
              </w:rPr>
              <w:t>R Ward</w:t>
            </w:r>
          </w:p>
          <w:p w:rsidR="00BF69FD" w:rsidRDefault="00597E98">
            <w:pPr>
              <w:pStyle w:val="TableParagraph"/>
              <w:spacing w:line="250" w:lineRule="exact"/>
              <w:ind w:left="107"/>
            </w:pPr>
            <w:r>
              <w:rPr>
                <w:color w:val="FF0000"/>
              </w:rPr>
              <w:t>L Tabbner</w:t>
            </w:r>
          </w:p>
          <w:p w:rsidR="00BF69FD" w:rsidRDefault="00597E98">
            <w:pPr>
              <w:pStyle w:val="TableParagraph"/>
              <w:spacing w:line="251" w:lineRule="exact"/>
              <w:ind w:left="107"/>
            </w:pPr>
            <w:r>
              <w:rPr>
                <w:color w:val="FF0000"/>
              </w:rPr>
              <w:t>A Steadman</w:t>
            </w:r>
          </w:p>
        </w:tc>
        <w:tc>
          <w:tcPr>
            <w:tcW w:w="2751" w:type="dxa"/>
          </w:tcPr>
          <w:p w:rsidR="00BF69FD" w:rsidRDefault="00597E98">
            <w:pPr>
              <w:pStyle w:val="TableParagraph"/>
              <w:spacing w:line="247" w:lineRule="exact"/>
              <w:ind w:left="105"/>
            </w:pPr>
            <w:r>
              <w:t>Incident Record Keeper</w:t>
            </w:r>
          </w:p>
        </w:tc>
        <w:tc>
          <w:tcPr>
            <w:tcW w:w="4619" w:type="dxa"/>
          </w:tcPr>
          <w:p w:rsidR="00BF69FD" w:rsidRDefault="00597E98">
            <w:pPr>
              <w:pStyle w:val="TableParagraph"/>
              <w:spacing w:line="247" w:lineRule="exact"/>
              <w:ind w:left="110"/>
            </w:pPr>
            <w:r>
              <w:t>01226 722416</w:t>
            </w:r>
          </w:p>
          <w:p w:rsidR="00BF69FD" w:rsidRDefault="00597E98">
            <w:pPr>
              <w:pStyle w:val="TableParagraph"/>
              <w:spacing w:before="1"/>
              <w:ind w:left="110"/>
            </w:pPr>
            <w:r>
              <w:t>01226722480</w:t>
            </w:r>
          </w:p>
          <w:p w:rsidR="00BF69FD" w:rsidRDefault="00597E98">
            <w:pPr>
              <w:pStyle w:val="TableParagraph"/>
              <w:spacing w:before="2"/>
              <w:ind w:left="110"/>
            </w:pPr>
            <w:r>
              <w:t>01226722166</w:t>
            </w:r>
          </w:p>
        </w:tc>
      </w:tr>
      <w:tr w:rsidR="00BF69FD">
        <w:trPr>
          <w:trHeight w:val="949"/>
        </w:trPr>
        <w:tc>
          <w:tcPr>
            <w:tcW w:w="1922" w:type="dxa"/>
          </w:tcPr>
          <w:p w:rsidR="00BF69FD" w:rsidRDefault="00597E98">
            <w:pPr>
              <w:pStyle w:val="TableParagraph"/>
              <w:spacing w:line="237" w:lineRule="auto"/>
              <w:ind w:left="107" w:right="434"/>
            </w:pPr>
            <w:r>
              <w:rPr>
                <w:color w:val="FF0000"/>
              </w:rPr>
              <w:t>A Snowden</w:t>
            </w:r>
          </w:p>
          <w:p w:rsidR="00BF69FD" w:rsidRDefault="00597E98">
            <w:pPr>
              <w:pStyle w:val="TableParagraph"/>
              <w:spacing w:line="250" w:lineRule="exact"/>
              <w:ind w:left="107"/>
            </w:pPr>
            <w:r>
              <w:rPr>
                <w:color w:val="FF0000"/>
              </w:rPr>
              <w:t>A Caswell</w:t>
            </w:r>
          </w:p>
          <w:p w:rsidR="00BF69FD" w:rsidRDefault="00597E98">
            <w:pPr>
              <w:pStyle w:val="TableParagraph"/>
              <w:spacing w:line="183" w:lineRule="exact"/>
              <w:ind w:left="107"/>
            </w:pPr>
            <w:r>
              <w:rPr>
                <w:color w:val="FF0000"/>
              </w:rPr>
              <w:t>N Nurcombe</w:t>
            </w:r>
          </w:p>
        </w:tc>
        <w:tc>
          <w:tcPr>
            <w:tcW w:w="2751" w:type="dxa"/>
          </w:tcPr>
          <w:p w:rsidR="00BF69FD" w:rsidRDefault="00597E98">
            <w:pPr>
              <w:pStyle w:val="TableParagraph"/>
              <w:spacing w:line="249" w:lineRule="exact"/>
              <w:ind w:left="4"/>
            </w:pPr>
            <w:r>
              <w:t>Stakeholder Liaison</w:t>
            </w:r>
          </w:p>
        </w:tc>
        <w:tc>
          <w:tcPr>
            <w:tcW w:w="4619" w:type="dxa"/>
          </w:tcPr>
          <w:p w:rsidR="00BF69FD" w:rsidRDefault="00597E98">
            <w:pPr>
              <w:pStyle w:val="TableParagraph"/>
              <w:spacing w:line="249" w:lineRule="exact"/>
              <w:ind w:left="110"/>
            </w:pPr>
            <w:r>
              <w:t>01226</w:t>
            </w:r>
            <w:r>
              <w:rPr>
                <w:spacing w:val="1"/>
              </w:rPr>
              <w:t xml:space="preserve"> </w:t>
            </w:r>
            <w:r>
              <w:t>722480</w:t>
            </w:r>
          </w:p>
          <w:p w:rsidR="00BF69FD" w:rsidRDefault="00BF69FD">
            <w:pPr>
              <w:pStyle w:val="TableParagraph"/>
              <w:spacing w:before="9"/>
              <w:rPr>
                <w:sz w:val="21"/>
              </w:rPr>
            </w:pPr>
          </w:p>
          <w:p w:rsidR="00BF69FD" w:rsidRDefault="00597E98">
            <w:pPr>
              <w:pStyle w:val="TableParagraph"/>
              <w:spacing w:line="250" w:lineRule="exact"/>
              <w:ind w:left="110"/>
            </w:pPr>
            <w:r>
              <w:t>01226</w:t>
            </w:r>
            <w:r>
              <w:rPr>
                <w:spacing w:val="1"/>
              </w:rPr>
              <w:t xml:space="preserve"> </w:t>
            </w:r>
            <w:r>
              <w:t>722416</w:t>
            </w:r>
          </w:p>
          <w:p w:rsidR="00BF69FD" w:rsidRDefault="00597E98">
            <w:pPr>
              <w:pStyle w:val="TableParagraph"/>
              <w:spacing w:line="180" w:lineRule="exact"/>
              <w:ind w:left="110"/>
            </w:pPr>
            <w:r>
              <w:t>01226</w:t>
            </w:r>
            <w:r>
              <w:rPr>
                <w:spacing w:val="1"/>
              </w:rPr>
              <w:t xml:space="preserve"> </w:t>
            </w:r>
            <w:r>
              <w:t>722166</w:t>
            </w:r>
          </w:p>
        </w:tc>
      </w:tr>
    </w:tbl>
    <w:p w:rsidR="00BF69FD" w:rsidRDefault="00BF69FD">
      <w:pPr>
        <w:spacing w:line="180" w:lineRule="exact"/>
        <w:sectPr w:rsidR="00BF69FD">
          <w:pgSz w:w="11910" w:h="16850"/>
          <w:pgMar w:top="132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22"/>
        <w:gridCol w:w="2751"/>
        <w:gridCol w:w="4619"/>
      </w:tblGrid>
      <w:tr w:rsidR="00BF69FD">
        <w:trPr>
          <w:trHeight w:val="998"/>
        </w:trPr>
        <w:tc>
          <w:tcPr>
            <w:tcW w:w="1922" w:type="dxa"/>
          </w:tcPr>
          <w:p w:rsidR="00BF69FD" w:rsidRDefault="00597E98">
            <w:pPr>
              <w:pStyle w:val="TableParagraph"/>
              <w:spacing w:line="237" w:lineRule="auto"/>
              <w:ind w:left="107" w:right="434"/>
            </w:pPr>
            <w:r>
              <w:rPr>
                <w:color w:val="FF0000"/>
              </w:rPr>
              <w:lastRenderedPageBreak/>
              <w:t>A Snowden</w:t>
            </w:r>
          </w:p>
          <w:p w:rsidR="00BF69FD" w:rsidRDefault="00597E98">
            <w:pPr>
              <w:pStyle w:val="TableParagraph"/>
              <w:spacing w:line="250" w:lineRule="exact"/>
              <w:ind w:left="107"/>
            </w:pPr>
            <w:r>
              <w:rPr>
                <w:color w:val="FF0000"/>
              </w:rPr>
              <w:t>A Caswell</w:t>
            </w:r>
          </w:p>
          <w:p w:rsidR="00BF69FD" w:rsidRDefault="00597E98">
            <w:pPr>
              <w:pStyle w:val="TableParagraph"/>
              <w:spacing w:line="231" w:lineRule="exact"/>
              <w:ind w:left="107"/>
            </w:pPr>
            <w:r>
              <w:rPr>
                <w:color w:val="FF0000"/>
              </w:rPr>
              <w:t>N Nurcombe</w:t>
            </w:r>
          </w:p>
        </w:tc>
        <w:tc>
          <w:tcPr>
            <w:tcW w:w="2751" w:type="dxa"/>
          </w:tcPr>
          <w:p w:rsidR="00BF69FD" w:rsidRDefault="00597E98">
            <w:pPr>
              <w:pStyle w:val="TableParagraph"/>
              <w:spacing w:line="249" w:lineRule="exact"/>
              <w:ind w:left="4"/>
            </w:pPr>
            <w:r>
              <w:t>Media Coordinator</w:t>
            </w:r>
          </w:p>
        </w:tc>
        <w:tc>
          <w:tcPr>
            <w:tcW w:w="4619" w:type="dxa"/>
          </w:tcPr>
          <w:p w:rsidR="00BF69FD" w:rsidRDefault="00597E98">
            <w:pPr>
              <w:pStyle w:val="TableParagraph"/>
              <w:spacing w:line="249" w:lineRule="exact"/>
              <w:ind w:left="110"/>
            </w:pPr>
            <w:r>
              <w:t>01226</w:t>
            </w:r>
            <w:r>
              <w:rPr>
                <w:spacing w:val="-5"/>
              </w:rPr>
              <w:t xml:space="preserve"> </w:t>
            </w:r>
            <w:r>
              <w:t>722480</w:t>
            </w:r>
          </w:p>
          <w:p w:rsidR="00BF69FD" w:rsidRDefault="00BF69FD">
            <w:pPr>
              <w:pStyle w:val="TableParagraph"/>
            </w:pPr>
          </w:p>
          <w:p w:rsidR="00BF69FD" w:rsidRDefault="00597E98">
            <w:pPr>
              <w:pStyle w:val="TableParagraph"/>
              <w:spacing w:before="1"/>
              <w:ind w:left="110"/>
            </w:pPr>
            <w:r>
              <w:t>01226</w:t>
            </w:r>
            <w:r>
              <w:rPr>
                <w:spacing w:val="1"/>
              </w:rPr>
              <w:t xml:space="preserve"> </w:t>
            </w:r>
            <w:r>
              <w:t>722416</w:t>
            </w:r>
          </w:p>
          <w:p w:rsidR="00BF69FD" w:rsidRDefault="00597E98">
            <w:pPr>
              <w:pStyle w:val="TableParagraph"/>
              <w:spacing w:before="1" w:line="221" w:lineRule="exact"/>
              <w:ind w:left="110"/>
            </w:pPr>
            <w:r>
              <w:t>01226</w:t>
            </w:r>
            <w:r>
              <w:rPr>
                <w:spacing w:val="1"/>
              </w:rPr>
              <w:t xml:space="preserve"> </w:t>
            </w:r>
            <w:r>
              <w:t>722166</w:t>
            </w:r>
          </w:p>
        </w:tc>
      </w:tr>
      <w:tr w:rsidR="00BF69FD">
        <w:trPr>
          <w:trHeight w:val="755"/>
        </w:trPr>
        <w:tc>
          <w:tcPr>
            <w:tcW w:w="1922" w:type="dxa"/>
          </w:tcPr>
          <w:p w:rsidR="00597E98" w:rsidRDefault="00597E98">
            <w:pPr>
              <w:pStyle w:val="TableParagraph"/>
              <w:spacing w:line="237" w:lineRule="auto"/>
              <w:ind w:left="107" w:right="883"/>
              <w:rPr>
                <w:color w:val="FF0000"/>
              </w:rPr>
            </w:pPr>
            <w:r>
              <w:rPr>
                <w:color w:val="FF0000"/>
              </w:rPr>
              <w:t>D Sefton</w:t>
            </w:r>
          </w:p>
          <w:p w:rsidR="00BF69FD" w:rsidRDefault="00597E98">
            <w:pPr>
              <w:pStyle w:val="TableParagraph"/>
              <w:spacing w:line="237" w:lineRule="auto"/>
              <w:ind w:left="107" w:right="883"/>
            </w:pPr>
            <w:r>
              <w:rPr>
                <w:color w:val="FF0000"/>
              </w:rPr>
              <w:t>E Phillips</w:t>
            </w:r>
          </w:p>
          <w:p w:rsidR="00BF69FD" w:rsidRDefault="00597E98">
            <w:pPr>
              <w:pStyle w:val="TableParagraph"/>
              <w:spacing w:line="239" w:lineRule="exact"/>
              <w:ind w:left="107"/>
            </w:pPr>
            <w:r>
              <w:rPr>
                <w:color w:val="FF0000"/>
              </w:rPr>
              <w:t>A Silverwood</w:t>
            </w:r>
          </w:p>
        </w:tc>
        <w:tc>
          <w:tcPr>
            <w:tcW w:w="2751" w:type="dxa"/>
          </w:tcPr>
          <w:p w:rsidR="00BF69FD" w:rsidRDefault="00597E98">
            <w:pPr>
              <w:pStyle w:val="TableParagraph"/>
              <w:spacing w:line="249" w:lineRule="exact"/>
              <w:ind w:left="4"/>
            </w:pPr>
            <w:r>
              <w:t>Facilities Coordinator</w:t>
            </w:r>
          </w:p>
        </w:tc>
        <w:tc>
          <w:tcPr>
            <w:tcW w:w="4619" w:type="dxa"/>
          </w:tcPr>
          <w:p w:rsidR="00BF69FD" w:rsidRDefault="00597E98">
            <w:pPr>
              <w:pStyle w:val="TableParagraph"/>
              <w:spacing w:line="249" w:lineRule="exact"/>
              <w:ind w:left="110"/>
            </w:pPr>
            <w:r>
              <w:t>01226</w:t>
            </w:r>
            <w:r>
              <w:rPr>
                <w:spacing w:val="1"/>
              </w:rPr>
              <w:t xml:space="preserve"> </w:t>
            </w:r>
            <w:r>
              <w:t>722480</w:t>
            </w:r>
          </w:p>
          <w:p w:rsidR="00BF69FD" w:rsidRDefault="00597E98">
            <w:pPr>
              <w:pStyle w:val="TableParagraph"/>
              <w:spacing w:before="1"/>
              <w:ind w:left="110"/>
            </w:pPr>
            <w:r>
              <w:t>01226</w:t>
            </w:r>
            <w:r>
              <w:rPr>
                <w:spacing w:val="1"/>
              </w:rPr>
              <w:t xml:space="preserve"> </w:t>
            </w:r>
            <w:r>
              <w:t>722416</w:t>
            </w:r>
          </w:p>
          <w:p w:rsidR="00BF69FD" w:rsidRDefault="00597E98">
            <w:pPr>
              <w:pStyle w:val="TableParagraph"/>
              <w:spacing w:before="2" w:line="230" w:lineRule="exact"/>
              <w:ind w:left="110"/>
            </w:pPr>
            <w:r>
              <w:t>01226</w:t>
            </w:r>
            <w:r>
              <w:rPr>
                <w:spacing w:val="1"/>
              </w:rPr>
              <w:t xml:space="preserve"> </w:t>
            </w:r>
            <w:r>
              <w:t>722166</w:t>
            </w:r>
          </w:p>
        </w:tc>
      </w:tr>
      <w:tr w:rsidR="00BF69FD">
        <w:trPr>
          <w:trHeight w:val="342"/>
        </w:trPr>
        <w:tc>
          <w:tcPr>
            <w:tcW w:w="1922" w:type="dxa"/>
          </w:tcPr>
          <w:p w:rsidR="00BF69FD" w:rsidRDefault="00597E98">
            <w:pPr>
              <w:pStyle w:val="TableParagraph"/>
              <w:spacing w:line="247" w:lineRule="exact"/>
              <w:ind w:left="107"/>
            </w:pPr>
            <w:r>
              <w:rPr>
                <w:color w:val="FF0000"/>
              </w:rPr>
              <w:t>Trust IT SLA</w:t>
            </w:r>
          </w:p>
        </w:tc>
        <w:tc>
          <w:tcPr>
            <w:tcW w:w="2751" w:type="dxa"/>
          </w:tcPr>
          <w:p w:rsidR="00BF69FD" w:rsidRDefault="00597E98">
            <w:pPr>
              <w:pStyle w:val="TableParagraph"/>
              <w:spacing w:line="247" w:lineRule="exact"/>
              <w:ind w:left="105"/>
            </w:pPr>
            <w:r>
              <w:t>ICT Coordinator</w:t>
            </w:r>
          </w:p>
        </w:tc>
        <w:tc>
          <w:tcPr>
            <w:tcW w:w="4619" w:type="dxa"/>
          </w:tcPr>
          <w:p w:rsidR="00BF69FD" w:rsidRDefault="00482BD9">
            <w:pPr>
              <w:pStyle w:val="TableParagraph"/>
              <w:spacing w:line="249" w:lineRule="exact"/>
              <w:ind w:left="110"/>
            </w:pPr>
            <w:r>
              <w:t>03332402010</w:t>
            </w:r>
            <w:bookmarkStart w:id="0" w:name="_GoBack"/>
            <w:bookmarkEnd w:id="0"/>
          </w:p>
        </w:tc>
      </w:tr>
      <w:tr w:rsidR="00BF69FD">
        <w:trPr>
          <w:trHeight w:val="405"/>
        </w:trPr>
        <w:tc>
          <w:tcPr>
            <w:tcW w:w="1922" w:type="dxa"/>
          </w:tcPr>
          <w:p w:rsidR="00BF69FD" w:rsidRDefault="00597E98">
            <w:pPr>
              <w:pStyle w:val="TableParagraph"/>
              <w:spacing w:line="247" w:lineRule="exact"/>
              <w:ind w:left="107"/>
            </w:pPr>
            <w:r>
              <w:rPr>
                <w:color w:val="FF0000"/>
              </w:rPr>
              <w:t>Principals</w:t>
            </w:r>
          </w:p>
        </w:tc>
        <w:tc>
          <w:tcPr>
            <w:tcW w:w="2751" w:type="dxa"/>
          </w:tcPr>
          <w:p w:rsidR="00BF69FD" w:rsidRDefault="00597E98">
            <w:pPr>
              <w:pStyle w:val="TableParagraph"/>
              <w:spacing w:line="247" w:lineRule="exact"/>
              <w:ind w:left="105"/>
            </w:pPr>
            <w:r>
              <w:t>Recovery Coordinator</w:t>
            </w:r>
          </w:p>
        </w:tc>
        <w:tc>
          <w:tcPr>
            <w:tcW w:w="4619" w:type="dxa"/>
          </w:tcPr>
          <w:p w:rsidR="00BF69FD" w:rsidRDefault="00597E98">
            <w:pPr>
              <w:pStyle w:val="TableParagraph"/>
              <w:spacing w:line="249" w:lineRule="exact"/>
              <w:ind w:left="110"/>
            </w:pPr>
            <w:r>
              <w:t>01226 723691</w:t>
            </w:r>
          </w:p>
        </w:tc>
      </w:tr>
    </w:tbl>
    <w:p w:rsidR="00BF69FD" w:rsidRDefault="00BF69FD">
      <w:pPr>
        <w:pStyle w:val="BodyText"/>
        <w:spacing w:before="1"/>
        <w:rPr>
          <w:sz w:val="13"/>
        </w:rPr>
      </w:pPr>
    </w:p>
    <w:p w:rsidR="00BF69FD" w:rsidRDefault="00597E98">
      <w:pPr>
        <w:pStyle w:val="Heading1"/>
        <w:numPr>
          <w:ilvl w:val="1"/>
          <w:numId w:val="22"/>
        </w:numPr>
        <w:tabs>
          <w:tab w:val="left" w:pos="627"/>
        </w:tabs>
        <w:spacing w:before="93"/>
        <w:ind w:hanging="371"/>
        <w:jc w:val="left"/>
      </w:pPr>
      <w:r>
        <w:t xml:space="preserve">The Role of </w:t>
      </w:r>
      <w:r>
        <w:rPr>
          <w:spacing w:val="-7"/>
        </w:rPr>
        <w:t xml:space="preserve">Directors and </w:t>
      </w:r>
      <w:r>
        <w:t>Local</w:t>
      </w:r>
      <w:r>
        <w:rPr>
          <w:spacing w:val="-45"/>
        </w:rPr>
        <w:t xml:space="preserve"> </w:t>
      </w:r>
      <w:r>
        <w:t>Governors</w:t>
      </w:r>
    </w:p>
    <w:p w:rsidR="00BF69FD" w:rsidRDefault="00BF69FD">
      <w:pPr>
        <w:pStyle w:val="BodyText"/>
        <w:spacing w:before="4"/>
        <w:rPr>
          <w:b/>
        </w:rPr>
      </w:pPr>
    </w:p>
    <w:p w:rsidR="00BF69FD" w:rsidRDefault="00597E98">
      <w:pPr>
        <w:ind w:left="258"/>
        <w:rPr>
          <w:i/>
        </w:rPr>
      </w:pPr>
      <w:r>
        <w:rPr>
          <w:i/>
          <w:color w:val="FF0000"/>
        </w:rPr>
        <w:t>You may wish to add or amend this list in partnership with your Local Governing body</w:t>
      </w:r>
    </w:p>
    <w:p w:rsidR="00BF69FD" w:rsidRDefault="00BF69FD">
      <w:pPr>
        <w:pStyle w:val="BodyText"/>
        <w:spacing w:before="3"/>
        <w:rPr>
          <w:i/>
          <w:sz w:val="5"/>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73"/>
        <w:gridCol w:w="3964"/>
        <w:gridCol w:w="3054"/>
      </w:tblGrid>
      <w:tr w:rsidR="00BF69FD">
        <w:trPr>
          <w:trHeight w:val="448"/>
        </w:trPr>
        <w:tc>
          <w:tcPr>
            <w:tcW w:w="2273" w:type="dxa"/>
            <w:shd w:val="clear" w:color="auto" w:fill="D9D9D9"/>
          </w:tcPr>
          <w:p w:rsidR="00BF69FD" w:rsidRDefault="00597E98">
            <w:pPr>
              <w:pStyle w:val="TableParagraph"/>
              <w:spacing w:before="92"/>
              <w:ind w:left="107"/>
              <w:rPr>
                <w:b/>
              </w:rPr>
            </w:pPr>
            <w:r>
              <w:rPr>
                <w:b/>
              </w:rPr>
              <w:t>Role</w:t>
            </w:r>
          </w:p>
        </w:tc>
        <w:tc>
          <w:tcPr>
            <w:tcW w:w="3964" w:type="dxa"/>
            <w:shd w:val="clear" w:color="auto" w:fill="D9D9D9"/>
          </w:tcPr>
          <w:p w:rsidR="00BF69FD" w:rsidRDefault="00597E98">
            <w:pPr>
              <w:pStyle w:val="TableParagraph"/>
              <w:spacing w:before="92"/>
              <w:ind w:left="105"/>
              <w:rPr>
                <w:b/>
              </w:rPr>
            </w:pPr>
            <w:r>
              <w:rPr>
                <w:b/>
              </w:rPr>
              <w:t>Responsibilities</w:t>
            </w:r>
          </w:p>
        </w:tc>
        <w:tc>
          <w:tcPr>
            <w:tcW w:w="3054" w:type="dxa"/>
            <w:shd w:val="clear" w:color="auto" w:fill="D9D9D9"/>
          </w:tcPr>
          <w:p w:rsidR="00BF69FD" w:rsidRDefault="00597E98">
            <w:pPr>
              <w:pStyle w:val="TableParagraph"/>
              <w:spacing w:before="92"/>
              <w:ind w:left="106"/>
              <w:rPr>
                <w:b/>
              </w:rPr>
            </w:pPr>
            <w:r>
              <w:rPr>
                <w:b/>
              </w:rPr>
              <w:t>Accountability / Authority</w:t>
            </w:r>
          </w:p>
        </w:tc>
      </w:tr>
      <w:tr w:rsidR="00BF69FD">
        <w:trPr>
          <w:trHeight w:val="4535"/>
        </w:trPr>
        <w:tc>
          <w:tcPr>
            <w:tcW w:w="2273" w:type="dxa"/>
          </w:tcPr>
          <w:p w:rsidR="00BF69FD" w:rsidRDefault="00597E98">
            <w:pPr>
              <w:pStyle w:val="TableParagraph"/>
              <w:ind w:left="107" w:right="703"/>
            </w:pPr>
            <w:r>
              <w:t>Directors/ Local Board of Governors</w:t>
            </w:r>
          </w:p>
        </w:tc>
        <w:tc>
          <w:tcPr>
            <w:tcW w:w="3964" w:type="dxa"/>
          </w:tcPr>
          <w:p w:rsidR="00BF69FD" w:rsidRDefault="00597E98">
            <w:pPr>
              <w:pStyle w:val="TableParagraph"/>
              <w:numPr>
                <w:ilvl w:val="0"/>
                <w:numId w:val="12"/>
              </w:numPr>
              <w:tabs>
                <w:tab w:val="left" w:pos="277"/>
              </w:tabs>
              <w:ind w:right="438"/>
            </w:pPr>
            <w:r>
              <w:t>Working in partnership with the Principal to provide strategic direction in planning for and responding to disruptive</w:t>
            </w:r>
            <w:r>
              <w:rPr>
                <w:spacing w:val="-43"/>
              </w:rPr>
              <w:t xml:space="preserve"> </w:t>
            </w:r>
            <w:r>
              <w:t>incidents</w:t>
            </w:r>
          </w:p>
          <w:p w:rsidR="00BF69FD" w:rsidRDefault="00597E98">
            <w:pPr>
              <w:pStyle w:val="TableParagraph"/>
              <w:numPr>
                <w:ilvl w:val="0"/>
                <w:numId w:val="12"/>
              </w:numPr>
              <w:tabs>
                <w:tab w:val="left" w:pos="277"/>
              </w:tabs>
              <w:spacing w:before="54"/>
              <w:ind w:right="136"/>
            </w:pPr>
            <w:r>
              <w:t>Undertaking actions as required to support the Academy’s response to a</w:t>
            </w:r>
            <w:r>
              <w:rPr>
                <w:spacing w:val="-12"/>
              </w:rPr>
              <w:t xml:space="preserve"> </w:t>
            </w:r>
            <w:r>
              <w:t>disruptive</w:t>
            </w:r>
            <w:r>
              <w:rPr>
                <w:spacing w:val="-11"/>
              </w:rPr>
              <w:t xml:space="preserve"> </w:t>
            </w:r>
            <w:r>
              <w:t>incident</w:t>
            </w:r>
            <w:r>
              <w:rPr>
                <w:spacing w:val="-11"/>
              </w:rPr>
              <w:t xml:space="preserve"> </w:t>
            </w:r>
            <w:r>
              <w:t>and</w:t>
            </w:r>
            <w:r>
              <w:rPr>
                <w:spacing w:val="-14"/>
              </w:rPr>
              <w:t xml:space="preserve"> </w:t>
            </w:r>
            <w:r>
              <w:t>subsequent recovery</w:t>
            </w:r>
          </w:p>
          <w:p w:rsidR="00BF69FD" w:rsidRDefault="00597E98">
            <w:pPr>
              <w:pStyle w:val="TableParagraph"/>
              <w:numPr>
                <w:ilvl w:val="0"/>
                <w:numId w:val="12"/>
              </w:numPr>
              <w:tabs>
                <w:tab w:val="left" w:pos="277"/>
              </w:tabs>
              <w:spacing w:before="59"/>
              <w:ind w:right="144"/>
            </w:pPr>
            <w:r>
              <w:t>Acting as a ‘critical friend’ to ensure that the Academy Business Continuity</w:t>
            </w:r>
            <w:r>
              <w:rPr>
                <w:spacing w:val="-47"/>
              </w:rPr>
              <w:t xml:space="preserve"> </w:t>
            </w:r>
            <w:r>
              <w:t>Plan is fit-for-purpose and continuity arrangements are robust and</w:t>
            </w:r>
            <w:r>
              <w:rPr>
                <w:spacing w:val="-13"/>
              </w:rPr>
              <w:t xml:space="preserve"> </w:t>
            </w:r>
            <w:r>
              <w:t>reliable</w:t>
            </w:r>
          </w:p>
          <w:p w:rsidR="00BF69FD" w:rsidRDefault="00597E98">
            <w:pPr>
              <w:pStyle w:val="TableParagraph"/>
              <w:numPr>
                <w:ilvl w:val="0"/>
                <w:numId w:val="12"/>
              </w:numPr>
              <w:tabs>
                <w:tab w:val="left" w:pos="277"/>
              </w:tabs>
              <w:spacing w:before="60"/>
              <w:ind w:right="130"/>
            </w:pPr>
            <w:r>
              <w:t>Monitoring and evaluating overall performance in developing</w:t>
            </w:r>
            <w:r>
              <w:rPr>
                <w:spacing w:val="-40"/>
              </w:rPr>
              <w:t xml:space="preserve"> </w:t>
            </w:r>
            <w:r>
              <w:t>Academy Resilience and reporting to Parents/Carers</w:t>
            </w:r>
          </w:p>
        </w:tc>
        <w:tc>
          <w:tcPr>
            <w:tcW w:w="3054" w:type="dxa"/>
          </w:tcPr>
          <w:p w:rsidR="00BF69FD" w:rsidRDefault="00597E98">
            <w:pPr>
              <w:pStyle w:val="TableParagraph"/>
              <w:ind w:left="106" w:right="164"/>
            </w:pPr>
            <w:r>
              <w:t>Liaison with the Principal and PACT Incident Management Team in response to a crisis.</w:t>
            </w:r>
          </w:p>
          <w:p w:rsidR="00BF69FD" w:rsidRDefault="00597E98">
            <w:pPr>
              <w:pStyle w:val="TableParagraph"/>
              <w:spacing w:before="54"/>
              <w:ind w:left="106"/>
            </w:pPr>
            <w:r>
              <w:t>Reporting progress in developing Business Continuity Plans to Parents/Carers</w:t>
            </w:r>
          </w:p>
        </w:tc>
      </w:tr>
    </w:tbl>
    <w:p w:rsidR="00BF69FD" w:rsidRDefault="00BF69FD">
      <w:pPr>
        <w:sectPr w:rsidR="00BF69FD">
          <w:pgSz w:w="11910" w:h="16850"/>
          <w:pgMar w:top="132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597E98">
      <w:pPr>
        <w:pStyle w:val="Heading1"/>
        <w:numPr>
          <w:ilvl w:val="1"/>
          <w:numId w:val="11"/>
        </w:numPr>
        <w:tabs>
          <w:tab w:val="left" w:pos="509"/>
        </w:tabs>
        <w:spacing w:before="75"/>
        <w:jc w:val="left"/>
      </w:pPr>
      <w:r>
        <w:lastRenderedPageBreak/>
        <w:t>Incident</w:t>
      </w:r>
      <w:r>
        <w:rPr>
          <w:spacing w:val="-26"/>
        </w:rPr>
        <w:t xml:space="preserve"> </w:t>
      </w:r>
      <w:r>
        <w:t>Management</w:t>
      </w:r>
    </w:p>
    <w:p w:rsidR="00BF69FD" w:rsidRDefault="00BF69FD">
      <w:pPr>
        <w:pStyle w:val="BodyText"/>
        <w:spacing w:before="1"/>
        <w:rPr>
          <w:b/>
        </w:rPr>
      </w:pPr>
    </w:p>
    <w:p w:rsidR="00BF69FD" w:rsidRDefault="00597E98">
      <w:pPr>
        <w:pStyle w:val="BodyText"/>
        <w:ind w:left="258" w:right="766"/>
      </w:pPr>
      <w:r>
        <w:t>Turn to Section 5 for pre-planned incidents or slowly developing scenarios that are not ‘no notice’ emergencies but have the potential to disrupt Academy activities e.g. flu pandemics, a pre-planned strike, forecast for heavy snow or a power cut.</w:t>
      </w:r>
    </w:p>
    <w:p w:rsidR="00BF69FD" w:rsidRDefault="00BF69FD">
      <w:pPr>
        <w:pStyle w:val="BodyText"/>
        <w:spacing w:before="7"/>
        <w:rPr>
          <w:sz w:val="21"/>
        </w:rPr>
      </w:pPr>
    </w:p>
    <w:p w:rsidR="00BF69FD" w:rsidRDefault="00597E98">
      <w:pPr>
        <w:pStyle w:val="Heading1"/>
        <w:numPr>
          <w:ilvl w:val="1"/>
          <w:numId w:val="11"/>
        </w:numPr>
        <w:tabs>
          <w:tab w:val="left" w:pos="627"/>
        </w:tabs>
        <w:ind w:left="626" w:hanging="369"/>
        <w:jc w:val="left"/>
      </w:pPr>
      <w:r>
        <w:t>Purpose</w:t>
      </w:r>
      <w:r>
        <w:rPr>
          <w:spacing w:val="-11"/>
        </w:rPr>
        <w:t xml:space="preserve"> </w:t>
      </w:r>
      <w:r>
        <w:t>of</w:t>
      </w:r>
      <w:r>
        <w:rPr>
          <w:spacing w:val="-10"/>
        </w:rPr>
        <w:t xml:space="preserve"> </w:t>
      </w:r>
      <w:r>
        <w:t>the</w:t>
      </w:r>
      <w:r>
        <w:rPr>
          <w:spacing w:val="-12"/>
        </w:rPr>
        <w:t xml:space="preserve"> </w:t>
      </w:r>
      <w:r>
        <w:t>Incident</w:t>
      </w:r>
      <w:r>
        <w:rPr>
          <w:spacing w:val="-9"/>
        </w:rPr>
        <w:t xml:space="preserve"> </w:t>
      </w:r>
      <w:r>
        <w:t>Management</w:t>
      </w:r>
      <w:r>
        <w:rPr>
          <w:spacing w:val="-8"/>
        </w:rPr>
        <w:t xml:space="preserve"> </w:t>
      </w:r>
      <w:r>
        <w:t>Phase</w:t>
      </w:r>
    </w:p>
    <w:p w:rsidR="00BF69FD" w:rsidRDefault="00BF69FD">
      <w:pPr>
        <w:pStyle w:val="BodyText"/>
        <w:spacing w:before="3"/>
        <w:rPr>
          <w:b/>
        </w:rPr>
      </w:pPr>
    </w:p>
    <w:p w:rsidR="00BF69FD" w:rsidRDefault="00597E98">
      <w:pPr>
        <w:pStyle w:val="BodyText"/>
        <w:ind w:left="258"/>
      </w:pPr>
      <w:r>
        <w:t>The purpose and priorities for this phase are to:</w:t>
      </w:r>
    </w:p>
    <w:p w:rsidR="00BF69FD" w:rsidRDefault="00BF69FD">
      <w:pPr>
        <w:pStyle w:val="BodyText"/>
        <w:spacing w:before="11"/>
        <w:rPr>
          <w:sz w:val="21"/>
        </w:rPr>
      </w:pPr>
    </w:p>
    <w:p w:rsidR="00BF69FD" w:rsidRDefault="00597E98">
      <w:pPr>
        <w:pStyle w:val="ListParagraph"/>
        <w:numPr>
          <w:ilvl w:val="0"/>
          <w:numId w:val="10"/>
        </w:numPr>
        <w:tabs>
          <w:tab w:val="left" w:pos="618"/>
          <w:tab w:val="left" w:pos="619"/>
        </w:tabs>
        <w:spacing w:line="286" w:lineRule="exact"/>
        <w:ind w:hanging="361"/>
      </w:pPr>
      <w:r>
        <w:t>Protect</w:t>
      </w:r>
      <w:r>
        <w:rPr>
          <w:spacing w:val="-6"/>
        </w:rPr>
        <w:t xml:space="preserve"> </w:t>
      </w:r>
      <w:r>
        <w:t>the</w:t>
      </w:r>
      <w:r>
        <w:rPr>
          <w:spacing w:val="-10"/>
        </w:rPr>
        <w:t xml:space="preserve"> </w:t>
      </w:r>
      <w:r>
        <w:t>safety</w:t>
      </w:r>
      <w:r>
        <w:rPr>
          <w:spacing w:val="-8"/>
        </w:rPr>
        <w:t xml:space="preserve"> </w:t>
      </w:r>
      <w:r>
        <w:t>and</w:t>
      </w:r>
      <w:r>
        <w:rPr>
          <w:spacing w:val="-7"/>
        </w:rPr>
        <w:t xml:space="preserve"> </w:t>
      </w:r>
      <w:r>
        <w:t>welfare</w:t>
      </w:r>
      <w:r>
        <w:rPr>
          <w:spacing w:val="-7"/>
        </w:rPr>
        <w:t xml:space="preserve"> </w:t>
      </w:r>
      <w:r>
        <w:t>of</w:t>
      </w:r>
      <w:r>
        <w:rPr>
          <w:spacing w:val="-3"/>
        </w:rPr>
        <w:t xml:space="preserve"> </w:t>
      </w:r>
      <w:r>
        <w:t>pupils,</w:t>
      </w:r>
      <w:r>
        <w:rPr>
          <w:spacing w:val="-6"/>
        </w:rPr>
        <w:t xml:space="preserve"> </w:t>
      </w:r>
      <w:r>
        <w:t>staff,</w:t>
      </w:r>
      <w:r>
        <w:rPr>
          <w:spacing w:val="-6"/>
        </w:rPr>
        <w:t xml:space="preserve"> </w:t>
      </w:r>
      <w:r>
        <w:t>visitors</w:t>
      </w:r>
      <w:r>
        <w:rPr>
          <w:spacing w:val="-3"/>
        </w:rPr>
        <w:t xml:space="preserve"> </w:t>
      </w:r>
      <w:r>
        <w:t>and</w:t>
      </w:r>
      <w:r>
        <w:rPr>
          <w:spacing w:val="-13"/>
        </w:rPr>
        <w:t xml:space="preserve"> </w:t>
      </w:r>
      <w:r>
        <w:t>the</w:t>
      </w:r>
      <w:r>
        <w:rPr>
          <w:spacing w:val="-8"/>
        </w:rPr>
        <w:t xml:space="preserve"> </w:t>
      </w:r>
      <w:r>
        <w:t>wider</w:t>
      </w:r>
      <w:r>
        <w:rPr>
          <w:spacing w:val="-6"/>
        </w:rPr>
        <w:t xml:space="preserve"> </w:t>
      </w:r>
      <w:r>
        <w:t>community</w:t>
      </w:r>
    </w:p>
    <w:p w:rsidR="00BF69FD" w:rsidRDefault="00597E98">
      <w:pPr>
        <w:pStyle w:val="ListParagraph"/>
        <w:numPr>
          <w:ilvl w:val="0"/>
          <w:numId w:val="10"/>
        </w:numPr>
        <w:tabs>
          <w:tab w:val="left" w:pos="618"/>
          <w:tab w:val="left" w:pos="619"/>
        </w:tabs>
        <w:spacing w:line="283" w:lineRule="exact"/>
        <w:ind w:hanging="361"/>
      </w:pPr>
      <w:r>
        <w:t>Protect</w:t>
      </w:r>
      <w:r>
        <w:rPr>
          <w:spacing w:val="-6"/>
        </w:rPr>
        <w:t xml:space="preserve"> </w:t>
      </w:r>
      <w:r>
        <w:t>vital</w:t>
      </w:r>
      <w:r>
        <w:rPr>
          <w:spacing w:val="-8"/>
        </w:rPr>
        <w:t xml:space="preserve"> </w:t>
      </w:r>
      <w:r>
        <w:t>assets</w:t>
      </w:r>
      <w:r>
        <w:rPr>
          <w:spacing w:val="-8"/>
        </w:rPr>
        <w:t xml:space="preserve"> </w:t>
      </w:r>
      <w:r>
        <w:t>e.g.</w:t>
      </w:r>
      <w:r>
        <w:rPr>
          <w:spacing w:val="-9"/>
        </w:rPr>
        <w:t xml:space="preserve"> </w:t>
      </w:r>
      <w:r>
        <w:t>equipment,</w:t>
      </w:r>
      <w:r>
        <w:rPr>
          <w:spacing w:val="-8"/>
        </w:rPr>
        <w:t xml:space="preserve"> </w:t>
      </w:r>
      <w:r>
        <w:t>data,</w:t>
      </w:r>
      <w:r>
        <w:rPr>
          <w:spacing w:val="-10"/>
        </w:rPr>
        <w:t xml:space="preserve"> </w:t>
      </w:r>
      <w:r>
        <w:t>reputation</w:t>
      </w:r>
    </w:p>
    <w:p w:rsidR="00BF69FD" w:rsidRDefault="00597E98">
      <w:pPr>
        <w:pStyle w:val="ListParagraph"/>
        <w:numPr>
          <w:ilvl w:val="0"/>
          <w:numId w:val="10"/>
        </w:numPr>
        <w:tabs>
          <w:tab w:val="left" w:pos="618"/>
          <w:tab w:val="left" w:pos="619"/>
        </w:tabs>
        <w:spacing w:line="288" w:lineRule="exact"/>
        <w:ind w:hanging="361"/>
      </w:pPr>
      <w:r>
        <w:t>Ensure</w:t>
      </w:r>
      <w:r>
        <w:rPr>
          <w:spacing w:val="-10"/>
        </w:rPr>
        <w:t xml:space="preserve"> </w:t>
      </w:r>
      <w:r>
        <w:t>urgent</w:t>
      </w:r>
      <w:r>
        <w:rPr>
          <w:spacing w:val="-7"/>
        </w:rPr>
        <w:t xml:space="preserve"> </w:t>
      </w:r>
      <w:r>
        <w:t>and</w:t>
      </w:r>
      <w:r>
        <w:rPr>
          <w:spacing w:val="-12"/>
        </w:rPr>
        <w:t xml:space="preserve"> </w:t>
      </w:r>
      <w:r>
        <w:t>necessary</w:t>
      </w:r>
      <w:r>
        <w:rPr>
          <w:spacing w:val="-11"/>
        </w:rPr>
        <w:t xml:space="preserve"> </w:t>
      </w:r>
      <w:r>
        <w:t>communication</w:t>
      </w:r>
      <w:r>
        <w:rPr>
          <w:spacing w:val="-12"/>
        </w:rPr>
        <w:t xml:space="preserve"> </w:t>
      </w:r>
      <w:r>
        <w:t>takes</w:t>
      </w:r>
      <w:r>
        <w:rPr>
          <w:spacing w:val="-5"/>
        </w:rPr>
        <w:t xml:space="preserve"> </w:t>
      </w:r>
      <w:r>
        <w:t>place</w:t>
      </w:r>
    </w:p>
    <w:p w:rsidR="00BF69FD" w:rsidRDefault="00597E98">
      <w:pPr>
        <w:pStyle w:val="ListParagraph"/>
        <w:numPr>
          <w:ilvl w:val="0"/>
          <w:numId w:val="10"/>
        </w:numPr>
        <w:tabs>
          <w:tab w:val="left" w:pos="618"/>
          <w:tab w:val="left" w:pos="619"/>
        </w:tabs>
        <w:spacing w:line="288" w:lineRule="exact"/>
        <w:ind w:hanging="361"/>
      </w:pPr>
      <w:r>
        <w:t>Support the Business Continuity</w:t>
      </w:r>
      <w:r>
        <w:rPr>
          <w:spacing w:val="-39"/>
        </w:rPr>
        <w:t xml:space="preserve"> </w:t>
      </w:r>
      <w:r>
        <w:t>phase</w:t>
      </w:r>
    </w:p>
    <w:p w:rsidR="00BF69FD" w:rsidRDefault="00597E98">
      <w:pPr>
        <w:pStyle w:val="ListParagraph"/>
        <w:numPr>
          <w:ilvl w:val="0"/>
          <w:numId w:val="10"/>
        </w:numPr>
        <w:tabs>
          <w:tab w:val="left" w:pos="618"/>
          <w:tab w:val="left" w:pos="619"/>
        </w:tabs>
        <w:spacing w:line="291" w:lineRule="exact"/>
        <w:ind w:hanging="361"/>
      </w:pPr>
      <w:r>
        <w:t>Support</w:t>
      </w:r>
      <w:r>
        <w:rPr>
          <w:spacing w:val="-11"/>
        </w:rPr>
        <w:t xml:space="preserve"> </w:t>
      </w:r>
      <w:r>
        <w:t>the</w:t>
      </w:r>
      <w:r>
        <w:rPr>
          <w:spacing w:val="-9"/>
        </w:rPr>
        <w:t xml:space="preserve"> </w:t>
      </w:r>
      <w:r>
        <w:t>Recovery</w:t>
      </w:r>
      <w:r>
        <w:rPr>
          <w:spacing w:val="-10"/>
        </w:rPr>
        <w:t xml:space="preserve"> </w:t>
      </w:r>
      <w:r>
        <w:t>and</w:t>
      </w:r>
      <w:r>
        <w:rPr>
          <w:spacing w:val="-9"/>
        </w:rPr>
        <w:t xml:space="preserve"> </w:t>
      </w:r>
      <w:r>
        <w:t>Resumption</w:t>
      </w:r>
      <w:r>
        <w:rPr>
          <w:spacing w:val="-9"/>
        </w:rPr>
        <w:t xml:space="preserve"> </w:t>
      </w:r>
      <w:r>
        <w:t>phase</w:t>
      </w:r>
    </w:p>
    <w:p w:rsidR="00BF69FD" w:rsidRDefault="00597E98">
      <w:pPr>
        <w:pStyle w:val="Heading1"/>
        <w:numPr>
          <w:ilvl w:val="1"/>
          <w:numId w:val="11"/>
        </w:numPr>
        <w:tabs>
          <w:tab w:val="left" w:pos="627"/>
        </w:tabs>
        <w:spacing w:before="250"/>
        <w:ind w:left="626" w:hanging="369"/>
        <w:jc w:val="left"/>
      </w:pPr>
      <w:r>
        <w:t>Incident Management</w:t>
      </w:r>
      <w:r>
        <w:rPr>
          <w:spacing w:val="-31"/>
        </w:rPr>
        <w:t xml:space="preserve"> </w:t>
      </w:r>
      <w:r>
        <w:t>Actions</w:t>
      </w:r>
    </w:p>
    <w:p w:rsidR="00BF69FD" w:rsidRDefault="00BF69FD">
      <w:pPr>
        <w:pStyle w:val="BodyText"/>
        <w:spacing w:before="7"/>
        <w:rPr>
          <w:b/>
          <w:sz w:val="18"/>
        </w:rPr>
      </w:pPr>
    </w:p>
    <w:tbl>
      <w:tblPr>
        <w:tblW w:w="0" w:type="auto"/>
        <w:tblInd w:w="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05"/>
        <w:gridCol w:w="3663"/>
        <w:gridCol w:w="3533"/>
        <w:gridCol w:w="1589"/>
      </w:tblGrid>
      <w:tr w:rsidR="00BF69FD">
        <w:trPr>
          <w:trHeight w:val="1021"/>
        </w:trPr>
        <w:tc>
          <w:tcPr>
            <w:tcW w:w="505" w:type="dxa"/>
            <w:shd w:val="clear" w:color="auto" w:fill="FF0000"/>
          </w:tcPr>
          <w:p w:rsidR="00BF69FD" w:rsidRDefault="00BF69FD">
            <w:pPr>
              <w:pStyle w:val="TableParagraph"/>
              <w:rPr>
                <w:rFonts w:ascii="Times New Roman"/>
              </w:rPr>
            </w:pPr>
          </w:p>
        </w:tc>
        <w:tc>
          <w:tcPr>
            <w:tcW w:w="3663" w:type="dxa"/>
            <w:shd w:val="clear" w:color="auto" w:fill="FF0000"/>
          </w:tcPr>
          <w:p w:rsidR="00BF69FD" w:rsidRDefault="00597E98">
            <w:pPr>
              <w:pStyle w:val="TableParagraph"/>
              <w:spacing w:before="35"/>
              <w:ind w:left="79"/>
              <w:rPr>
                <w:b/>
              </w:rPr>
            </w:pPr>
            <w:r>
              <w:rPr>
                <w:b/>
              </w:rPr>
              <w:t>ACTION</w:t>
            </w:r>
          </w:p>
        </w:tc>
        <w:tc>
          <w:tcPr>
            <w:tcW w:w="3533" w:type="dxa"/>
            <w:shd w:val="clear" w:color="auto" w:fill="FF0000"/>
          </w:tcPr>
          <w:p w:rsidR="00BF69FD" w:rsidRDefault="00597E98">
            <w:pPr>
              <w:pStyle w:val="TableParagraph"/>
              <w:spacing w:before="35"/>
              <w:ind w:left="79"/>
              <w:rPr>
                <w:b/>
              </w:rPr>
            </w:pPr>
            <w:r>
              <w:rPr>
                <w:b/>
              </w:rPr>
              <w:t>FUTHER INFO/DETAILS</w:t>
            </w:r>
          </w:p>
        </w:tc>
        <w:tc>
          <w:tcPr>
            <w:tcW w:w="1589" w:type="dxa"/>
            <w:shd w:val="clear" w:color="auto" w:fill="FF0000"/>
          </w:tcPr>
          <w:p w:rsidR="00BF69FD" w:rsidRDefault="00597E98">
            <w:pPr>
              <w:pStyle w:val="TableParagraph"/>
              <w:spacing w:before="35"/>
              <w:ind w:left="79"/>
              <w:rPr>
                <w:b/>
              </w:rPr>
            </w:pPr>
            <w:r>
              <w:rPr>
                <w:b/>
              </w:rPr>
              <w:t>ACTIONED?</w:t>
            </w:r>
          </w:p>
          <w:p w:rsidR="00BF69FD" w:rsidRDefault="00597E98">
            <w:pPr>
              <w:pStyle w:val="TableParagraph"/>
              <w:spacing w:before="1" w:line="250" w:lineRule="atLeast"/>
              <w:ind w:left="79" w:right="169"/>
              <w:rPr>
                <w:b/>
                <w:i/>
              </w:rPr>
            </w:pPr>
            <w:r>
              <w:rPr>
                <w:b/>
                <w:i/>
              </w:rPr>
              <w:t xml:space="preserve">(tick/cross as </w:t>
            </w:r>
            <w:r>
              <w:rPr>
                <w:b/>
                <w:i/>
                <w:w w:val="90"/>
              </w:rPr>
              <w:t>appropriate)</w:t>
            </w:r>
          </w:p>
        </w:tc>
      </w:tr>
      <w:tr w:rsidR="00BF69FD">
        <w:trPr>
          <w:trHeight w:val="1505"/>
        </w:trPr>
        <w:tc>
          <w:tcPr>
            <w:tcW w:w="505" w:type="dxa"/>
          </w:tcPr>
          <w:p w:rsidR="00BF69FD" w:rsidRDefault="00597E98">
            <w:pPr>
              <w:pStyle w:val="TableParagraph"/>
              <w:spacing w:line="248" w:lineRule="exact"/>
              <w:ind w:left="80"/>
              <w:rPr>
                <w:b/>
              </w:rPr>
            </w:pPr>
            <w:r>
              <w:rPr>
                <w:b/>
              </w:rPr>
              <w:t>1.</w:t>
            </w:r>
          </w:p>
        </w:tc>
        <w:tc>
          <w:tcPr>
            <w:tcW w:w="3663" w:type="dxa"/>
          </w:tcPr>
          <w:p w:rsidR="00BF69FD" w:rsidRDefault="00597E98">
            <w:pPr>
              <w:pStyle w:val="TableParagraph"/>
              <w:spacing w:line="247" w:lineRule="exact"/>
              <w:ind w:left="79"/>
            </w:pPr>
            <w:r>
              <w:t xml:space="preserve">Make a </w:t>
            </w:r>
            <w:r>
              <w:rPr>
                <w:i/>
              </w:rPr>
              <w:t xml:space="preserve">quick </w:t>
            </w:r>
            <w:r>
              <w:t>initial assessment:</w:t>
            </w:r>
          </w:p>
          <w:p w:rsidR="00BF69FD" w:rsidRDefault="00597E98">
            <w:pPr>
              <w:pStyle w:val="TableParagraph"/>
              <w:numPr>
                <w:ilvl w:val="0"/>
                <w:numId w:val="9"/>
              </w:numPr>
              <w:tabs>
                <w:tab w:val="left" w:pos="365"/>
              </w:tabs>
              <w:spacing w:line="252" w:lineRule="exact"/>
            </w:pPr>
            <w:r>
              <w:rPr>
                <w:spacing w:val="-7"/>
              </w:rPr>
              <w:t xml:space="preserve">Survey </w:t>
            </w:r>
            <w:r>
              <w:rPr>
                <w:spacing w:val="-5"/>
              </w:rPr>
              <w:t>the</w:t>
            </w:r>
            <w:r>
              <w:rPr>
                <w:spacing w:val="-21"/>
              </w:rPr>
              <w:t xml:space="preserve"> </w:t>
            </w:r>
            <w:r>
              <w:rPr>
                <w:spacing w:val="-6"/>
              </w:rPr>
              <w:t>scene</w:t>
            </w:r>
          </w:p>
          <w:p w:rsidR="00BF69FD" w:rsidRDefault="00597E98">
            <w:pPr>
              <w:pStyle w:val="TableParagraph"/>
              <w:numPr>
                <w:ilvl w:val="0"/>
                <w:numId w:val="9"/>
              </w:numPr>
              <w:tabs>
                <w:tab w:val="left" w:pos="365"/>
              </w:tabs>
              <w:spacing w:before="2"/>
              <w:ind w:right="857"/>
            </w:pPr>
            <w:r>
              <w:rPr>
                <w:spacing w:val="-7"/>
              </w:rPr>
              <w:t xml:space="preserve">Assess (i.e. scale/severity, duration </w:t>
            </w:r>
            <w:r>
              <w:t>&amp;</w:t>
            </w:r>
            <w:r>
              <w:rPr>
                <w:spacing w:val="-16"/>
              </w:rPr>
              <w:t xml:space="preserve"> </w:t>
            </w:r>
            <w:r>
              <w:rPr>
                <w:spacing w:val="-7"/>
              </w:rPr>
              <w:t>impact)</w:t>
            </w:r>
          </w:p>
          <w:p w:rsidR="00BF69FD" w:rsidRDefault="00597E98">
            <w:pPr>
              <w:pStyle w:val="TableParagraph"/>
              <w:numPr>
                <w:ilvl w:val="0"/>
                <w:numId w:val="9"/>
              </w:numPr>
              <w:tabs>
                <w:tab w:val="left" w:pos="365"/>
              </w:tabs>
              <w:spacing w:before="3" w:line="254" w:lineRule="exact"/>
              <w:ind w:right="767"/>
            </w:pPr>
            <w:r>
              <w:rPr>
                <w:spacing w:val="-7"/>
              </w:rPr>
              <w:t xml:space="preserve">Disseminate information </w:t>
            </w:r>
            <w:r>
              <w:rPr>
                <w:spacing w:val="-6"/>
              </w:rPr>
              <w:t xml:space="preserve">(to </w:t>
            </w:r>
            <w:r>
              <w:rPr>
                <w:spacing w:val="-7"/>
              </w:rPr>
              <w:t>others)</w:t>
            </w:r>
          </w:p>
        </w:tc>
        <w:tc>
          <w:tcPr>
            <w:tcW w:w="3533" w:type="dxa"/>
          </w:tcPr>
          <w:p w:rsidR="00BF69FD" w:rsidRDefault="00597E98">
            <w:pPr>
              <w:pStyle w:val="TableParagraph"/>
              <w:ind w:left="79"/>
            </w:pPr>
            <w:r>
              <w:t>Gather and share information to facilitate decision-making and enhance the response</w:t>
            </w:r>
          </w:p>
          <w:p w:rsidR="00BF69FD" w:rsidRDefault="00BF69FD">
            <w:pPr>
              <w:pStyle w:val="TableParagraph"/>
              <w:spacing w:before="7"/>
              <w:rPr>
                <w:b/>
                <w:sz w:val="21"/>
              </w:rPr>
            </w:pPr>
          </w:p>
          <w:p w:rsidR="00BF69FD" w:rsidRDefault="00597E98">
            <w:pPr>
              <w:pStyle w:val="TableParagraph"/>
              <w:spacing w:line="250" w:lineRule="atLeast"/>
              <w:ind w:left="79" w:right="170"/>
              <w:rPr>
                <w:i/>
              </w:rPr>
            </w:pPr>
            <w:r>
              <w:rPr>
                <w:i/>
              </w:rPr>
              <w:t>A full impact assessment form can be found in Appendix A</w:t>
            </w:r>
          </w:p>
        </w:tc>
        <w:tc>
          <w:tcPr>
            <w:tcW w:w="1589" w:type="dxa"/>
          </w:tcPr>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spacing w:before="2"/>
              <w:rPr>
                <w:b/>
                <w:sz w:val="14"/>
              </w:rPr>
            </w:pPr>
          </w:p>
          <w:p w:rsidR="00BF69FD" w:rsidRDefault="00655C57">
            <w:pPr>
              <w:pStyle w:val="TableParagraph"/>
              <w:spacing w:line="227" w:lineRule="exact"/>
              <w:ind w:left="677"/>
              <w:rPr>
                <w:sz w:val="20"/>
              </w:rPr>
            </w:pPr>
            <w:r>
              <w:rPr>
                <w:noProof/>
                <w:position w:val="-4"/>
                <w:sz w:val="20"/>
                <w:lang w:val="en-GB" w:eastAsia="en-GB"/>
              </w:rPr>
              <mc:AlternateContent>
                <mc:Choice Requires="wpg">
                  <w:drawing>
                    <wp:inline distT="0" distB="0" distL="0" distR="0">
                      <wp:extent cx="142240" cy="144145"/>
                      <wp:effectExtent l="3810" t="3175" r="6350" b="5080"/>
                      <wp:docPr id="84"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4145"/>
                                <a:chOff x="0" y="0"/>
                                <a:chExt cx="224" cy="227"/>
                              </a:xfrm>
                            </wpg:grpSpPr>
                            <wps:wsp>
                              <wps:cNvPr id="85" name="Rectangle 83"/>
                              <wps:cNvSpPr>
                                <a:spLocks noChangeArrowheads="1"/>
                              </wps:cNvSpPr>
                              <wps:spPr bwMode="auto">
                                <a:xfrm>
                                  <a:off x="7" y="7"/>
                                  <a:ext cx="209" cy="21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F9F38C" id="Group 82" o:spid="_x0000_s1026" style="width:11.2pt;height:11.35pt;mso-position-horizontal-relative:char;mso-position-vertical-relative:line" coordsize="224,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">
                      <v:rect id="Rectangle 83" o:spid="_x0000_s1027" style="position:absolute;left:7;top:7;width:209;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" filled="f" strokeweight=".72pt"/>
                      <w10:anchorlock/>
                    </v:group>
                  </w:pict>
                </mc:Fallback>
              </mc:AlternateContent>
            </w:r>
          </w:p>
        </w:tc>
      </w:tr>
      <w:tr w:rsidR="00BF69FD">
        <w:trPr>
          <w:trHeight w:val="752"/>
        </w:trPr>
        <w:tc>
          <w:tcPr>
            <w:tcW w:w="505" w:type="dxa"/>
          </w:tcPr>
          <w:p w:rsidR="00BF69FD" w:rsidRDefault="00597E98">
            <w:pPr>
              <w:pStyle w:val="TableParagraph"/>
              <w:spacing w:line="243" w:lineRule="exact"/>
              <w:ind w:left="80"/>
              <w:rPr>
                <w:b/>
              </w:rPr>
            </w:pPr>
            <w:r>
              <w:rPr>
                <w:b/>
              </w:rPr>
              <w:t>2.</w:t>
            </w:r>
          </w:p>
        </w:tc>
        <w:tc>
          <w:tcPr>
            <w:tcW w:w="3663" w:type="dxa"/>
          </w:tcPr>
          <w:p w:rsidR="00BF69FD" w:rsidRDefault="00597E98">
            <w:pPr>
              <w:pStyle w:val="TableParagraph"/>
              <w:ind w:left="79" w:right="900"/>
            </w:pPr>
            <w:r>
              <w:rPr>
                <w:spacing w:val="-6"/>
              </w:rPr>
              <w:t xml:space="preserve">Call </w:t>
            </w:r>
            <w:r>
              <w:rPr>
                <w:spacing w:val="-5"/>
              </w:rPr>
              <w:t xml:space="preserve">the </w:t>
            </w:r>
            <w:r>
              <w:rPr>
                <w:spacing w:val="-7"/>
              </w:rPr>
              <w:t xml:space="preserve">Emergency Services </w:t>
            </w:r>
            <w:r>
              <w:rPr>
                <w:spacing w:val="-5"/>
              </w:rPr>
              <w:t xml:space="preserve">(as </w:t>
            </w:r>
            <w:r>
              <w:rPr>
                <w:spacing w:val="-7"/>
              </w:rPr>
              <w:t>appropriate)</w:t>
            </w:r>
          </w:p>
        </w:tc>
        <w:tc>
          <w:tcPr>
            <w:tcW w:w="3533" w:type="dxa"/>
          </w:tcPr>
          <w:p w:rsidR="00BF69FD" w:rsidRDefault="00597E98">
            <w:pPr>
              <w:pStyle w:val="TableParagraph"/>
              <w:spacing w:line="238" w:lineRule="exact"/>
              <w:ind w:left="79"/>
              <w:rPr>
                <w:b/>
              </w:rPr>
            </w:pPr>
            <w:r>
              <w:rPr>
                <w:b/>
              </w:rPr>
              <w:t>TELEPHONE 999</w:t>
            </w:r>
          </w:p>
          <w:p w:rsidR="00BF69FD" w:rsidRDefault="00597E98">
            <w:pPr>
              <w:pStyle w:val="TableParagraph"/>
              <w:spacing w:before="6" w:line="252" w:lineRule="exact"/>
              <w:ind w:left="79" w:right="170"/>
            </w:pPr>
            <w:r>
              <w:t>Provide as much information about the incident as possible</w:t>
            </w:r>
          </w:p>
        </w:tc>
        <w:tc>
          <w:tcPr>
            <w:tcW w:w="1589" w:type="dxa"/>
          </w:tcPr>
          <w:p w:rsidR="00BF69FD" w:rsidRDefault="00BF69FD">
            <w:pPr>
              <w:pStyle w:val="TableParagraph"/>
              <w:rPr>
                <w:b/>
              </w:rPr>
            </w:pPr>
          </w:p>
          <w:p w:rsidR="00BF69FD" w:rsidRDefault="00655C57">
            <w:pPr>
              <w:pStyle w:val="TableParagraph"/>
              <w:spacing w:line="227" w:lineRule="exact"/>
              <w:ind w:left="677"/>
              <w:rPr>
                <w:sz w:val="20"/>
              </w:rPr>
            </w:pPr>
            <w:r>
              <w:rPr>
                <w:noProof/>
                <w:position w:val="-4"/>
                <w:sz w:val="20"/>
                <w:lang w:val="en-GB" w:eastAsia="en-GB"/>
              </w:rPr>
              <mc:AlternateContent>
                <mc:Choice Requires="wpg">
                  <w:drawing>
                    <wp:inline distT="0" distB="0" distL="0" distR="0">
                      <wp:extent cx="142240" cy="144145"/>
                      <wp:effectExtent l="3810" t="3810" r="6350" b="4445"/>
                      <wp:docPr id="82"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4145"/>
                                <a:chOff x="0" y="0"/>
                                <a:chExt cx="224" cy="227"/>
                              </a:xfrm>
                            </wpg:grpSpPr>
                            <wps:wsp>
                              <wps:cNvPr id="83" name="Rectangle 81"/>
                              <wps:cNvSpPr>
                                <a:spLocks noChangeArrowheads="1"/>
                              </wps:cNvSpPr>
                              <wps:spPr bwMode="auto">
                                <a:xfrm>
                                  <a:off x="7" y="7"/>
                                  <a:ext cx="209" cy="21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A0E0C1E" id="Group 80" o:spid="_x0000_s1026" style="width:11.2pt;height:11.35pt;mso-position-horizontal-relative:char;mso-position-vertical-relative:line" coordsize="224,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">
                      <v:rect id="Rectangle 81" o:spid="_x0000_s1027" style="position:absolute;left:7;top:7;width:209;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" filled="f" strokeweight=".72pt"/>
                      <w10:anchorlock/>
                    </v:group>
                  </w:pict>
                </mc:Fallback>
              </mc:AlternateContent>
            </w:r>
          </w:p>
        </w:tc>
      </w:tr>
      <w:tr w:rsidR="00BF69FD">
        <w:trPr>
          <w:trHeight w:val="3838"/>
        </w:trPr>
        <w:tc>
          <w:tcPr>
            <w:tcW w:w="505" w:type="dxa"/>
          </w:tcPr>
          <w:p w:rsidR="00BF69FD" w:rsidRDefault="00597E98">
            <w:pPr>
              <w:pStyle w:val="TableParagraph"/>
              <w:spacing w:line="247" w:lineRule="exact"/>
              <w:ind w:left="80"/>
              <w:rPr>
                <w:b/>
              </w:rPr>
            </w:pPr>
            <w:r>
              <w:rPr>
                <w:b/>
              </w:rPr>
              <w:t>3.</w:t>
            </w:r>
          </w:p>
        </w:tc>
        <w:tc>
          <w:tcPr>
            <w:tcW w:w="3663" w:type="dxa"/>
          </w:tcPr>
          <w:p w:rsidR="00BF69FD" w:rsidRDefault="00597E98">
            <w:pPr>
              <w:pStyle w:val="TableParagraph"/>
              <w:numPr>
                <w:ilvl w:val="0"/>
                <w:numId w:val="8"/>
              </w:numPr>
              <w:tabs>
                <w:tab w:val="left" w:pos="248"/>
              </w:tabs>
              <w:ind w:right="665" w:hanging="171"/>
            </w:pPr>
            <w:r>
              <w:rPr>
                <w:spacing w:val="-7"/>
              </w:rPr>
              <w:t xml:space="preserve">Evacuate </w:t>
            </w:r>
            <w:r>
              <w:rPr>
                <w:spacing w:val="-5"/>
              </w:rPr>
              <w:t xml:space="preserve">the </w:t>
            </w:r>
            <w:r>
              <w:rPr>
                <w:spacing w:val="-4"/>
              </w:rPr>
              <w:t xml:space="preserve">Academy/office </w:t>
            </w:r>
            <w:r>
              <w:rPr>
                <w:spacing w:val="-7"/>
              </w:rPr>
              <w:t xml:space="preserve">building, </w:t>
            </w:r>
            <w:r>
              <w:rPr>
                <w:spacing w:val="-6"/>
              </w:rPr>
              <w:t>if</w:t>
            </w:r>
            <w:r>
              <w:rPr>
                <w:spacing w:val="1"/>
              </w:rPr>
              <w:t xml:space="preserve"> </w:t>
            </w:r>
            <w:r>
              <w:rPr>
                <w:spacing w:val="-7"/>
              </w:rPr>
              <w:t>necessary.</w:t>
            </w:r>
          </w:p>
          <w:p w:rsidR="00BF69FD" w:rsidRDefault="00597E98">
            <w:pPr>
              <w:pStyle w:val="TableParagraph"/>
              <w:numPr>
                <w:ilvl w:val="0"/>
                <w:numId w:val="8"/>
              </w:numPr>
              <w:tabs>
                <w:tab w:val="left" w:pos="250"/>
              </w:tabs>
              <w:ind w:right="360" w:hanging="171"/>
            </w:pPr>
            <w:r>
              <w:rPr>
                <w:spacing w:val="-7"/>
              </w:rPr>
              <w:t xml:space="preserve">Consider whether </w:t>
            </w:r>
            <w:r>
              <w:rPr>
                <w:spacing w:val="-4"/>
              </w:rPr>
              <w:t xml:space="preserve">it </w:t>
            </w:r>
            <w:r>
              <w:rPr>
                <w:spacing w:val="-5"/>
              </w:rPr>
              <w:t xml:space="preserve">may </w:t>
            </w:r>
            <w:r>
              <w:rPr>
                <w:spacing w:val="-4"/>
              </w:rPr>
              <w:t xml:space="preserve">be </w:t>
            </w:r>
            <w:r>
              <w:rPr>
                <w:spacing w:val="-6"/>
              </w:rPr>
              <w:t xml:space="preserve">safer </w:t>
            </w:r>
            <w:r>
              <w:rPr>
                <w:spacing w:val="-4"/>
              </w:rPr>
              <w:t xml:space="preserve">or </w:t>
            </w:r>
            <w:r>
              <w:rPr>
                <w:spacing w:val="-7"/>
              </w:rPr>
              <w:t xml:space="preserve">better </w:t>
            </w:r>
            <w:r>
              <w:rPr>
                <w:spacing w:val="-4"/>
              </w:rPr>
              <w:t xml:space="preserve">for </w:t>
            </w:r>
            <w:r>
              <w:rPr>
                <w:spacing w:val="-5"/>
              </w:rPr>
              <w:t xml:space="preserve">the </w:t>
            </w:r>
            <w:r>
              <w:rPr>
                <w:spacing w:val="-7"/>
              </w:rPr>
              <w:t xml:space="preserve">welfare </w:t>
            </w:r>
            <w:r>
              <w:rPr>
                <w:spacing w:val="-4"/>
              </w:rPr>
              <w:t xml:space="preserve">of pupils/staff to </w:t>
            </w:r>
            <w:r>
              <w:rPr>
                <w:spacing w:val="-6"/>
              </w:rPr>
              <w:t xml:space="preserve">stay </w:t>
            </w:r>
            <w:r>
              <w:rPr>
                <w:spacing w:val="-7"/>
              </w:rPr>
              <w:t xml:space="preserve">within </w:t>
            </w:r>
            <w:r>
              <w:rPr>
                <w:spacing w:val="-5"/>
              </w:rPr>
              <w:t xml:space="preserve">the </w:t>
            </w:r>
            <w:r>
              <w:rPr>
                <w:spacing w:val="-7"/>
              </w:rPr>
              <w:t xml:space="preserve">Academy premises </w:t>
            </w:r>
            <w:r>
              <w:rPr>
                <w:spacing w:val="-6"/>
              </w:rPr>
              <w:t xml:space="preserve">and </w:t>
            </w:r>
            <w:r>
              <w:rPr>
                <w:spacing w:val="-7"/>
              </w:rPr>
              <w:t xml:space="preserve">congregate </w:t>
            </w:r>
            <w:r>
              <w:rPr>
                <w:spacing w:val="-4"/>
              </w:rPr>
              <w:t xml:space="preserve">at </w:t>
            </w:r>
            <w:r>
              <w:t xml:space="preserve">a </w:t>
            </w:r>
            <w:r>
              <w:rPr>
                <w:spacing w:val="-8"/>
              </w:rPr>
              <w:t xml:space="preserve">relative </w:t>
            </w:r>
            <w:r>
              <w:rPr>
                <w:spacing w:val="-6"/>
              </w:rPr>
              <w:t xml:space="preserve">place </w:t>
            </w:r>
            <w:r>
              <w:rPr>
                <w:spacing w:val="-4"/>
              </w:rPr>
              <w:t xml:space="preserve">of </w:t>
            </w:r>
            <w:r>
              <w:rPr>
                <w:spacing w:val="-6"/>
              </w:rPr>
              <w:t>safety</w:t>
            </w:r>
            <w:r>
              <w:rPr>
                <w:spacing w:val="-14"/>
              </w:rPr>
              <w:t xml:space="preserve"> </w:t>
            </w:r>
            <w:r>
              <w:rPr>
                <w:spacing w:val="-7"/>
              </w:rPr>
              <w:t>indoors.</w:t>
            </w:r>
          </w:p>
          <w:p w:rsidR="00BF69FD" w:rsidRDefault="00597E98">
            <w:pPr>
              <w:pStyle w:val="TableParagraph"/>
              <w:numPr>
                <w:ilvl w:val="0"/>
                <w:numId w:val="8"/>
              </w:numPr>
              <w:tabs>
                <w:tab w:val="left" w:pos="250"/>
              </w:tabs>
              <w:spacing w:before="1"/>
              <w:ind w:right="381" w:hanging="171"/>
            </w:pPr>
            <w:r>
              <w:rPr>
                <w:spacing w:val="-5"/>
              </w:rPr>
              <w:t xml:space="preserve">If </w:t>
            </w:r>
            <w:r>
              <w:rPr>
                <w:spacing w:val="-6"/>
              </w:rPr>
              <w:t xml:space="preserve">there </w:t>
            </w:r>
            <w:r>
              <w:rPr>
                <w:spacing w:val="-5"/>
              </w:rPr>
              <w:t xml:space="preserve">is </w:t>
            </w:r>
            <w:r>
              <w:rPr>
                <w:spacing w:val="-6"/>
              </w:rPr>
              <w:t xml:space="preserve">time and </w:t>
            </w:r>
            <w:r>
              <w:rPr>
                <w:spacing w:val="-5"/>
              </w:rPr>
              <w:t xml:space="preserve">it is </w:t>
            </w:r>
            <w:r>
              <w:rPr>
                <w:spacing w:val="-6"/>
              </w:rPr>
              <w:t xml:space="preserve">safe </w:t>
            </w:r>
            <w:r>
              <w:rPr>
                <w:spacing w:val="-4"/>
              </w:rPr>
              <w:t>to</w:t>
            </w:r>
            <w:r>
              <w:rPr>
                <w:spacing w:val="-36"/>
              </w:rPr>
              <w:t xml:space="preserve"> </w:t>
            </w:r>
            <w:r>
              <w:rPr>
                <w:spacing w:val="-4"/>
              </w:rPr>
              <w:t xml:space="preserve">do </w:t>
            </w:r>
            <w:r>
              <w:rPr>
                <w:spacing w:val="-6"/>
              </w:rPr>
              <w:t xml:space="preserve">so, </w:t>
            </w:r>
            <w:r>
              <w:rPr>
                <w:spacing w:val="-7"/>
              </w:rPr>
              <w:t xml:space="preserve">consider </w:t>
            </w:r>
            <w:r>
              <w:rPr>
                <w:spacing w:val="-5"/>
              </w:rPr>
              <w:t xml:space="preserve">the </w:t>
            </w:r>
            <w:r>
              <w:rPr>
                <w:spacing w:val="-7"/>
              </w:rPr>
              <w:t xml:space="preserve">recovery </w:t>
            </w:r>
            <w:r>
              <w:rPr>
                <w:spacing w:val="-4"/>
              </w:rPr>
              <w:t xml:space="preserve">of </w:t>
            </w:r>
            <w:r>
              <w:rPr>
                <w:spacing w:val="-7"/>
              </w:rPr>
              <w:t xml:space="preserve">vital </w:t>
            </w:r>
            <w:r>
              <w:rPr>
                <w:spacing w:val="-8"/>
              </w:rPr>
              <w:t xml:space="preserve">assets/equipment </w:t>
            </w:r>
            <w:r>
              <w:rPr>
                <w:spacing w:val="-3"/>
              </w:rPr>
              <w:t xml:space="preserve">to </w:t>
            </w:r>
            <w:r>
              <w:rPr>
                <w:spacing w:val="-7"/>
              </w:rPr>
              <w:t xml:space="preserve">enable delivery </w:t>
            </w:r>
            <w:r>
              <w:rPr>
                <w:spacing w:val="-4"/>
              </w:rPr>
              <w:t xml:space="preserve">of </w:t>
            </w:r>
            <w:r>
              <w:rPr>
                <w:spacing w:val="-7"/>
              </w:rPr>
              <w:t>critical Academy activities</w:t>
            </w:r>
          </w:p>
          <w:p w:rsidR="00BF69FD" w:rsidRDefault="00597E98">
            <w:pPr>
              <w:pStyle w:val="TableParagraph"/>
              <w:numPr>
                <w:ilvl w:val="0"/>
                <w:numId w:val="8"/>
              </w:numPr>
              <w:tabs>
                <w:tab w:val="left" w:pos="250"/>
              </w:tabs>
              <w:ind w:right="249" w:hanging="171"/>
            </w:pPr>
            <w:r>
              <w:rPr>
                <w:spacing w:val="-6"/>
              </w:rPr>
              <w:t xml:space="preserve">Notify </w:t>
            </w:r>
            <w:r>
              <w:rPr>
                <w:spacing w:val="-7"/>
              </w:rPr>
              <w:t xml:space="preserve">relevant stakeholders </w:t>
            </w:r>
            <w:r>
              <w:rPr>
                <w:spacing w:val="-5"/>
              </w:rPr>
              <w:t xml:space="preserve">of </w:t>
            </w:r>
            <w:r>
              <w:rPr>
                <w:spacing w:val="-6"/>
              </w:rPr>
              <w:t xml:space="preserve">site </w:t>
            </w:r>
            <w:r>
              <w:rPr>
                <w:spacing w:val="-7"/>
              </w:rPr>
              <w:t>evacuation</w:t>
            </w:r>
          </w:p>
        </w:tc>
        <w:tc>
          <w:tcPr>
            <w:tcW w:w="3533" w:type="dxa"/>
          </w:tcPr>
          <w:p w:rsidR="00BF69FD" w:rsidRDefault="00597E98">
            <w:pPr>
              <w:pStyle w:val="TableParagraph"/>
              <w:numPr>
                <w:ilvl w:val="0"/>
                <w:numId w:val="7"/>
              </w:numPr>
              <w:tabs>
                <w:tab w:val="left" w:pos="365"/>
              </w:tabs>
              <w:ind w:right="412"/>
            </w:pPr>
            <w:r>
              <w:t>Use normal fire evacuation procedures for the</w:t>
            </w:r>
            <w:r>
              <w:rPr>
                <w:spacing w:val="-22"/>
              </w:rPr>
              <w:t xml:space="preserve"> </w:t>
            </w:r>
            <w:r>
              <w:rPr>
                <w:spacing w:val="-3"/>
              </w:rPr>
              <w:t>Academy</w:t>
            </w:r>
          </w:p>
          <w:p w:rsidR="00BF69FD" w:rsidRDefault="00597E98">
            <w:pPr>
              <w:pStyle w:val="TableParagraph"/>
              <w:numPr>
                <w:ilvl w:val="0"/>
                <w:numId w:val="7"/>
              </w:numPr>
              <w:tabs>
                <w:tab w:val="left" w:pos="365"/>
              </w:tabs>
              <w:ind w:right="268"/>
            </w:pPr>
            <w:r>
              <w:t>Consider arrangements for staff/pupils with special</w:t>
            </w:r>
            <w:r>
              <w:rPr>
                <w:spacing w:val="-41"/>
              </w:rPr>
              <w:t xml:space="preserve"> </w:t>
            </w:r>
            <w:r>
              <w:t>needs</w:t>
            </w:r>
          </w:p>
          <w:p w:rsidR="00BF69FD" w:rsidRDefault="00597E98">
            <w:pPr>
              <w:pStyle w:val="TableParagraph"/>
              <w:numPr>
                <w:ilvl w:val="0"/>
                <w:numId w:val="7"/>
              </w:numPr>
              <w:tabs>
                <w:tab w:val="left" w:pos="365"/>
              </w:tabs>
              <w:ind w:right="268"/>
            </w:pPr>
            <w:r>
              <w:t>If the decision is to stay</w:t>
            </w:r>
            <w:r>
              <w:rPr>
                <w:spacing w:val="-40"/>
              </w:rPr>
              <w:t xml:space="preserve"> </w:t>
            </w:r>
            <w:r>
              <w:t>within the Academy, ensure the assembly point is safe and take advice from Emergency Services as</w:t>
            </w:r>
            <w:r>
              <w:rPr>
                <w:spacing w:val="-23"/>
              </w:rPr>
              <w:t xml:space="preserve"> </w:t>
            </w:r>
            <w:r>
              <w:t>appropriate</w:t>
            </w:r>
          </w:p>
        </w:tc>
        <w:tc>
          <w:tcPr>
            <w:tcW w:w="1589" w:type="dxa"/>
          </w:tcPr>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spacing w:before="9" w:after="1"/>
              <w:rPr>
                <w:b/>
                <w:sz w:val="16"/>
              </w:rPr>
            </w:pPr>
          </w:p>
          <w:p w:rsidR="00BF69FD" w:rsidRDefault="00655C57">
            <w:pPr>
              <w:pStyle w:val="TableParagraph"/>
              <w:spacing w:line="227" w:lineRule="exact"/>
              <w:ind w:left="677"/>
              <w:rPr>
                <w:sz w:val="20"/>
              </w:rPr>
            </w:pPr>
            <w:r>
              <w:rPr>
                <w:noProof/>
                <w:position w:val="-4"/>
                <w:sz w:val="20"/>
                <w:lang w:val="en-GB" w:eastAsia="en-GB"/>
              </w:rPr>
              <mc:AlternateContent>
                <mc:Choice Requires="wpg">
                  <w:drawing>
                    <wp:inline distT="0" distB="0" distL="0" distR="0">
                      <wp:extent cx="142240" cy="144145"/>
                      <wp:effectExtent l="3810" t="3175" r="6350" b="5080"/>
                      <wp:docPr id="80"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4145"/>
                                <a:chOff x="0" y="0"/>
                                <a:chExt cx="224" cy="227"/>
                              </a:xfrm>
                            </wpg:grpSpPr>
                            <wps:wsp>
                              <wps:cNvPr id="81" name="Rectangle 79"/>
                              <wps:cNvSpPr>
                                <a:spLocks noChangeArrowheads="1"/>
                              </wps:cNvSpPr>
                              <wps:spPr bwMode="auto">
                                <a:xfrm>
                                  <a:off x="7" y="7"/>
                                  <a:ext cx="209" cy="21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55CF8D" id="Group 78" o:spid="_x0000_s1026" style="width:11.2pt;height:11.35pt;mso-position-horizontal-relative:char;mso-position-vertical-relative:line" coordsize="224,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">
                      <v:rect id="Rectangle 79" o:spid="_x0000_s1027" style="position:absolute;left:7;top:7;width:209;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" filled="f" strokeweight=".72pt"/>
                      <w10:anchorlock/>
                    </v:group>
                  </w:pict>
                </mc:Fallback>
              </mc:AlternateContent>
            </w:r>
          </w:p>
        </w:tc>
      </w:tr>
      <w:tr w:rsidR="00BF69FD">
        <w:trPr>
          <w:trHeight w:val="2046"/>
        </w:trPr>
        <w:tc>
          <w:tcPr>
            <w:tcW w:w="505" w:type="dxa"/>
          </w:tcPr>
          <w:p w:rsidR="00BF69FD" w:rsidRDefault="00BF69FD">
            <w:pPr>
              <w:pStyle w:val="TableParagraph"/>
              <w:rPr>
                <w:b/>
                <w:sz w:val="24"/>
              </w:rPr>
            </w:pPr>
          </w:p>
          <w:p w:rsidR="00BF69FD" w:rsidRDefault="00597E98">
            <w:pPr>
              <w:pStyle w:val="TableParagraph"/>
              <w:spacing w:before="185"/>
              <w:ind w:left="80"/>
              <w:rPr>
                <w:b/>
              </w:rPr>
            </w:pPr>
            <w:r>
              <w:rPr>
                <w:b/>
              </w:rPr>
              <w:t>4.</w:t>
            </w:r>
          </w:p>
        </w:tc>
        <w:tc>
          <w:tcPr>
            <w:tcW w:w="3663" w:type="dxa"/>
          </w:tcPr>
          <w:p w:rsidR="00BF69FD" w:rsidRDefault="00BF69FD">
            <w:pPr>
              <w:pStyle w:val="TableParagraph"/>
              <w:rPr>
                <w:b/>
                <w:sz w:val="24"/>
              </w:rPr>
            </w:pPr>
          </w:p>
          <w:p w:rsidR="00BF69FD" w:rsidRDefault="00597E98">
            <w:pPr>
              <w:pStyle w:val="TableParagraph"/>
              <w:spacing w:before="185"/>
              <w:ind w:left="79" w:right="755"/>
            </w:pPr>
            <w:r>
              <w:rPr>
                <w:spacing w:val="-7"/>
              </w:rPr>
              <w:t xml:space="preserve">Ensure </w:t>
            </w:r>
            <w:r>
              <w:rPr>
                <w:spacing w:val="-5"/>
              </w:rPr>
              <w:t xml:space="preserve">all </w:t>
            </w:r>
            <w:r>
              <w:rPr>
                <w:spacing w:val="-7"/>
              </w:rPr>
              <w:t xml:space="preserve">pupils, </w:t>
            </w:r>
            <w:r>
              <w:rPr>
                <w:spacing w:val="-6"/>
              </w:rPr>
              <w:t xml:space="preserve">staff and any </w:t>
            </w:r>
            <w:r>
              <w:rPr>
                <w:spacing w:val="-7"/>
              </w:rPr>
              <w:t xml:space="preserve">Academy visitors report </w:t>
            </w:r>
            <w:r>
              <w:rPr>
                <w:spacing w:val="-4"/>
              </w:rPr>
              <w:t xml:space="preserve">to </w:t>
            </w:r>
            <w:r>
              <w:rPr>
                <w:spacing w:val="-5"/>
              </w:rPr>
              <w:t xml:space="preserve">the </w:t>
            </w:r>
            <w:r>
              <w:rPr>
                <w:spacing w:val="-7"/>
              </w:rPr>
              <w:t xml:space="preserve">identified Assembly </w:t>
            </w:r>
            <w:r>
              <w:rPr>
                <w:spacing w:val="-6"/>
              </w:rPr>
              <w:t>Point.</w:t>
            </w:r>
          </w:p>
        </w:tc>
        <w:tc>
          <w:tcPr>
            <w:tcW w:w="3533" w:type="dxa"/>
          </w:tcPr>
          <w:p w:rsidR="00BF69FD" w:rsidRDefault="00BF69FD">
            <w:pPr>
              <w:pStyle w:val="TableParagraph"/>
              <w:spacing w:before="2"/>
              <w:rPr>
                <w:b/>
                <w:sz w:val="23"/>
              </w:rPr>
            </w:pPr>
          </w:p>
          <w:p w:rsidR="00BF69FD" w:rsidRDefault="00597E98">
            <w:pPr>
              <w:pStyle w:val="TableParagraph"/>
              <w:ind w:left="79" w:right="170"/>
            </w:pPr>
            <w:r>
              <w:t>The normal Assembly Point for the Academy is in the Academy playground.</w:t>
            </w:r>
          </w:p>
          <w:p w:rsidR="00BF69FD" w:rsidRDefault="00597E98">
            <w:pPr>
              <w:pStyle w:val="TableParagraph"/>
              <w:spacing w:before="67"/>
              <w:ind w:left="79" w:right="435"/>
            </w:pPr>
            <w:r>
              <w:t>PACT office Assembly Point in the Car Park</w:t>
            </w:r>
          </w:p>
          <w:p w:rsidR="00BF69FD" w:rsidRDefault="00597E98">
            <w:pPr>
              <w:pStyle w:val="TableParagraph"/>
              <w:spacing w:before="1" w:line="254" w:lineRule="exact"/>
              <w:ind w:left="79"/>
            </w:pPr>
            <w:r>
              <w:t>More details are given in the Academy’s Health &amp; Safety Policy</w:t>
            </w:r>
          </w:p>
        </w:tc>
        <w:tc>
          <w:tcPr>
            <w:tcW w:w="1589" w:type="dxa"/>
          </w:tcPr>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spacing w:before="11"/>
              <w:rPr>
                <w:b/>
                <w:sz w:val="18"/>
              </w:rPr>
            </w:pPr>
          </w:p>
          <w:p w:rsidR="00BF69FD" w:rsidRDefault="00655C57">
            <w:pPr>
              <w:pStyle w:val="TableParagraph"/>
              <w:spacing w:line="227" w:lineRule="exact"/>
              <w:ind w:left="677"/>
              <w:rPr>
                <w:sz w:val="20"/>
              </w:rPr>
            </w:pPr>
            <w:r>
              <w:rPr>
                <w:noProof/>
                <w:position w:val="-4"/>
                <w:sz w:val="20"/>
                <w:lang w:val="en-GB" w:eastAsia="en-GB"/>
              </w:rPr>
              <mc:AlternateContent>
                <mc:Choice Requires="wpg">
                  <w:drawing>
                    <wp:inline distT="0" distB="0" distL="0" distR="0">
                      <wp:extent cx="142240" cy="144145"/>
                      <wp:effectExtent l="3810" t="6985" r="6350" b="1270"/>
                      <wp:docPr id="78"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4145"/>
                                <a:chOff x="0" y="0"/>
                                <a:chExt cx="224" cy="227"/>
                              </a:xfrm>
                            </wpg:grpSpPr>
                            <wps:wsp>
                              <wps:cNvPr id="79" name="Rectangle 77"/>
                              <wps:cNvSpPr>
                                <a:spLocks noChangeArrowheads="1"/>
                              </wps:cNvSpPr>
                              <wps:spPr bwMode="auto">
                                <a:xfrm>
                                  <a:off x="7" y="7"/>
                                  <a:ext cx="209" cy="21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75B38B1" id="Group 76" o:spid="_x0000_s1026" style="width:11.2pt;height:11.35pt;mso-position-horizontal-relative:char;mso-position-vertical-relative:line" coordsize="224,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">
                      <v:rect id="Rectangle 77" o:spid="_x0000_s1027" style="position:absolute;left:7;top:7;width:209;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" filled="f" strokeweight=".72pt"/>
                      <w10:anchorlock/>
                    </v:group>
                  </w:pict>
                </mc:Fallback>
              </mc:AlternateContent>
            </w:r>
          </w:p>
        </w:tc>
      </w:tr>
    </w:tbl>
    <w:p w:rsidR="00BF69FD" w:rsidRDefault="00597E98">
      <w:pPr>
        <w:pStyle w:val="BodyText"/>
        <w:spacing w:before="43"/>
        <w:ind w:left="669" w:right="873"/>
        <w:jc w:val="center"/>
      </w:pPr>
      <w:r>
        <w:t>document.</w:t>
      </w:r>
    </w:p>
    <w:p w:rsidR="00BF69FD" w:rsidRDefault="00BF69FD">
      <w:pPr>
        <w:jc w:val="center"/>
        <w:sectPr w:rsidR="00BF69FD">
          <w:pgSz w:w="11910" w:h="16850"/>
          <w:pgMar w:top="13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11"/>
        <w:gridCol w:w="3709"/>
        <w:gridCol w:w="3577"/>
        <w:gridCol w:w="1608"/>
      </w:tblGrid>
      <w:tr w:rsidR="00BF69FD">
        <w:trPr>
          <w:trHeight w:val="1102"/>
        </w:trPr>
        <w:tc>
          <w:tcPr>
            <w:tcW w:w="511" w:type="dxa"/>
            <w:shd w:val="clear" w:color="auto" w:fill="FF0000"/>
          </w:tcPr>
          <w:p w:rsidR="00BF69FD" w:rsidRDefault="00BF69FD">
            <w:pPr>
              <w:pStyle w:val="TableParagraph"/>
              <w:rPr>
                <w:rFonts w:ascii="Times New Roman"/>
              </w:rPr>
            </w:pPr>
          </w:p>
        </w:tc>
        <w:tc>
          <w:tcPr>
            <w:tcW w:w="3709" w:type="dxa"/>
            <w:shd w:val="clear" w:color="auto" w:fill="FF0000"/>
          </w:tcPr>
          <w:p w:rsidR="00BF69FD" w:rsidRDefault="00597E98">
            <w:pPr>
              <w:pStyle w:val="TableParagraph"/>
              <w:spacing w:line="205" w:lineRule="exact"/>
              <w:ind w:left="104"/>
              <w:rPr>
                <w:b/>
              </w:rPr>
            </w:pPr>
            <w:r>
              <w:rPr>
                <w:b/>
              </w:rPr>
              <w:t>ACTION</w:t>
            </w:r>
          </w:p>
        </w:tc>
        <w:tc>
          <w:tcPr>
            <w:tcW w:w="3577" w:type="dxa"/>
            <w:shd w:val="clear" w:color="auto" w:fill="FF0000"/>
          </w:tcPr>
          <w:p w:rsidR="00BF69FD" w:rsidRDefault="00597E98">
            <w:pPr>
              <w:pStyle w:val="TableParagraph"/>
              <w:spacing w:line="205" w:lineRule="exact"/>
              <w:ind w:left="57"/>
              <w:rPr>
                <w:b/>
              </w:rPr>
            </w:pPr>
            <w:r>
              <w:rPr>
                <w:b/>
              </w:rPr>
              <w:t>FUTHER INFO/DETAILS</w:t>
            </w:r>
          </w:p>
        </w:tc>
        <w:tc>
          <w:tcPr>
            <w:tcW w:w="1608" w:type="dxa"/>
            <w:shd w:val="clear" w:color="auto" w:fill="FF0000"/>
          </w:tcPr>
          <w:p w:rsidR="00BF69FD" w:rsidRDefault="00597E98">
            <w:pPr>
              <w:pStyle w:val="TableParagraph"/>
              <w:spacing w:line="205" w:lineRule="exact"/>
              <w:ind w:left="14"/>
              <w:rPr>
                <w:b/>
              </w:rPr>
            </w:pPr>
            <w:r>
              <w:rPr>
                <w:b/>
              </w:rPr>
              <w:t>ACTIONED?</w:t>
            </w:r>
          </w:p>
          <w:p w:rsidR="00BF69FD" w:rsidRDefault="00597E98">
            <w:pPr>
              <w:pStyle w:val="TableParagraph"/>
              <w:spacing w:before="1"/>
              <w:ind w:left="14" w:right="253"/>
              <w:rPr>
                <w:b/>
                <w:i/>
              </w:rPr>
            </w:pPr>
            <w:r>
              <w:rPr>
                <w:b/>
                <w:i/>
              </w:rPr>
              <w:t xml:space="preserve">(tick/cross as </w:t>
            </w:r>
            <w:r>
              <w:rPr>
                <w:b/>
                <w:i/>
                <w:w w:val="90"/>
              </w:rPr>
              <w:t>appropriate)</w:t>
            </w:r>
          </w:p>
        </w:tc>
      </w:tr>
      <w:tr w:rsidR="00BF69FD">
        <w:trPr>
          <w:trHeight w:val="1931"/>
        </w:trPr>
        <w:tc>
          <w:tcPr>
            <w:tcW w:w="511" w:type="dxa"/>
          </w:tcPr>
          <w:p w:rsidR="00BF69FD" w:rsidRDefault="00597E98">
            <w:pPr>
              <w:pStyle w:val="TableParagraph"/>
              <w:spacing w:line="110" w:lineRule="exact"/>
              <w:ind w:left="111"/>
              <w:rPr>
                <w:b/>
              </w:rPr>
            </w:pPr>
            <w:r>
              <w:rPr>
                <w:b/>
              </w:rPr>
              <w:t>5.</w:t>
            </w:r>
          </w:p>
        </w:tc>
        <w:tc>
          <w:tcPr>
            <w:tcW w:w="3709" w:type="dxa"/>
          </w:tcPr>
          <w:p w:rsidR="00BF69FD" w:rsidRDefault="00597E98">
            <w:pPr>
              <w:pStyle w:val="TableParagraph"/>
              <w:spacing w:before="121"/>
              <w:ind w:left="104" w:right="517"/>
            </w:pPr>
            <w:r>
              <w:rPr>
                <w:spacing w:val="-7"/>
              </w:rPr>
              <w:t xml:space="preserve">Check </w:t>
            </w:r>
            <w:r>
              <w:rPr>
                <w:spacing w:val="-6"/>
              </w:rPr>
              <w:t xml:space="preserve">that all </w:t>
            </w:r>
            <w:r>
              <w:rPr>
                <w:spacing w:val="-7"/>
              </w:rPr>
              <w:t xml:space="preserve">pupils, staff, contractors </w:t>
            </w:r>
            <w:r>
              <w:rPr>
                <w:spacing w:val="-6"/>
              </w:rPr>
              <w:t xml:space="preserve">and </w:t>
            </w:r>
            <w:r>
              <w:rPr>
                <w:spacing w:val="-4"/>
              </w:rPr>
              <w:t xml:space="preserve">any </w:t>
            </w:r>
            <w:r>
              <w:rPr>
                <w:spacing w:val="-7"/>
              </w:rPr>
              <w:t xml:space="preserve">visitors have </w:t>
            </w:r>
            <w:r>
              <w:rPr>
                <w:spacing w:val="-6"/>
              </w:rPr>
              <w:t xml:space="preserve">been </w:t>
            </w:r>
            <w:r>
              <w:rPr>
                <w:spacing w:val="-7"/>
              </w:rPr>
              <w:t xml:space="preserve">evacuated </w:t>
            </w:r>
            <w:r>
              <w:rPr>
                <w:spacing w:val="-5"/>
              </w:rPr>
              <w:t xml:space="preserve">from the </w:t>
            </w:r>
            <w:r>
              <w:rPr>
                <w:spacing w:val="-7"/>
              </w:rPr>
              <w:t xml:space="preserve">building </w:t>
            </w:r>
            <w:r>
              <w:rPr>
                <w:spacing w:val="-6"/>
              </w:rPr>
              <w:t xml:space="preserve">and </w:t>
            </w:r>
            <w:r>
              <w:rPr>
                <w:spacing w:val="-5"/>
              </w:rPr>
              <w:t xml:space="preserve">are </w:t>
            </w:r>
            <w:r>
              <w:rPr>
                <w:spacing w:val="-7"/>
              </w:rPr>
              <w:t>present.</w:t>
            </w:r>
          </w:p>
          <w:p w:rsidR="00BF69FD" w:rsidRDefault="00597E98">
            <w:pPr>
              <w:pStyle w:val="TableParagraph"/>
              <w:ind w:left="104" w:right="584"/>
            </w:pPr>
            <w:r>
              <w:rPr>
                <w:spacing w:val="-7"/>
              </w:rPr>
              <w:t xml:space="preserve">Consider </w:t>
            </w:r>
            <w:r>
              <w:rPr>
                <w:spacing w:val="-5"/>
              </w:rPr>
              <w:t xml:space="preserve">the </w:t>
            </w:r>
            <w:r>
              <w:rPr>
                <w:spacing w:val="-6"/>
              </w:rPr>
              <w:t xml:space="preserve">safety </w:t>
            </w:r>
            <w:r>
              <w:rPr>
                <w:spacing w:val="-4"/>
              </w:rPr>
              <w:t xml:space="preserve">of </w:t>
            </w:r>
            <w:r>
              <w:rPr>
                <w:spacing w:val="-6"/>
              </w:rPr>
              <w:t xml:space="preserve">all pupils, staff, </w:t>
            </w:r>
            <w:r>
              <w:rPr>
                <w:spacing w:val="-7"/>
              </w:rPr>
              <w:t xml:space="preserve">contactors </w:t>
            </w:r>
            <w:r>
              <w:rPr>
                <w:spacing w:val="-6"/>
              </w:rPr>
              <w:t xml:space="preserve">and </w:t>
            </w:r>
            <w:r>
              <w:rPr>
                <w:spacing w:val="-7"/>
              </w:rPr>
              <w:t xml:space="preserve">visitors </w:t>
            </w:r>
            <w:r>
              <w:rPr>
                <w:spacing w:val="-4"/>
              </w:rPr>
              <w:t xml:space="preserve">as </w:t>
            </w:r>
            <w:r>
              <w:t xml:space="preserve">a </w:t>
            </w:r>
            <w:r>
              <w:rPr>
                <w:spacing w:val="-7"/>
              </w:rPr>
              <w:t>priority</w:t>
            </w:r>
          </w:p>
        </w:tc>
        <w:tc>
          <w:tcPr>
            <w:tcW w:w="3577" w:type="dxa"/>
          </w:tcPr>
          <w:p w:rsidR="00BF69FD" w:rsidRDefault="00597E98">
            <w:pPr>
              <w:pStyle w:val="TableParagraph"/>
              <w:spacing w:before="119"/>
              <w:ind w:left="57"/>
            </w:pPr>
            <w:r>
              <w:t>Use Staff Lists, Teacher registers and Visitor signing in/out sheets.</w:t>
            </w:r>
          </w:p>
        </w:tc>
        <w:tc>
          <w:tcPr>
            <w:tcW w:w="1608" w:type="dxa"/>
          </w:tcPr>
          <w:p w:rsidR="00BF69FD" w:rsidRDefault="00BF69FD">
            <w:pPr>
              <w:pStyle w:val="TableParagraph"/>
              <w:rPr>
                <w:sz w:val="20"/>
              </w:rPr>
            </w:pPr>
          </w:p>
          <w:p w:rsidR="00BF69FD" w:rsidRDefault="00BF69FD">
            <w:pPr>
              <w:pStyle w:val="TableParagraph"/>
              <w:rPr>
                <w:sz w:val="20"/>
              </w:rPr>
            </w:pPr>
          </w:p>
          <w:p w:rsidR="00BF69FD" w:rsidRDefault="00BF69FD">
            <w:pPr>
              <w:pStyle w:val="TableParagraph"/>
              <w:rPr>
                <w:sz w:val="20"/>
              </w:rPr>
            </w:pPr>
          </w:p>
          <w:p w:rsidR="00BF69FD" w:rsidRDefault="00BF69FD">
            <w:pPr>
              <w:pStyle w:val="TableParagraph"/>
              <w:spacing w:before="5"/>
              <w:rPr>
                <w:sz w:val="12"/>
              </w:rPr>
            </w:pPr>
          </w:p>
          <w:p w:rsidR="00BF69FD" w:rsidRDefault="00655C57">
            <w:pPr>
              <w:pStyle w:val="TableParagraph"/>
              <w:ind w:left="687"/>
              <w:rPr>
                <w:sz w:val="20"/>
              </w:rPr>
            </w:pPr>
            <w:r>
              <w:rPr>
                <w:noProof/>
                <w:sz w:val="20"/>
                <w:lang w:val="en-GB" w:eastAsia="en-GB"/>
              </w:rPr>
              <mc:AlternateContent>
                <mc:Choice Requires="wpg">
                  <w:drawing>
                    <wp:inline distT="0" distB="0" distL="0" distR="0">
                      <wp:extent cx="144145" cy="154305"/>
                      <wp:effectExtent l="1905" t="3175" r="6350" b="4445"/>
                      <wp:docPr id="76"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54305"/>
                                <a:chOff x="0" y="0"/>
                                <a:chExt cx="227" cy="243"/>
                              </a:xfrm>
                            </wpg:grpSpPr>
                            <wps:wsp>
                              <wps:cNvPr id="77" name="Rectangle 75"/>
                              <wps:cNvSpPr>
                                <a:spLocks noChangeArrowheads="1"/>
                              </wps:cNvSpPr>
                              <wps:spPr bwMode="auto">
                                <a:xfrm>
                                  <a:off x="7" y="7"/>
                                  <a:ext cx="212" cy="22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D761B6F" id="Group 74" o:spid="_x0000_s1026" style="width:11.35pt;height:12.15pt;mso-position-horizontal-relative:char;mso-position-vertical-relative:line" coordsize="227,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">
                      <v:rect id="Rectangle 75" o:spid="_x0000_s1027" style="position:absolute;left:7;top:7;width:212;height: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" filled="f" strokeweight=".72pt"/>
                      <w10:anchorlock/>
                    </v:group>
                  </w:pict>
                </mc:Fallback>
              </mc:AlternateContent>
            </w:r>
          </w:p>
        </w:tc>
      </w:tr>
      <w:tr w:rsidR="00BF69FD">
        <w:trPr>
          <w:trHeight w:val="824"/>
        </w:trPr>
        <w:tc>
          <w:tcPr>
            <w:tcW w:w="511" w:type="dxa"/>
          </w:tcPr>
          <w:p w:rsidR="00BF69FD" w:rsidRDefault="00597E98">
            <w:pPr>
              <w:pStyle w:val="TableParagraph"/>
              <w:spacing w:line="207" w:lineRule="exact"/>
              <w:ind w:left="111"/>
              <w:rPr>
                <w:b/>
              </w:rPr>
            </w:pPr>
            <w:r>
              <w:rPr>
                <w:b/>
              </w:rPr>
              <w:t>6.</w:t>
            </w:r>
          </w:p>
        </w:tc>
        <w:tc>
          <w:tcPr>
            <w:tcW w:w="3709" w:type="dxa"/>
          </w:tcPr>
          <w:p w:rsidR="00BF69FD" w:rsidRDefault="00597E98">
            <w:pPr>
              <w:pStyle w:val="TableParagraph"/>
              <w:spacing w:line="206" w:lineRule="exact"/>
              <w:ind w:left="104"/>
            </w:pPr>
            <w:r>
              <w:t>Ensure appropriate access to site for</w:t>
            </w:r>
          </w:p>
          <w:p w:rsidR="00BF69FD" w:rsidRDefault="00597E98">
            <w:pPr>
              <w:pStyle w:val="TableParagraph"/>
              <w:spacing w:line="252" w:lineRule="exact"/>
              <w:ind w:left="104"/>
            </w:pPr>
            <w:r>
              <w:t>Emergency Service vehicles</w:t>
            </w:r>
          </w:p>
        </w:tc>
        <w:tc>
          <w:tcPr>
            <w:tcW w:w="3577" w:type="dxa"/>
          </w:tcPr>
          <w:p w:rsidR="00BF69FD" w:rsidRDefault="00597E98">
            <w:pPr>
              <w:pStyle w:val="TableParagraph"/>
              <w:spacing w:line="204" w:lineRule="exact"/>
              <w:ind w:left="57"/>
            </w:pPr>
            <w:r>
              <w:t>Ensure any required actions are</w:t>
            </w:r>
          </w:p>
          <w:p w:rsidR="00BF69FD" w:rsidRDefault="00597E98">
            <w:pPr>
              <w:pStyle w:val="TableParagraph"/>
              <w:spacing w:before="1"/>
              <w:ind w:left="57" w:right="247"/>
            </w:pPr>
            <w:r>
              <w:t>safe by undertaking a dynamic risk assessment</w:t>
            </w:r>
          </w:p>
        </w:tc>
        <w:tc>
          <w:tcPr>
            <w:tcW w:w="1608" w:type="dxa"/>
          </w:tcPr>
          <w:p w:rsidR="00BF69FD" w:rsidRDefault="00BF69FD">
            <w:pPr>
              <w:pStyle w:val="TableParagraph"/>
              <w:spacing w:before="5"/>
              <w:rPr>
                <w:sz w:val="24"/>
              </w:rPr>
            </w:pPr>
          </w:p>
          <w:p w:rsidR="00BF69FD" w:rsidRDefault="00655C57">
            <w:pPr>
              <w:pStyle w:val="TableParagraph"/>
              <w:ind w:left="687"/>
              <w:rPr>
                <w:sz w:val="20"/>
              </w:rPr>
            </w:pPr>
            <w:r>
              <w:rPr>
                <w:noProof/>
                <w:sz w:val="20"/>
                <w:lang w:val="en-GB" w:eastAsia="en-GB"/>
              </w:rPr>
              <mc:AlternateContent>
                <mc:Choice Requires="wpg">
                  <w:drawing>
                    <wp:inline distT="0" distB="0" distL="0" distR="0">
                      <wp:extent cx="144145" cy="154305"/>
                      <wp:effectExtent l="1905" t="2540" r="6350" b="5080"/>
                      <wp:docPr id="74"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54305"/>
                                <a:chOff x="0" y="0"/>
                                <a:chExt cx="227" cy="243"/>
                              </a:xfrm>
                            </wpg:grpSpPr>
                            <wps:wsp>
                              <wps:cNvPr id="75" name="Rectangle 73"/>
                              <wps:cNvSpPr>
                                <a:spLocks noChangeArrowheads="1"/>
                              </wps:cNvSpPr>
                              <wps:spPr bwMode="auto">
                                <a:xfrm>
                                  <a:off x="7" y="7"/>
                                  <a:ext cx="212" cy="22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7906DAD" id="Group 72" o:spid="_x0000_s1026" style="width:11.35pt;height:12.15pt;mso-position-horizontal-relative:char;mso-position-vertical-relative:line" coordsize="227,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">
                      <v:rect id="Rectangle 73" o:spid="_x0000_s1027" style="position:absolute;left:7;top:7;width:212;height: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" filled="f" strokeweight=".72pt"/>
                      <w10:anchorlock/>
                    </v:group>
                  </w:pict>
                </mc:Fallback>
              </mc:AlternateContent>
            </w:r>
          </w:p>
        </w:tc>
      </w:tr>
      <w:tr w:rsidR="00BF69FD">
        <w:trPr>
          <w:trHeight w:val="826"/>
        </w:trPr>
        <w:tc>
          <w:tcPr>
            <w:tcW w:w="511" w:type="dxa"/>
          </w:tcPr>
          <w:p w:rsidR="00BF69FD" w:rsidRDefault="00597E98">
            <w:pPr>
              <w:pStyle w:val="TableParagraph"/>
              <w:spacing w:before="139"/>
              <w:ind w:left="111"/>
              <w:rPr>
                <w:b/>
              </w:rPr>
            </w:pPr>
            <w:r>
              <w:rPr>
                <w:b/>
              </w:rPr>
              <w:t>7.</w:t>
            </w:r>
          </w:p>
        </w:tc>
        <w:tc>
          <w:tcPr>
            <w:tcW w:w="3709" w:type="dxa"/>
          </w:tcPr>
          <w:p w:rsidR="00BF69FD" w:rsidRDefault="00597E98">
            <w:pPr>
              <w:pStyle w:val="TableParagraph"/>
              <w:spacing w:before="139"/>
              <w:ind w:left="104" w:right="786"/>
            </w:pPr>
            <w:r>
              <w:rPr>
                <w:spacing w:val="-7"/>
              </w:rPr>
              <w:t xml:space="preserve">Establish </w:t>
            </w:r>
            <w:r>
              <w:t xml:space="preserve">a </w:t>
            </w:r>
            <w:r>
              <w:rPr>
                <w:spacing w:val="-7"/>
              </w:rPr>
              <w:t xml:space="preserve">contact </w:t>
            </w:r>
            <w:r>
              <w:rPr>
                <w:spacing w:val="-6"/>
              </w:rPr>
              <w:t xml:space="preserve">point </w:t>
            </w:r>
            <w:r>
              <w:rPr>
                <w:spacing w:val="-5"/>
              </w:rPr>
              <w:t xml:space="preserve">for </w:t>
            </w:r>
            <w:r>
              <w:rPr>
                <w:spacing w:val="-6"/>
              </w:rPr>
              <w:t xml:space="preserve">all </w:t>
            </w:r>
            <w:r>
              <w:rPr>
                <w:spacing w:val="-7"/>
              </w:rPr>
              <w:t>supporting personnel</w:t>
            </w:r>
          </w:p>
        </w:tc>
        <w:tc>
          <w:tcPr>
            <w:tcW w:w="3577" w:type="dxa"/>
          </w:tcPr>
          <w:p w:rsidR="00BF69FD" w:rsidRDefault="00597E98">
            <w:pPr>
              <w:pStyle w:val="TableParagraph"/>
              <w:spacing w:before="67"/>
              <w:ind w:left="57"/>
            </w:pPr>
            <w:r>
              <w:t>Consider the availability of staff</w:t>
            </w:r>
          </w:p>
          <w:p w:rsidR="00BF69FD" w:rsidRDefault="00597E98">
            <w:pPr>
              <w:pStyle w:val="TableParagraph"/>
              <w:spacing w:before="6" w:line="252" w:lineRule="exact"/>
              <w:ind w:left="57"/>
            </w:pPr>
            <w:r>
              <w:t>and who may be best placed to communicate information</w:t>
            </w:r>
          </w:p>
        </w:tc>
        <w:tc>
          <w:tcPr>
            <w:tcW w:w="1608" w:type="dxa"/>
          </w:tcPr>
          <w:p w:rsidR="00BF69FD" w:rsidRDefault="00BF69FD">
            <w:pPr>
              <w:pStyle w:val="TableParagraph"/>
              <w:spacing w:before="6"/>
              <w:rPr>
                <w:sz w:val="24"/>
              </w:rPr>
            </w:pPr>
          </w:p>
          <w:p w:rsidR="00BF69FD" w:rsidRDefault="00655C57">
            <w:pPr>
              <w:pStyle w:val="TableParagraph"/>
              <w:ind w:left="687"/>
              <w:rPr>
                <w:sz w:val="20"/>
              </w:rPr>
            </w:pPr>
            <w:r>
              <w:rPr>
                <w:noProof/>
                <w:sz w:val="20"/>
                <w:lang w:val="en-GB" w:eastAsia="en-GB"/>
              </w:rPr>
              <mc:AlternateContent>
                <mc:Choice Requires="wpg">
                  <w:drawing>
                    <wp:inline distT="0" distB="0" distL="0" distR="0">
                      <wp:extent cx="144145" cy="154305"/>
                      <wp:effectExtent l="1905" t="2540" r="6350" b="5080"/>
                      <wp:docPr id="72"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54305"/>
                                <a:chOff x="0" y="0"/>
                                <a:chExt cx="227" cy="243"/>
                              </a:xfrm>
                            </wpg:grpSpPr>
                            <wps:wsp>
                              <wps:cNvPr id="73" name="Rectangle 71"/>
                              <wps:cNvSpPr>
                                <a:spLocks noChangeArrowheads="1"/>
                              </wps:cNvSpPr>
                              <wps:spPr bwMode="auto">
                                <a:xfrm>
                                  <a:off x="7" y="7"/>
                                  <a:ext cx="212" cy="22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5D4114" id="Group 70" o:spid="_x0000_s1026" style="width:11.35pt;height:12.15pt;mso-position-horizontal-relative:char;mso-position-vertical-relative:line" coordsize="227,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">
                      <v:rect id="Rectangle 71" o:spid="_x0000_s1027" style="position:absolute;left:7;top:7;width:212;height: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" filled="f" strokeweight=".72pt"/>
                      <w10:anchorlock/>
                    </v:group>
                  </w:pict>
                </mc:Fallback>
              </mc:AlternateContent>
            </w:r>
          </w:p>
        </w:tc>
      </w:tr>
      <w:tr w:rsidR="00BF69FD">
        <w:trPr>
          <w:trHeight w:val="822"/>
        </w:trPr>
        <w:tc>
          <w:tcPr>
            <w:tcW w:w="511" w:type="dxa"/>
          </w:tcPr>
          <w:p w:rsidR="00BF69FD" w:rsidRDefault="00597E98">
            <w:pPr>
              <w:pStyle w:val="TableParagraph"/>
              <w:spacing w:before="69"/>
              <w:ind w:left="111"/>
              <w:rPr>
                <w:b/>
              </w:rPr>
            </w:pPr>
            <w:r>
              <w:rPr>
                <w:b/>
              </w:rPr>
              <w:t>8.</w:t>
            </w:r>
          </w:p>
        </w:tc>
        <w:tc>
          <w:tcPr>
            <w:tcW w:w="3709" w:type="dxa"/>
          </w:tcPr>
          <w:p w:rsidR="00BF69FD" w:rsidRDefault="00597E98">
            <w:pPr>
              <w:pStyle w:val="TableParagraph"/>
              <w:spacing w:before="74" w:line="252" w:lineRule="exact"/>
              <w:ind w:left="104" w:right="347"/>
            </w:pPr>
            <w:r>
              <w:rPr>
                <w:spacing w:val="-6"/>
              </w:rPr>
              <w:t xml:space="preserve">Identify PACT </w:t>
            </w:r>
            <w:r>
              <w:rPr>
                <w:spacing w:val="-7"/>
              </w:rPr>
              <w:t xml:space="preserve">Incident Management </w:t>
            </w:r>
            <w:r>
              <w:rPr>
                <w:spacing w:val="-6"/>
              </w:rPr>
              <w:t xml:space="preserve">Team </w:t>
            </w:r>
            <w:r>
              <w:rPr>
                <w:spacing w:val="-3"/>
              </w:rPr>
              <w:t xml:space="preserve">to </w:t>
            </w:r>
            <w:r>
              <w:rPr>
                <w:spacing w:val="-7"/>
              </w:rPr>
              <w:t>undertake specific emergency response roles</w:t>
            </w:r>
          </w:p>
        </w:tc>
        <w:tc>
          <w:tcPr>
            <w:tcW w:w="3577" w:type="dxa"/>
          </w:tcPr>
          <w:p w:rsidR="00BF69FD" w:rsidRDefault="00597E98">
            <w:pPr>
              <w:pStyle w:val="TableParagraph"/>
              <w:spacing w:line="242" w:lineRule="auto"/>
              <w:ind w:left="57"/>
              <w:rPr>
                <w:i/>
              </w:rPr>
            </w:pPr>
            <w:r>
              <w:rPr>
                <w:i/>
              </w:rPr>
              <w:t>Information on roles and responsibilities can be found in Section 3</w:t>
            </w:r>
          </w:p>
        </w:tc>
        <w:tc>
          <w:tcPr>
            <w:tcW w:w="1608" w:type="dxa"/>
          </w:tcPr>
          <w:p w:rsidR="00BF69FD" w:rsidRDefault="00BF69FD">
            <w:pPr>
              <w:pStyle w:val="TableParagraph"/>
              <w:spacing w:after="1"/>
              <w:rPr>
                <w:sz w:val="24"/>
              </w:rPr>
            </w:pPr>
          </w:p>
          <w:p w:rsidR="00BF69FD" w:rsidRDefault="00655C57">
            <w:pPr>
              <w:pStyle w:val="TableParagraph"/>
              <w:ind w:left="687"/>
              <w:rPr>
                <w:sz w:val="20"/>
              </w:rPr>
            </w:pPr>
            <w:r>
              <w:rPr>
                <w:noProof/>
                <w:sz w:val="20"/>
                <w:lang w:val="en-GB" w:eastAsia="en-GB"/>
              </w:rPr>
              <mc:AlternateContent>
                <mc:Choice Requires="wpg">
                  <w:drawing>
                    <wp:inline distT="0" distB="0" distL="0" distR="0">
                      <wp:extent cx="144145" cy="154305"/>
                      <wp:effectExtent l="1905" t="2540" r="6350" b="5080"/>
                      <wp:docPr id="70"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54305"/>
                                <a:chOff x="0" y="0"/>
                                <a:chExt cx="227" cy="243"/>
                              </a:xfrm>
                            </wpg:grpSpPr>
                            <wps:wsp>
                              <wps:cNvPr id="71" name="Rectangle 69"/>
                              <wps:cNvSpPr>
                                <a:spLocks noChangeArrowheads="1"/>
                              </wps:cNvSpPr>
                              <wps:spPr bwMode="auto">
                                <a:xfrm>
                                  <a:off x="7" y="7"/>
                                  <a:ext cx="212" cy="22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8FBD197" id="Group 68" o:spid="_x0000_s1026" style="width:11.35pt;height:12.15pt;mso-position-horizontal-relative:char;mso-position-vertical-relative:line" coordsize="227,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">
                      <v:rect id="Rectangle 69" o:spid="_x0000_s1027" style="position:absolute;left:7;top:7;width:212;height: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" filled="f" strokeweight=".72pt"/>
                      <w10:anchorlock/>
                    </v:group>
                  </w:pict>
                </mc:Fallback>
              </mc:AlternateContent>
            </w:r>
          </w:p>
        </w:tc>
      </w:tr>
      <w:tr w:rsidR="00BF69FD">
        <w:trPr>
          <w:trHeight w:val="861"/>
        </w:trPr>
        <w:tc>
          <w:tcPr>
            <w:tcW w:w="511" w:type="dxa"/>
          </w:tcPr>
          <w:p w:rsidR="00BF69FD" w:rsidRDefault="00597E98">
            <w:pPr>
              <w:pStyle w:val="TableParagraph"/>
              <w:spacing w:line="243" w:lineRule="exact"/>
              <w:ind w:left="111"/>
              <w:rPr>
                <w:b/>
              </w:rPr>
            </w:pPr>
            <w:r>
              <w:rPr>
                <w:b/>
              </w:rPr>
              <w:t>9.</w:t>
            </w:r>
          </w:p>
        </w:tc>
        <w:tc>
          <w:tcPr>
            <w:tcW w:w="3709" w:type="dxa"/>
          </w:tcPr>
          <w:p w:rsidR="00BF69FD" w:rsidRDefault="00597E98">
            <w:pPr>
              <w:pStyle w:val="TableParagraph"/>
              <w:ind w:left="104"/>
            </w:pPr>
            <w:r>
              <w:t>Ensure a log of key decisions and actions is started and maintained throughout the incident</w:t>
            </w:r>
          </w:p>
        </w:tc>
        <w:tc>
          <w:tcPr>
            <w:tcW w:w="3577" w:type="dxa"/>
          </w:tcPr>
          <w:p w:rsidR="00BF69FD" w:rsidRDefault="00597E98">
            <w:pPr>
              <w:pStyle w:val="TableParagraph"/>
              <w:spacing w:before="179"/>
              <w:ind w:left="57"/>
              <w:rPr>
                <w:i/>
              </w:rPr>
            </w:pPr>
            <w:r>
              <w:rPr>
                <w:i/>
              </w:rPr>
              <w:t>The Log template can be found in Appendix A</w:t>
            </w:r>
          </w:p>
        </w:tc>
        <w:tc>
          <w:tcPr>
            <w:tcW w:w="1608" w:type="dxa"/>
          </w:tcPr>
          <w:p w:rsidR="00BF69FD" w:rsidRDefault="00BF69FD">
            <w:pPr>
              <w:pStyle w:val="TableParagraph"/>
              <w:spacing w:before="7" w:after="1"/>
              <w:rPr>
                <w:sz w:val="25"/>
              </w:rPr>
            </w:pPr>
          </w:p>
          <w:p w:rsidR="00BF69FD" w:rsidRDefault="00655C57">
            <w:pPr>
              <w:pStyle w:val="TableParagraph"/>
              <w:ind w:left="687"/>
              <w:rPr>
                <w:sz w:val="20"/>
              </w:rPr>
            </w:pPr>
            <w:r>
              <w:rPr>
                <w:noProof/>
                <w:sz w:val="20"/>
                <w:lang w:val="en-GB" w:eastAsia="en-GB"/>
              </w:rPr>
              <mc:AlternateContent>
                <mc:Choice Requires="wpg">
                  <w:drawing>
                    <wp:inline distT="0" distB="0" distL="0" distR="0">
                      <wp:extent cx="144145" cy="153670"/>
                      <wp:effectExtent l="1905" t="7620" r="6350" b="635"/>
                      <wp:docPr id="68"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53670"/>
                                <a:chOff x="0" y="0"/>
                                <a:chExt cx="227" cy="242"/>
                              </a:xfrm>
                            </wpg:grpSpPr>
                            <wps:wsp>
                              <wps:cNvPr id="69" name="Rectangle 67"/>
                              <wps:cNvSpPr>
                                <a:spLocks noChangeArrowheads="1"/>
                              </wps:cNvSpPr>
                              <wps:spPr bwMode="auto">
                                <a:xfrm>
                                  <a:off x="7" y="7"/>
                                  <a:ext cx="212" cy="228"/>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7C181E0" id="Group 66" o:spid="_x0000_s1026" style="width:11.35pt;height:12.1pt;mso-position-horizontal-relative:char;mso-position-vertical-relative:line" coordsize="227,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">
                      <v:rect id="Rectangle 67" o:spid="_x0000_s1027" style="position:absolute;left:7;top:7;width:212;height: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" filled="f" strokeweight=".72pt"/>
                      <w10:anchorlock/>
                    </v:group>
                  </w:pict>
                </mc:Fallback>
              </mc:AlternateContent>
            </w:r>
          </w:p>
        </w:tc>
      </w:tr>
      <w:tr w:rsidR="00BF69FD">
        <w:trPr>
          <w:trHeight w:val="1698"/>
        </w:trPr>
        <w:tc>
          <w:tcPr>
            <w:tcW w:w="511" w:type="dxa"/>
          </w:tcPr>
          <w:p w:rsidR="00BF69FD" w:rsidRDefault="00597E98">
            <w:pPr>
              <w:pStyle w:val="TableParagraph"/>
              <w:spacing w:line="154" w:lineRule="exact"/>
              <w:ind w:left="111"/>
              <w:rPr>
                <w:b/>
              </w:rPr>
            </w:pPr>
            <w:r>
              <w:rPr>
                <w:b/>
              </w:rPr>
              <w:t>10.</w:t>
            </w:r>
          </w:p>
        </w:tc>
        <w:tc>
          <w:tcPr>
            <w:tcW w:w="3709" w:type="dxa"/>
          </w:tcPr>
          <w:p w:rsidR="00BF69FD" w:rsidRDefault="00597E98">
            <w:pPr>
              <w:pStyle w:val="TableParagraph"/>
              <w:spacing w:line="154" w:lineRule="exact"/>
              <w:ind w:left="104"/>
            </w:pPr>
            <w:r>
              <w:t>Where appropriate, record names</w:t>
            </w:r>
          </w:p>
          <w:p w:rsidR="00BF69FD" w:rsidRDefault="00597E98">
            <w:pPr>
              <w:pStyle w:val="TableParagraph"/>
              <w:spacing w:before="1"/>
              <w:ind w:left="104" w:right="136"/>
            </w:pPr>
            <w:r>
              <w:t>and details of any staff, contractors or visitors who may have been injured or affected by the incident as part of your incident record keeping</w:t>
            </w:r>
          </w:p>
        </w:tc>
        <w:tc>
          <w:tcPr>
            <w:tcW w:w="3577" w:type="dxa"/>
          </w:tcPr>
          <w:p w:rsidR="00BF69FD" w:rsidRDefault="00597E98">
            <w:pPr>
              <w:pStyle w:val="TableParagraph"/>
              <w:spacing w:before="110"/>
              <w:ind w:left="57" w:right="247"/>
            </w:pPr>
            <w:r>
              <w:t>This information should be held securely as it may be required by Emergency Services or other agencies either during or following the incident</w:t>
            </w:r>
          </w:p>
        </w:tc>
        <w:tc>
          <w:tcPr>
            <w:tcW w:w="1608" w:type="dxa"/>
          </w:tcPr>
          <w:p w:rsidR="00BF69FD" w:rsidRDefault="00BF69FD">
            <w:pPr>
              <w:pStyle w:val="TableParagraph"/>
              <w:rPr>
                <w:sz w:val="20"/>
              </w:rPr>
            </w:pPr>
          </w:p>
          <w:p w:rsidR="00BF69FD" w:rsidRDefault="00BF69FD">
            <w:pPr>
              <w:pStyle w:val="TableParagraph"/>
              <w:rPr>
                <w:sz w:val="20"/>
              </w:rPr>
            </w:pPr>
          </w:p>
          <w:p w:rsidR="00BF69FD" w:rsidRDefault="00BF69FD">
            <w:pPr>
              <w:pStyle w:val="TableParagraph"/>
              <w:spacing w:before="4"/>
            </w:pPr>
          </w:p>
          <w:p w:rsidR="00BF69FD" w:rsidRDefault="00655C57">
            <w:pPr>
              <w:pStyle w:val="TableParagraph"/>
              <w:ind w:left="687"/>
              <w:rPr>
                <w:sz w:val="20"/>
              </w:rPr>
            </w:pPr>
            <w:r>
              <w:rPr>
                <w:noProof/>
                <w:sz w:val="20"/>
                <w:lang w:val="en-GB" w:eastAsia="en-GB"/>
              </w:rPr>
              <mc:AlternateContent>
                <mc:Choice Requires="wpg">
                  <w:drawing>
                    <wp:inline distT="0" distB="0" distL="0" distR="0">
                      <wp:extent cx="144145" cy="153670"/>
                      <wp:effectExtent l="1905" t="3175" r="6350" b="5080"/>
                      <wp:docPr id="66"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53670"/>
                                <a:chOff x="0" y="0"/>
                                <a:chExt cx="227" cy="242"/>
                              </a:xfrm>
                            </wpg:grpSpPr>
                            <wps:wsp>
                              <wps:cNvPr id="67" name="Rectangle 65"/>
                              <wps:cNvSpPr>
                                <a:spLocks noChangeArrowheads="1"/>
                              </wps:cNvSpPr>
                              <wps:spPr bwMode="auto">
                                <a:xfrm>
                                  <a:off x="7" y="7"/>
                                  <a:ext cx="212" cy="228"/>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DBD26E4" id="Group 64" o:spid="_x0000_s1026" style="width:11.35pt;height:12.1pt;mso-position-horizontal-relative:char;mso-position-vertical-relative:line" coordsize="227,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">
                      <v:rect id="Rectangle 65" o:spid="_x0000_s1027" style="position:absolute;left:7;top:7;width:212;height: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" filled="f" strokeweight=".72pt"/>
                      <w10:anchorlock/>
                    </v:group>
                  </w:pict>
                </mc:Fallback>
              </mc:AlternateContent>
            </w:r>
          </w:p>
        </w:tc>
      </w:tr>
      <w:tr w:rsidR="00BF69FD">
        <w:trPr>
          <w:trHeight w:val="1167"/>
        </w:trPr>
        <w:tc>
          <w:tcPr>
            <w:tcW w:w="511" w:type="dxa"/>
          </w:tcPr>
          <w:p w:rsidR="00BF69FD" w:rsidRDefault="00597E98">
            <w:pPr>
              <w:pStyle w:val="TableParagraph"/>
              <w:spacing w:before="18"/>
              <w:ind w:left="111"/>
              <w:rPr>
                <w:b/>
              </w:rPr>
            </w:pPr>
            <w:r>
              <w:rPr>
                <w:b/>
              </w:rPr>
              <w:t>11.</w:t>
            </w:r>
          </w:p>
        </w:tc>
        <w:tc>
          <w:tcPr>
            <w:tcW w:w="3709" w:type="dxa"/>
          </w:tcPr>
          <w:p w:rsidR="00BF69FD" w:rsidRDefault="00597E98">
            <w:pPr>
              <w:pStyle w:val="TableParagraph"/>
              <w:spacing w:before="18"/>
              <w:ind w:left="104" w:right="347"/>
            </w:pPr>
            <w:r>
              <w:t>Take further steps to assess the impact of the incident and then agree response / next steps</w:t>
            </w:r>
          </w:p>
        </w:tc>
        <w:tc>
          <w:tcPr>
            <w:tcW w:w="3577" w:type="dxa"/>
          </w:tcPr>
          <w:p w:rsidR="00BF69FD" w:rsidRDefault="00597E98">
            <w:pPr>
              <w:pStyle w:val="TableParagraph"/>
              <w:spacing w:line="216" w:lineRule="exact"/>
              <w:ind w:left="57"/>
            </w:pPr>
            <w:r>
              <w:t>Continue to record key decisions</w:t>
            </w:r>
          </w:p>
          <w:p w:rsidR="00BF69FD" w:rsidRDefault="00597E98">
            <w:pPr>
              <w:pStyle w:val="TableParagraph"/>
              <w:ind w:left="57" w:right="244"/>
              <w:rPr>
                <w:i/>
              </w:rPr>
            </w:pPr>
            <w:r>
              <w:t xml:space="preserve">and actions in the incident log </w:t>
            </w:r>
            <w:r>
              <w:rPr>
                <w:i/>
              </w:rPr>
              <w:t>The impact assessment form can be found in Appendix B.</w:t>
            </w:r>
          </w:p>
        </w:tc>
        <w:tc>
          <w:tcPr>
            <w:tcW w:w="1608" w:type="dxa"/>
          </w:tcPr>
          <w:p w:rsidR="00BF69FD" w:rsidRDefault="00BF69FD">
            <w:pPr>
              <w:pStyle w:val="TableParagraph"/>
              <w:rPr>
                <w:sz w:val="20"/>
              </w:rPr>
            </w:pPr>
          </w:p>
          <w:p w:rsidR="00BF69FD" w:rsidRDefault="00BF69FD">
            <w:pPr>
              <w:pStyle w:val="TableParagraph"/>
              <w:spacing w:before="3"/>
              <w:rPr>
                <w:sz w:val="19"/>
              </w:rPr>
            </w:pPr>
          </w:p>
          <w:p w:rsidR="00BF69FD" w:rsidRDefault="00655C57">
            <w:pPr>
              <w:pStyle w:val="TableParagraph"/>
              <w:ind w:left="687"/>
              <w:rPr>
                <w:sz w:val="20"/>
              </w:rPr>
            </w:pPr>
            <w:r>
              <w:rPr>
                <w:noProof/>
                <w:sz w:val="20"/>
                <w:lang w:val="en-GB" w:eastAsia="en-GB"/>
              </w:rPr>
              <mc:AlternateContent>
                <mc:Choice Requires="wpg">
                  <w:drawing>
                    <wp:inline distT="0" distB="0" distL="0" distR="0">
                      <wp:extent cx="144145" cy="154305"/>
                      <wp:effectExtent l="1905" t="7620" r="6350" b="9525"/>
                      <wp:docPr id="64"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54305"/>
                                <a:chOff x="0" y="0"/>
                                <a:chExt cx="227" cy="243"/>
                              </a:xfrm>
                            </wpg:grpSpPr>
                            <wps:wsp>
                              <wps:cNvPr id="65" name="Rectangle 63"/>
                              <wps:cNvSpPr>
                                <a:spLocks noChangeArrowheads="1"/>
                              </wps:cNvSpPr>
                              <wps:spPr bwMode="auto">
                                <a:xfrm>
                                  <a:off x="7" y="7"/>
                                  <a:ext cx="212" cy="22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944A349" id="Group 62" o:spid="_x0000_s1026" style="width:11.35pt;height:12.15pt;mso-position-horizontal-relative:char;mso-position-vertical-relative:line" coordsize="227,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">
                      <v:rect id="Rectangle 63" o:spid="_x0000_s1027" style="position:absolute;left:7;top:7;width:212;height: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" filled="f" strokeweight=".72pt"/>
                      <w10:anchorlock/>
                    </v:group>
                  </w:pict>
                </mc:Fallback>
              </mc:AlternateContent>
            </w:r>
          </w:p>
        </w:tc>
      </w:tr>
      <w:tr w:rsidR="00BF69FD">
        <w:trPr>
          <w:trHeight w:val="867"/>
        </w:trPr>
        <w:tc>
          <w:tcPr>
            <w:tcW w:w="511" w:type="dxa"/>
          </w:tcPr>
          <w:p w:rsidR="00BF69FD" w:rsidRDefault="00597E98">
            <w:pPr>
              <w:pStyle w:val="TableParagraph"/>
              <w:spacing w:line="150" w:lineRule="exact"/>
              <w:ind w:left="111"/>
              <w:rPr>
                <w:b/>
              </w:rPr>
            </w:pPr>
            <w:r>
              <w:rPr>
                <w:b/>
              </w:rPr>
              <w:t>12.</w:t>
            </w:r>
          </w:p>
        </w:tc>
        <w:tc>
          <w:tcPr>
            <w:tcW w:w="3709" w:type="dxa"/>
          </w:tcPr>
          <w:p w:rsidR="00BF69FD" w:rsidRDefault="00597E98">
            <w:pPr>
              <w:pStyle w:val="TableParagraph"/>
              <w:spacing w:line="150" w:lineRule="exact"/>
              <w:ind w:left="104"/>
            </w:pPr>
            <w:r>
              <w:t>Log details of all items lost by</w:t>
            </w:r>
          </w:p>
          <w:p w:rsidR="00BF69FD" w:rsidRDefault="00597E98">
            <w:pPr>
              <w:pStyle w:val="TableParagraph"/>
              <w:ind w:left="104" w:right="136"/>
            </w:pPr>
            <w:r>
              <w:t>pupils, staff, visitors etc as a result of the incident, if appropriate</w:t>
            </w:r>
          </w:p>
        </w:tc>
        <w:tc>
          <w:tcPr>
            <w:tcW w:w="3577" w:type="dxa"/>
          </w:tcPr>
          <w:p w:rsidR="00BF69FD" w:rsidRDefault="00597E98">
            <w:pPr>
              <w:pStyle w:val="TableParagraph"/>
              <w:spacing w:before="118"/>
              <w:ind w:left="57" w:right="247"/>
              <w:rPr>
                <w:i/>
              </w:rPr>
            </w:pPr>
            <w:r>
              <w:rPr>
                <w:i/>
              </w:rPr>
              <w:t>A form for recording this information is in Appendix C</w:t>
            </w:r>
          </w:p>
        </w:tc>
        <w:tc>
          <w:tcPr>
            <w:tcW w:w="1608" w:type="dxa"/>
          </w:tcPr>
          <w:p w:rsidR="00BF69FD" w:rsidRDefault="00BF69FD">
            <w:pPr>
              <w:pStyle w:val="TableParagraph"/>
              <w:spacing w:before="3"/>
              <w:rPr>
                <w:sz w:val="26"/>
              </w:rPr>
            </w:pPr>
          </w:p>
          <w:p w:rsidR="00BF69FD" w:rsidRDefault="00655C57">
            <w:pPr>
              <w:pStyle w:val="TableParagraph"/>
              <w:ind w:left="687"/>
              <w:rPr>
                <w:sz w:val="20"/>
              </w:rPr>
            </w:pPr>
            <w:r>
              <w:rPr>
                <w:noProof/>
                <w:sz w:val="20"/>
                <w:lang w:val="en-GB" w:eastAsia="en-GB"/>
              </w:rPr>
              <mc:AlternateContent>
                <mc:Choice Requires="wpg">
                  <w:drawing>
                    <wp:inline distT="0" distB="0" distL="0" distR="0">
                      <wp:extent cx="144145" cy="154305"/>
                      <wp:effectExtent l="1905" t="6350" r="6350" b="1270"/>
                      <wp:docPr id="62"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54305"/>
                                <a:chOff x="0" y="0"/>
                                <a:chExt cx="227" cy="243"/>
                              </a:xfrm>
                            </wpg:grpSpPr>
                            <wps:wsp>
                              <wps:cNvPr id="63" name="Rectangle 61"/>
                              <wps:cNvSpPr>
                                <a:spLocks noChangeArrowheads="1"/>
                              </wps:cNvSpPr>
                              <wps:spPr bwMode="auto">
                                <a:xfrm>
                                  <a:off x="7" y="7"/>
                                  <a:ext cx="212" cy="22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F56DEF7" id="Group 60" o:spid="_x0000_s1026" style="width:11.35pt;height:12.15pt;mso-position-horizontal-relative:char;mso-position-vertical-relative:line" coordsize="227,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">
                      <v:rect id="Rectangle 61" o:spid="_x0000_s1027" style="position:absolute;left:7;top:7;width:212;height: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" filled="f" strokeweight=".72pt"/>
                      <w10:anchorlock/>
                    </v:group>
                  </w:pict>
                </mc:Fallback>
              </mc:AlternateContent>
            </w:r>
          </w:p>
        </w:tc>
      </w:tr>
      <w:tr w:rsidR="00BF69FD">
        <w:trPr>
          <w:trHeight w:val="1976"/>
        </w:trPr>
        <w:tc>
          <w:tcPr>
            <w:tcW w:w="511" w:type="dxa"/>
          </w:tcPr>
          <w:p w:rsidR="00BF69FD" w:rsidRDefault="00597E98">
            <w:pPr>
              <w:pStyle w:val="TableParagraph"/>
              <w:spacing w:before="51"/>
              <w:ind w:left="111"/>
              <w:rPr>
                <w:b/>
              </w:rPr>
            </w:pPr>
            <w:r>
              <w:rPr>
                <w:b/>
              </w:rPr>
              <w:t>13.</w:t>
            </w:r>
          </w:p>
        </w:tc>
        <w:tc>
          <w:tcPr>
            <w:tcW w:w="3709" w:type="dxa"/>
          </w:tcPr>
          <w:p w:rsidR="00BF69FD" w:rsidRDefault="00597E98">
            <w:pPr>
              <w:pStyle w:val="TableParagraph"/>
              <w:spacing w:before="51"/>
              <w:ind w:left="104" w:right="198"/>
            </w:pPr>
            <w:r>
              <w:t>Consider the involvement of EFA and external Services or Organisations who may be required to support the management of the incident in terms of providing additional resource, advice and guidance</w:t>
            </w:r>
          </w:p>
        </w:tc>
        <w:tc>
          <w:tcPr>
            <w:tcW w:w="3577" w:type="dxa"/>
          </w:tcPr>
          <w:p w:rsidR="00BF69FD" w:rsidRDefault="00597E98">
            <w:pPr>
              <w:pStyle w:val="TableParagraph"/>
              <w:spacing w:before="43" w:line="237" w:lineRule="auto"/>
              <w:ind w:left="57" w:right="137"/>
            </w:pPr>
            <w:r>
              <w:t>Depending on the incident, the Academy’s service suppliers may be able to provide relevant support.</w:t>
            </w:r>
          </w:p>
        </w:tc>
        <w:tc>
          <w:tcPr>
            <w:tcW w:w="1608" w:type="dxa"/>
          </w:tcPr>
          <w:p w:rsidR="00BF69FD" w:rsidRDefault="00BF69FD">
            <w:pPr>
              <w:pStyle w:val="TableParagraph"/>
              <w:rPr>
                <w:sz w:val="20"/>
              </w:rPr>
            </w:pPr>
          </w:p>
          <w:p w:rsidR="00BF69FD" w:rsidRDefault="00BF69FD">
            <w:pPr>
              <w:pStyle w:val="TableParagraph"/>
              <w:rPr>
                <w:sz w:val="20"/>
              </w:rPr>
            </w:pPr>
          </w:p>
          <w:p w:rsidR="00BF69FD" w:rsidRDefault="00BF69FD">
            <w:pPr>
              <w:pStyle w:val="TableParagraph"/>
              <w:rPr>
                <w:sz w:val="20"/>
              </w:rPr>
            </w:pPr>
          </w:p>
          <w:p w:rsidR="00BF69FD" w:rsidRDefault="00BF69FD">
            <w:pPr>
              <w:pStyle w:val="TableParagraph"/>
              <w:spacing w:before="6"/>
              <w:rPr>
                <w:sz w:val="14"/>
              </w:rPr>
            </w:pPr>
          </w:p>
          <w:p w:rsidR="00BF69FD" w:rsidRDefault="00655C57">
            <w:pPr>
              <w:pStyle w:val="TableParagraph"/>
              <w:ind w:left="687"/>
              <w:rPr>
                <w:sz w:val="20"/>
              </w:rPr>
            </w:pPr>
            <w:r>
              <w:rPr>
                <w:noProof/>
                <w:sz w:val="20"/>
                <w:lang w:val="en-GB" w:eastAsia="en-GB"/>
              </w:rPr>
              <mc:AlternateContent>
                <mc:Choice Requires="wpg">
                  <w:drawing>
                    <wp:inline distT="0" distB="0" distL="0" distR="0">
                      <wp:extent cx="144145" cy="153670"/>
                      <wp:effectExtent l="1905" t="4445" r="6350" b="3810"/>
                      <wp:docPr id="60"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53670"/>
                                <a:chOff x="0" y="0"/>
                                <a:chExt cx="227" cy="242"/>
                              </a:xfrm>
                            </wpg:grpSpPr>
                            <wps:wsp>
                              <wps:cNvPr id="61" name="Rectangle 59"/>
                              <wps:cNvSpPr>
                                <a:spLocks noChangeArrowheads="1"/>
                              </wps:cNvSpPr>
                              <wps:spPr bwMode="auto">
                                <a:xfrm>
                                  <a:off x="7" y="7"/>
                                  <a:ext cx="212" cy="228"/>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61B7B8" id="Group 58" o:spid="_x0000_s1026" style="width:11.35pt;height:12.1pt;mso-position-horizontal-relative:char;mso-position-vertical-relative:line" coordsize="227,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">
                      <v:rect id="Rectangle 59" o:spid="_x0000_s1027" style="position:absolute;left:7;top:7;width:212;height: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" filled="f" strokeweight=".72pt"/>
                      <w10:anchorlock/>
                    </v:group>
                  </w:pict>
                </mc:Fallback>
              </mc:AlternateContent>
            </w:r>
          </w:p>
        </w:tc>
      </w:tr>
      <w:tr w:rsidR="00BF69FD">
        <w:trPr>
          <w:trHeight w:val="592"/>
        </w:trPr>
        <w:tc>
          <w:tcPr>
            <w:tcW w:w="511" w:type="dxa"/>
          </w:tcPr>
          <w:p w:rsidR="00BF69FD" w:rsidRDefault="00597E98">
            <w:pPr>
              <w:pStyle w:val="TableParagraph"/>
              <w:spacing w:before="124"/>
              <w:ind w:left="111"/>
              <w:rPr>
                <w:b/>
              </w:rPr>
            </w:pPr>
            <w:r>
              <w:rPr>
                <w:b/>
              </w:rPr>
              <w:t>14.</w:t>
            </w:r>
          </w:p>
        </w:tc>
        <w:tc>
          <w:tcPr>
            <w:tcW w:w="3709" w:type="dxa"/>
          </w:tcPr>
          <w:p w:rsidR="00BF69FD" w:rsidRDefault="00597E98">
            <w:pPr>
              <w:pStyle w:val="TableParagraph"/>
              <w:spacing w:before="129" w:line="252" w:lineRule="exact"/>
              <w:ind w:left="104"/>
            </w:pPr>
            <w:r>
              <w:t>If appropriate, arrange contact with the Trust’s Press Officer</w:t>
            </w:r>
          </w:p>
        </w:tc>
        <w:tc>
          <w:tcPr>
            <w:tcW w:w="3577" w:type="dxa"/>
          </w:tcPr>
          <w:p w:rsidR="00BF69FD" w:rsidRDefault="00597E98">
            <w:pPr>
              <w:pStyle w:val="TableParagraph"/>
              <w:spacing w:before="49"/>
              <w:ind w:left="57" w:right="247"/>
            </w:pPr>
            <w:r>
              <w:t>Establish a media area if necessary.</w:t>
            </w:r>
          </w:p>
        </w:tc>
        <w:tc>
          <w:tcPr>
            <w:tcW w:w="1608" w:type="dxa"/>
          </w:tcPr>
          <w:p w:rsidR="00BF69FD" w:rsidRDefault="00BF69FD">
            <w:pPr>
              <w:pStyle w:val="TableParagraph"/>
              <w:spacing w:before="11"/>
              <w:rPr>
                <w:sz w:val="10"/>
              </w:rPr>
            </w:pPr>
          </w:p>
          <w:p w:rsidR="00BF69FD" w:rsidRDefault="00655C57">
            <w:pPr>
              <w:pStyle w:val="TableParagraph"/>
              <w:ind w:left="680"/>
              <w:rPr>
                <w:sz w:val="20"/>
              </w:rPr>
            </w:pPr>
            <w:r>
              <w:rPr>
                <w:noProof/>
                <w:sz w:val="20"/>
                <w:lang w:val="en-GB" w:eastAsia="en-GB"/>
              </w:rPr>
              <mc:AlternateContent>
                <mc:Choice Requires="wpg">
                  <w:drawing>
                    <wp:inline distT="0" distB="0" distL="0" distR="0">
                      <wp:extent cx="143510" cy="153670"/>
                      <wp:effectExtent l="6985" t="4445" r="1905" b="3810"/>
                      <wp:docPr id="58"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10" cy="153670"/>
                                <a:chOff x="0" y="0"/>
                                <a:chExt cx="226" cy="242"/>
                              </a:xfrm>
                            </wpg:grpSpPr>
                            <wps:wsp>
                              <wps:cNvPr id="59" name="Rectangle 57"/>
                              <wps:cNvSpPr>
                                <a:spLocks noChangeArrowheads="1"/>
                              </wps:cNvSpPr>
                              <wps:spPr bwMode="auto">
                                <a:xfrm>
                                  <a:off x="7" y="7"/>
                                  <a:ext cx="211" cy="227"/>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5B5781F" id="Group 56" o:spid="_x0000_s1026" style="width:11.3pt;height:12.1pt;mso-position-horizontal-relative:char;mso-position-vertical-relative:line" coordsize="226,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">
                      <v:rect id="Rectangle 57" o:spid="_x0000_s1027" style="position:absolute;left:7;top:7;width:211;height: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" filled="f" strokeweight=".72pt"/>
                      <w10:anchorlock/>
                    </v:group>
                  </w:pict>
                </mc:Fallback>
              </mc:AlternateContent>
            </w:r>
          </w:p>
        </w:tc>
      </w:tr>
    </w:tbl>
    <w:p w:rsidR="00BF69FD" w:rsidRDefault="00BF69FD">
      <w:pPr>
        <w:rPr>
          <w:sz w:val="20"/>
        </w:rPr>
        <w:sectPr w:rsidR="00BF69FD">
          <w:pgSz w:w="11910" w:h="16850"/>
          <w:pgMar w:top="146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05"/>
        <w:gridCol w:w="3663"/>
        <w:gridCol w:w="3533"/>
        <w:gridCol w:w="1589"/>
      </w:tblGrid>
      <w:tr w:rsidR="00BF69FD">
        <w:trPr>
          <w:trHeight w:val="1006"/>
        </w:trPr>
        <w:tc>
          <w:tcPr>
            <w:tcW w:w="505" w:type="dxa"/>
            <w:shd w:val="clear" w:color="auto" w:fill="FF0000"/>
          </w:tcPr>
          <w:p w:rsidR="00BF69FD" w:rsidRDefault="00BF69FD">
            <w:pPr>
              <w:pStyle w:val="TableParagraph"/>
              <w:rPr>
                <w:rFonts w:ascii="Times New Roman"/>
              </w:rPr>
            </w:pPr>
          </w:p>
        </w:tc>
        <w:tc>
          <w:tcPr>
            <w:tcW w:w="3663" w:type="dxa"/>
            <w:shd w:val="clear" w:color="auto" w:fill="FF0000"/>
          </w:tcPr>
          <w:p w:rsidR="00BF69FD" w:rsidRDefault="00597E98">
            <w:pPr>
              <w:pStyle w:val="TableParagraph"/>
              <w:spacing w:line="227" w:lineRule="exact"/>
              <w:ind w:left="106"/>
              <w:rPr>
                <w:b/>
              </w:rPr>
            </w:pPr>
            <w:r>
              <w:rPr>
                <w:b/>
              </w:rPr>
              <w:t>ACTION</w:t>
            </w:r>
          </w:p>
        </w:tc>
        <w:tc>
          <w:tcPr>
            <w:tcW w:w="3533" w:type="dxa"/>
            <w:shd w:val="clear" w:color="auto" w:fill="FF0000"/>
          </w:tcPr>
          <w:p w:rsidR="00BF69FD" w:rsidRDefault="00597E98">
            <w:pPr>
              <w:pStyle w:val="TableParagraph"/>
              <w:spacing w:line="227" w:lineRule="exact"/>
              <w:ind w:left="106"/>
              <w:rPr>
                <w:b/>
              </w:rPr>
            </w:pPr>
            <w:r>
              <w:rPr>
                <w:b/>
              </w:rPr>
              <w:t>FUTHER INFO/DETAILS</w:t>
            </w:r>
          </w:p>
        </w:tc>
        <w:tc>
          <w:tcPr>
            <w:tcW w:w="1589" w:type="dxa"/>
            <w:shd w:val="clear" w:color="auto" w:fill="FF0000"/>
          </w:tcPr>
          <w:p w:rsidR="00BF69FD" w:rsidRDefault="00597E98">
            <w:pPr>
              <w:pStyle w:val="TableParagraph"/>
              <w:spacing w:line="227" w:lineRule="exact"/>
              <w:ind w:left="106"/>
              <w:rPr>
                <w:b/>
              </w:rPr>
            </w:pPr>
            <w:r>
              <w:rPr>
                <w:b/>
              </w:rPr>
              <w:t>ACTIONED?</w:t>
            </w:r>
          </w:p>
          <w:p w:rsidR="00BF69FD" w:rsidRDefault="00597E98">
            <w:pPr>
              <w:pStyle w:val="TableParagraph"/>
              <w:spacing w:before="1"/>
              <w:ind w:left="106" w:right="169"/>
              <w:rPr>
                <w:b/>
                <w:i/>
              </w:rPr>
            </w:pPr>
            <w:r>
              <w:rPr>
                <w:b/>
                <w:i/>
              </w:rPr>
              <w:t xml:space="preserve">(tick/cross as </w:t>
            </w:r>
            <w:r>
              <w:rPr>
                <w:b/>
                <w:i/>
                <w:w w:val="90"/>
              </w:rPr>
              <w:t>appropriate)</w:t>
            </w:r>
          </w:p>
        </w:tc>
      </w:tr>
      <w:tr w:rsidR="00BF69FD">
        <w:trPr>
          <w:trHeight w:val="4801"/>
        </w:trPr>
        <w:tc>
          <w:tcPr>
            <w:tcW w:w="505" w:type="dxa"/>
          </w:tcPr>
          <w:p w:rsidR="00BF69FD" w:rsidRDefault="00597E98">
            <w:pPr>
              <w:pStyle w:val="TableParagraph"/>
              <w:spacing w:line="227" w:lineRule="exact"/>
              <w:ind w:left="84" w:right="60"/>
              <w:jc w:val="center"/>
              <w:rPr>
                <w:b/>
              </w:rPr>
            </w:pPr>
            <w:r>
              <w:rPr>
                <w:b/>
              </w:rPr>
              <w:t>15.</w:t>
            </w:r>
          </w:p>
        </w:tc>
        <w:tc>
          <w:tcPr>
            <w:tcW w:w="3663" w:type="dxa"/>
          </w:tcPr>
          <w:p w:rsidR="00BF69FD" w:rsidRDefault="00597E98">
            <w:pPr>
              <w:pStyle w:val="TableParagraph"/>
              <w:spacing w:line="226" w:lineRule="exact"/>
              <w:ind w:left="106"/>
            </w:pPr>
            <w:r>
              <w:t>Assess the key priorities for the</w:t>
            </w:r>
          </w:p>
          <w:p w:rsidR="00BF69FD" w:rsidRDefault="00597E98">
            <w:pPr>
              <w:pStyle w:val="TableParagraph"/>
              <w:ind w:left="106"/>
            </w:pPr>
            <w:r>
              <w:t>remainder of the working day and take relevant action</w:t>
            </w:r>
          </w:p>
        </w:tc>
        <w:tc>
          <w:tcPr>
            <w:tcW w:w="3533" w:type="dxa"/>
          </w:tcPr>
          <w:p w:rsidR="00BF69FD" w:rsidRDefault="00597E98">
            <w:pPr>
              <w:pStyle w:val="TableParagraph"/>
              <w:spacing w:line="226" w:lineRule="exact"/>
              <w:ind w:left="106"/>
            </w:pPr>
            <w:r>
              <w:t>Consider actions to ensure the</w:t>
            </w:r>
          </w:p>
          <w:p w:rsidR="00BF69FD" w:rsidRDefault="00597E98">
            <w:pPr>
              <w:pStyle w:val="TableParagraph"/>
              <w:ind w:left="106" w:right="170"/>
            </w:pPr>
            <w:r>
              <w:t>health, safety and well-being of the Academy community at all times.</w:t>
            </w:r>
          </w:p>
          <w:p w:rsidR="00BF69FD" w:rsidRDefault="00597E98">
            <w:pPr>
              <w:pStyle w:val="TableParagraph"/>
              <w:ind w:left="106"/>
            </w:pPr>
            <w:r>
              <w:t>Consider your business continuity strategies i.e. alternative ways of working, re-location to your recovery site etc to ensure the impact of the disruption is minimised.</w:t>
            </w:r>
          </w:p>
          <w:p w:rsidR="00BF69FD" w:rsidRDefault="00597E98">
            <w:pPr>
              <w:pStyle w:val="TableParagraph"/>
              <w:spacing w:before="3"/>
              <w:ind w:left="106" w:right="170"/>
              <w:rPr>
                <w:i/>
              </w:rPr>
            </w:pPr>
            <w:r>
              <w:rPr>
                <w:i/>
              </w:rPr>
              <w:t>Business Continuity Strategies are documented in Section 5.3</w:t>
            </w:r>
          </w:p>
          <w:p w:rsidR="00BF69FD" w:rsidRDefault="00BF69FD">
            <w:pPr>
              <w:pStyle w:val="TableParagraph"/>
              <w:spacing w:before="8"/>
              <w:rPr>
                <w:sz w:val="21"/>
              </w:rPr>
            </w:pPr>
          </w:p>
          <w:p w:rsidR="00BF69FD" w:rsidRDefault="00597E98">
            <w:pPr>
              <w:pStyle w:val="TableParagraph"/>
              <w:spacing w:before="1"/>
              <w:ind w:left="106" w:right="105"/>
            </w:pPr>
            <w:r>
              <w:t>Consider the Academy’s legal duty to provide free school meals and how this will be facilitated, even in the event of emergency Academy closure.</w:t>
            </w:r>
          </w:p>
        </w:tc>
        <w:tc>
          <w:tcPr>
            <w:tcW w:w="1589" w:type="dxa"/>
          </w:tcPr>
          <w:p w:rsidR="00BF69FD" w:rsidRDefault="00BF69FD">
            <w:pPr>
              <w:pStyle w:val="TableParagraph"/>
              <w:rPr>
                <w:sz w:val="20"/>
              </w:rPr>
            </w:pPr>
          </w:p>
          <w:p w:rsidR="00BF69FD" w:rsidRDefault="00BF69FD">
            <w:pPr>
              <w:pStyle w:val="TableParagraph"/>
              <w:rPr>
                <w:sz w:val="20"/>
              </w:rPr>
            </w:pPr>
          </w:p>
          <w:p w:rsidR="00BF69FD" w:rsidRDefault="00BF69FD">
            <w:pPr>
              <w:pStyle w:val="TableParagraph"/>
              <w:rPr>
                <w:sz w:val="20"/>
              </w:rPr>
            </w:pPr>
          </w:p>
          <w:p w:rsidR="00BF69FD" w:rsidRDefault="00BF69FD">
            <w:pPr>
              <w:pStyle w:val="TableParagraph"/>
              <w:rPr>
                <w:sz w:val="20"/>
              </w:rPr>
            </w:pPr>
          </w:p>
          <w:p w:rsidR="00BF69FD" w:rsidRDefault="00BF69FD">
            <w:pPr>
              <w:pStyle w:val="TableParagraph"/>
              <w:rPr>
                <w:sz w:val="20"/>
              </w:rPr>
            </w:pPr>
          </w:p>
          <w:p w:rsidR="00BF69FD" w:rsidRDefault="00BF69FD">
            <w:pPr>
              <w:pStyle w:val="TableParagraph"/>
              <w:rPr>
                <w:sz w:val="20"/>
              </w:rPr>
            </w:pPr>
          </w:p>
          <w:p w:rsidR="00BF69FD" w:rsidRDefault="00BF69FD">
            <w:pPr>
              <w:pStyle w:val="TableParagraph"/>
              <w:rPr>
                <w:sz w:val="20"/>
              </w:rPr>
            </w:pPr>
          </w:p>
          <w:p w:rsidR="00BF69FD" w:rsidRDefault="00BF69FD">
            <w:pPr>
              <w:pStyle w:val="TableParagraph"/>
              <w:rPr>
                <w:sz w:val="20"/>
              </w:rPr>
            </w:pPr>
          </w:p>
          <w:p w:rsidR="00BF69FD" w:rsidRDefault="00BF69FD">
            <w:pPr>
              <w:pStyle w:val="TableParagraph"/>
              <w:rPr>
                <w:sz w:val="20"/>
              </w:rPr>
            </w:pPr>
          </w:p>
          <w:p w:rsidR="00BF69FD" w:rsidRDefault="00BF69FD">
            <w:pPr>
              <w:pStyle w:val="TableParagraph"/>
              <w:spacing w:before="9"/>
              <w:rPr>
                <w:sz w:val="18"/>
              </w:rPr>
            </w:pPr>
          </w:p>
          <w:p w:rsidR="00BF69FD" w:rsidRDefault="00655C57">
            <w:pPr>
              <w:pStyle w:val="TableParagraph"/>
              <w:spacing w:line="225" w:lineRule="exact"/>
              <w:ind w:left="677"/>
              <w:rPr>
                <w:sz w:val="20"/>
              </w:rPr>
            </w:pPr>
            <w:r>
              <w:rPr>
                <w:noProof/>
                <w:position w:val="-4"/>
                <w:sz w:val="20"/>
                <w:lang w:val="en-GB" w:eastAsia="en-GB"/>
              </w:rPr>
              <mc:AlternateContent>
                <mc:Choice Requires="wpg">
                  <w:drawing>
                    <wp:inline distT="0" distB="0" distL="0" distR="0">
                      <wp:extent cx="142240" cy="142240"/>
                      <wp:effectExtent l="3810" t="1270" r="6350" b="8890"/>
                      <wp:docPr id="56"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57" name="Rectangle 55"/>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D4874B" id="Group 54"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">
                      <v:rect id="Rectangle 55"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" filled="f" strokeweight=".72pt"/>
                      <w10:anchorlock/>
                    </v:group>
                  </w:pict>
                </mc:Fallback>
              </mc:AlternateContent>
            </w:r>
          </w:p>
        </w:tc>
      </w:tr>
      <w:tr w:rsidR="00BF69FD">
        <w:trPr>
          <w:trHeight w:val="1766"/>
        </w:trPr>
        <w:tc>
          <w:tcPr>
            <w:tcW w:w="505" w:type="dxa"/>
          </w:tcPr>
          <w:p w:rsidR="00BF69FD" w:rsidRDefault="00597E98">
            <w:pPr>
              <w:pStyle w:val="TableParagraph"/>
              <w:spacing w:line="231" w:lineRule="exact"/>
              <w:ind w:left="84" w:right="60"/>
              <w:jc w:val="center"/>
              <w:rPr>
                <w:b/>
              </w:rPr>
            </w:pPr>
            <w:r>
              <w:rPr>
                <w:b/>
              </w:rPr>
              <w:t>16.</w:t>
            </w:r>
          </w:p>
        </w:tc>
        <w:tc>
          <w:tcPr>
            <w:tcW w:w="3663" w:type="dxa"/>
          </w:tcPr>
          <w:p w:rsidR="00BF69FD" w:rsidRDefault="00597E98">
            <w:pPr>
              <w:pStyle w:val="TableParagraph"/>
              <w:spacing w:line="230" w:lineRule="exact"/>
              <w:ind w:left="106"/>
            </w:pPr>
            <w:r>
              <w:rPr>
                <w:spacing w:val="-7"/>
              </w:rPr>
              <w:t xml:space="preserve">Ensure </w:t>
            </w:r>
            <w:r>
              <w:rPr>
                <w:spacing w:val="-6"/>
              </w:rPr>
              <w:t xml:space="preserve">staff </w:t>
            </w:r>
            <w:r>
              <w:rPr>
                <w:spacing w:val="-5"/>
              </w:rPr>
              <w:t xml:space="preserve">are </w:t>
            </w:r>
            <w:r>
              <w:rPr>
                <w:spacing w:val="-6"/>
              </w:rPr>
              <w:t xml:space="preserve">kept </w:t>
            </w:r>
            <w:r>
              <w:rPr>
                <w:spacing w:val="-7"/>
              </w:rPr>
              <w:t>informed about</w:t>
            </w:r>
          </w:p>
          <w:p w:rsidR="00BF69FD" w:rsidRDefault="00597E98">
            <w:pPr>
              <w:pStyle w:val="TableParagraph"/>
              <w:spacing w:line="252" w:lineRule="exact"/>
              <w:ind w:left="106"/>
            </w:pPr>
            <w:r>
              <w:t>what is required of them</w:t>
            </w:r>
          </w:p>
        </w:tc>
        <w:tc>
          <w:tcPr>
            <w:tcW w:w="3533" w:type="dxa"/>
          </w:tcPr>
          <w:p w:rsidR="00BF69FD" w:rsidRDefault="00597E98">
            <w:pPr>
              <w:pStyle w:val="TableParagraph"/>
              <w:spacing w:line="228" w:lineRule="exact"/>
              <w:ind w:left="106"/>
            </w:pPr>
            <w:r>
              <w:t>Consider:</w:t>
            </w:r>
          </w:p>
          <w:p w:rsidR="00BF69FD" w:rsidRDefault="00597E98">
            <w:pPr>
              <w:pStyle w:val="TableParagraph"/>
              <w:numPr>
                <w:ilvl w:val="0"/>
                <w:numId w:val="6"/>
              </w:numPr>
              <w:tabs>
                <w:tab w:val="left" w:pos="392"/>
              </w:tabs>
              <w:spacing w:line="251" w:lineRule="exact"/>
            </w:pPr>
            <w:r>
              <w:t>what actions are</w:t>
            </w:r>
            <w:r>
              <w:rPr>
                <w:spacing w:val="-28"/>
              </w:rPr>
              <w:t xml:space="preserve"> </w:t>
            </w:r>
            <w:r>
              <w:t>required</w:t>
            </w:r>
          </w:p>
          <w:p w:rsidR="00BF69FD" w:rsidRDefault="00597E98">
            <w:pPr>
              <w:pStyle w:val="TableParagraph"/>
              <w:numPr>
                <w:ilvl w:val="0"/>
                <w:numId w:val="6"/>
              </w:numPr>
              <w:tabs>
                <w:tab w:val="left" w:pos="392"/>
              </w:tabs>
              <w:spacing w:line="251" w:lineRule="exact"/>
            </w:pPr>
            <w:r>
              <w:t>where staff will be</w:t>
            </w:r>
            <w:r>
              <w:rPr>
                <w:spacing w:val="-37"/>
              </w:rPr>
              <w:t xml:space="preserve"> </w:t>
            </w:r>
            <w:r>
              <w:t>located</w:t>
            </w:r>
          </w:p>
          <w:p w:rsidR="00BF69FD" w:rsidRDefault="00597E98">
            <w:pPr>
              <w:pStyle w:val="TableParagraph"/>
              <w:numPr>
                <w:ilvl w:val="0"/>
                <w:numId w:val="6"/>
              </w:numPr>
              <w:tabs>
                <w:tab w:val="left" w:pos="392"/>
              </w:tabs>
              <w:spacing w:before="1"/>
              <w:ind w:right="161"/>
            </w:pPr>
            <w:r>
              <w:t>notifying staff who are not currently in work with details</w:t>
            </w:r>
            <w:r>
              <w:rPr>
                <w:spacing w:val="-38"/>
              </w:rPr>
              <w:t xml:space="preserve"> </w:t>
            </w:r>
            <w:r>
              <w:rPr>
                <w:spacing w:val="-3"/>
              </w:rPr>
              <w:t xml:space="preserve">of </w:t>
            </w:r>
            <w:r>
              <w:t>the incident and actions undertaken in</w:t>
            </w:r>
            <w:r>
              <w:rPr>
                <w:spacing w:val="-26"/>
              </w:rPr>
              <w:t xml:space="preserve"> </w:t>
            </w:r>
            <w:r>
              <w:t>response</w:t>
            </w:r>
          </w:p>
        </w:tc>
        <w:tc>
          <w:tcPr>
            <w:tcW w:w="1589" w:type="dxa"/>
          </w:tcPr>
          <w:p w:rsidR="00BF69FD" w:rsidRDefault="00BF69FD">
            <w:pPr>
              <w:pStyle w:val="TableParagraph"/>
              <w:rPr>
                <w:sz w:val="20"/>
              </w:rPr>
            </w:pPr>
          </w:p>
          <w:p w:rsidR="00BF69FD" w:rsidRDefault="00BF69FD">
            <w:pPr>
              <w:pStyle w:val="TableParagraph"/>
              <w:rPr>
                <w:sz w:val="20"/>
              </w:rPr>
            </w:pPr>
          </w:p>
          <w:p w:rsidR="00BF69FD" w:rsidRDefault="00BF69FD">
            <w:pPr>
              <w:pStyle w:val="TableParagraph"/>
              <w:spacing w:before="10"/>
              <w:rPr>
                <w:sz w:val="26"/>
              </w:rPr>
            </w:pPr>
          </w:p>
          <w:p w:rsidR="00BF69FD" w:rsidRDefault="00655C57">
            <w:pPr>
              <w:pStyle w:val="TableParagraph"/>
              <w:spacing w:line="225" w:lineRule="exact"/>
              <w:ind w:left="677"/>
              <w:rPr>
                <w:sz w:val="20"/>
              </w:rPr>
            </w:pPr>
            <w:r>
              <w:rPr>
                <w:noProof/>
                <w:position w:val="-3"/>
                <w:sz w:val="20"/>
                <w:lang w:val="en-GB" w:eastAsia="en-GB"/>
              </w:rPr>
              <mc:AlternateContent>
                <mc:Choice Requires="wpg">
                  <w:drawing>
                    <wp:inline distT="0" distB="0" distL="0" distR="0">
                      <wp:extent cx="142240" cy="142240"/>
                      <wp:effectExtent l="3810" t="3810" r="6350" b="6350"/>
                      <wp:docPr id="54"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55" name="Rectangle 53"/>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AE2D22E" id="Group 52"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">
                      <v:rect id="Rectangle 53"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" filled="f" strokeweight=".72pt"/>
                      <w10:anchorlock/>
                    </v:group>
                  </w:pict>
                </mc:Fallback>
              </mc:AlternateContent>
            </w:r>
          </w:p>
        </w:tc>
      </w:tr>
      <w:tr w:rsidR="00BF69FD">
        <w:trPr>
          <w:trHeight w:val="1260"/>
        </w:trPr>
        <w:tc>
          <w:tcPr>
            <w:tcW w:w="505" w:type="dxa"/>
          </w:tcPr>
          <w:p w:rsidR="00BF69FD" w:rsidRDefault="00597E98">
            <w:pPr>
              <w:pStyle w:val="TableParagraph"/>
              <w:spacing w:line="231" w:lineRule="exact"/>
              <w:ind w:left="84" w:right="60"/>
              <w:jc w:val="center"/>
              <w:rPr>
                <w:b/>
              </w:rPr>
            </w:pPr>
            <w:r>
              <w:rPr>
                <w:b/>
              </w:rPr>
              <w:t>17.</w:t>
            </w:r>
          </w:p>
        </w:tc>
        <w:tc>
          <w:tcPr>
            <w:tcW w:w="3663" w:type="dxa"/>
          </w:tcPr>
          <w:p w:rsidR="00BF69FD" w:rsidRDefault="00597E98">
            <w:pPr>
              <w:pStyle w:val="TableParagraph"/>
              <w:spacing w:line="230" w:lineRule="exact"/>
              <w:ind w:left="106"/>
            </w:pPr>
            <w:r>
              <w:t>Ensure pupils are kept informed as</w:t>
            </w:r>
          </w:p>
          <w:p w:rsidR="00BF69FD" w:rsidRDefault="00597E98">
            <w:pPr>
              <w:pStyle w:val="TableParagraph"/>
              <w:ind w:left="106" w:right="70"/>
            </w:pPr>
            <w:r>
              <w:rPr>
                <w:spacing w:val="-7"/>
              </w:rPr>
              <w:t xml:space="preserve">appropriate </w:t>
            </w:r>
            <w:r>
              <w:rPr>
                <w:spacing w:val="-4"/>
              </w:rPr>
              <w:t xml:space="preserve">to </w:t>
            </w:r>
            <w:r>
              <w:rPr>
                <w:spacing w:val="-5"/>
              </w:rPr>
              <w:t xml:space="preserve">the </w:t>
            </w:r>
            <w:r>
              <w:rPr>
                <w:spacing w:val="-8"/>
              </w:rPr>
              <w:t xml:space="preserve">circumstances </w:t>
            </w:r>
            <w:r>
              <w:rPr>
                <w:spacing w:val="-4"/>
              </w:rPr>
              <w:t xml:space="preserve">of </w:t>
            </w:r>
            <w:r>
              <w:rPr>
                <w:spacing w:val="-5"/>
              </w:rPr>
              <w:t xml:space="preserve">the </w:t>
            </w:r>
            <w:r>
              <w:rPr>
                <w:spacing w:val="-7"/>
              </w:rPr>
              <w:t>incident</w:t>
            </w:r>
          </w:p>
        </w:tc>
        <w:tc>
          <w:tcPr>
            <w:tcW w:w="3533" w:type="dxa"/>
          </w:tcPr>
          <w:p w:rsidR="00BF69FD" w:rsidRDefault="00597E98">
            <w:pPr>
              <w:pStyle w:val="TableParagraph"/>
              <w:spacing w:line="226" w:lineRule="exact"/>
              <w:ind w:left="106"/>
            </w:pPr>
            <w:r>
              <w:t>Consider communication</w:t>
            </w:r>
          </w:p>
          <w:p w:rsidR="00BF69FD" w:rsidRDefault="00597E98">
            <w:pPr>
              <w:pStyle w:val="TableParagraph"/>
              <w:ind w:left="106"/>
            </w:pPr>
            <w:r>
              <w:t>strategies and additional support for pupils with special needs.</w:t>
            </w:r>
          </w:p>
          <w:p w:rsidR="00BF69FD" w:rsidRDefault="00597E98">
            <w:pPr>
              <w:pStyle w:val="TableParagraph"/>
              <w:ind w:left="106"/>
            </w:pPr>
            <w:r>
              <w:t>Consider the notification of pupils not currently in Academy.</w:t>
            </w:r>
          </w:p>
        </w:tc>
        <w:tc>
          <w:tcPr>
            <w:tcW w:w="1589" w:type="dxa"/>
          </w:tcPr>
          <w:p w:rsidR="00BF69FD" w:rsidRDefault="00BF69FD">
            <w:pPr>
              <w:pStyle w:val="TableParagraph"/>
              <w:rPr>
                <w:sz w:val="20"/>
              </w:rPr>
            </w:pPr>
          </w:p>
          <w:p w:rsidR="00BF69FD" w:rsidRDefault="00BF69FD">
            <w:pPr>
              <w:pStyle w:val="TableParagraph"/>
              <w:spacing w:before="10"/>
              <w:rPr>
                <w:sz w:val="24"/>
              </w:rPr>
            </w:pPr>
          </w:p>
          <w:p w:rsidR="00BF69FD" w:rsidRDefault="00655C57">
            <w:pPr>
              <w:pStyle w:val="TableParagraph"/>
              <w:spacing w:line="225" w:lineRule="exact"/>
              <w:ind w:left="677"/>
              <w:rPr>
                <w:sz w:val="20"/>
              </w:rPr>
            </w:pPr>
            <w:r>
              <w:rPr>
                <w:noProof/>
                <w:position w:val="-3"/>
                <w:sz w:val="20"/>
                <w:lang w:val="en-GB" w:eastAsia="en-GB"/>
              </w:rPr>
              <mc:AlternateContent>
                <mc:Choice Requires="wpg">
                  <w:drawing>
                    <wp:inline distT="0" distB="0" distL="0" distR="0">
                      <wp:extent cx="142240" cy="142240"/>
                      <wp:effectExtent l="3810" t="2540" r="6350" b="7620"/>
                      <wp:docPr id="5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53" name="Rectangle 51"/>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BFF980" id="Group 50"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">
                      <v:rect id="Rectangle 51"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" filled="f" strokeweight=".72pt"/>
                      <w10:anchorlock/>
                    </v:group>
                  </w:pict>
                </mc:Fallback>
              </mc:AlternateContent>
            </w:r>
          </w:p>
        </w:tc>
      </w:tr>
      <w:tr w:rsidR="00BF69FD">
        <w:trPr>
          <w:trHeight w:val="2019"/>
        </w:trPr>
        <w:tc>
          <w:tcPr>
            <w:tcW w:w="505" w:type="dxa"/>
          </w:tcPr>
          <w:p w:rsidR="00BF69FD" w:rsidRDefault="00597E98">
            <w:pPr>
              <w:pStyle w:val="TableParagraph"/>
              <w:spacing w:line="227" w:lineRule="exact"/>
              <w:ind w:left="84" w:right="60"/>
              <w:jc w:val="center"/>
              <w:rPr>
                <w:b/>
              </w:rPr>
            </w:pPr>
            <w:r>
              <w:rPr>
                <w:b/>
              </w:rPr>
              <w:t>18.</w:t>
            </w:r>
          </w:p>
        </w:tc>
        <w:tc>
          <w:tcPr>
            <w:tcW w:w="3663" w:type="dxa"/>
          </w:tcPr>
          <w:p w:rsidR="00BF69FD" w:rsidRDefault="00597E98">
            <w:pPr>
              <w:pStyle w:val="TableParagraph"/>
              <w:spacing w:line="226" w:lineRule="exact"/>
              <w:ind w:left="106"/>
            </w:pPr>
            <w:r>
              <w:t>Ensure parents/carers are kept</w:t>
            </w:r>
          </w:p>
          <w:p w:rsidR="00BF69FD" w:rsidRDefault="00597E98">
            <w:pPr>
              <w:pStyle w:val="TableParagraph"/>
              <w:ind w:left="106" w:right="70"/>
            </w:pPr>
            <w:r>
              <w:rPr>
                <w:spacing w:val="-7"/>
              </w:rPr>
              <w:t xml:space="preserve">informed </w:t>
            </w:r>
            <w:r>
              <w:rPr>
                <w:spacing w:val="-4"/>
              </w:rPr>
              <w:t xml:space="preserve">as </w:t>
            </w:r>
            <w:r>
              <w:rPr>
                <w:spacing w:val="-7"/>
              </w:rPr>
              <w:t xml:space="preserve">appropriate </w:t>
            </w:r>
            <w:r>
              <w:rPr>
                <w:spacing w:val="-4"/>
              </w:rPr>
              <w:t xml:space="preserve">to </w:t>
            </w:r>
            <w:r>
              <w:rPr>
                <w:spacing w:val="-5"/>
              </w:rPr>
              <w:t xml:space="preserve">the </w:t>
            </w:r>
            <w:r>
              <w:rPr>
                <w:spacing w:val="-7"/>
              </w:rPr>
              <w:t xml:space="preserve">circumstances </w:t>
            </w:r>
            <w:r>
              <w:rPr>
                <w:spacing w:val="-4"/>
              </w:rPr>
              <w:t xml:space="preserve">of </w:t>
            </w:r>
            <w:r>
              <w:rPr>
                <w:spacing w:val="-5"/>
              </w:rPr>
              <w:t xml:space="preserve">the </w:t>
            </w:r>
            <w:r>
              <w:rPr>
                <w:spacing w:val="-7"/>
              </w:rPr>
              <w:t xml:space="preserve">incident. Parents/carers </w:t>
            </w:r>
            <w:r>
              <w:rPr>
                <w:spacing w:val="-4"/>
              </w:rPr>
              <w:t xml:space="preserve">of </w:t>
            </w:r>
            <w:r>
              <w:rPr>
                <w:spacing w:val="-6"/>
              </w:rPr>
              <w:t xml:space="preserve">those </w:t>
            </w:r>
            <w:r>
              <w:rPr>
                <w:spacing w:val="-7"/>
              </w:rPr>
              <w:t xml:space="preserve">immediately affected </w:t>
            </w:r>
            <w:r>
              <w:rPr>
                <w:spacing w:val="-4"/>
              </w:rPr>
              <w:t xml:space="preserve">by </w:t>
            </w:r>
            <w:r>
              <w:rPr>
                <w:spacing w:val="-5"/>
              </w:rPr>
              <w:t xml:space="preserve">the </w:t>
            </w:r>
            <w:r>
              <w:rPr>
                <w:spacing w:val="-7"/>
              </w:rPr>
              <w:t xml:space="preserve">incident </w:t>
            </w:r>
            <w:r>
              <w:rPr>
                <w:spacing w:val="-6"/>
              </w:rPr>
              <w:t xml:space="preserve">will </w:t>
            </w:r>
            <w:r>
              <w:rPr>
                <w:spacing w:val="-7"/>
              </w:rPr>
              <w:t xml:space="preserve">require additional considerations </w:t>
            </w:r>
            <w:r>
              <w:rPr>
                <w:spacing w:val="-4"/>
              </w:rPr>
              <w:t xml:space="preserve">to </w:t>
            </w:r>
            <w:r>
              <w:rPr>
                <w:spacing w:val="-7"/>
              </w:rPr>
              <w:t xml:space="preserve">ensure information </w:t>
            </w:r>
            <w:r>
              <w:rPr>
                <w:spacing w:val="-5"/>
              </w:rPr>
              <w:t xml:space="preserve">is </w:t>
            </w:r>
            <w:r>
              <w:rPr>
                <w:spacing w:val="-7"/>
              </w:rPr>
              <w:t xml:space="preserve">accurate </w:t>
            </w:r>
            <w:r>
              <w:rPr>
                <w:spacing w:val="-5"/>
              </w:rPr>
              <w:t xml:space="preserve">and </w:t>
            </w:r>
            <w:r>
              <w:rPr>
                <w:spacing w:val="-7"/>
              </w:rPr>
              <w:t>up-to- date.</w:t>
            </w:r>
          </w:p>
        </w:tc>
        <w:tc>
          <w:tcPr>
            <w:tcW w:w="3533" w:type="dxa"/>
          </w:tcPr>
          <w:p w:rsidR="00BF69FD" w:rsidRDefault="00597E98">
            <w:pPr>
              <w:pStyle w:val="TableParagraph"/>
              <w:spacing w:line="224" w:lineRule="exact"/>
              <w:ind w:left="106"/>
            </w:pPr>
            <w:r>
              <w:t>Agree arrangements for</w:t>
            </w:r>
          </w:p>
          <w:p w:rsidR="00BF69FD" w:rsidRDefault="00597E98">
            <w:pPr>
              <w:pStyle w:val="TableParagraph"/>
              <w:spacing w:line="242" w:lineRule="auto"/>
              <w:ind w:left="106"/>
            </w:pPr>
            <w:r>
              <w:t>parents/carers collecting pupils at an appropriate time</w:t>
            </w:r>
          </w:p>
          <w:p w:rsidR="00BF69FD" w:rsidRDefault="00597E98">
            <w:pPr>
              <w:pStyle w:val="TableParagraph"/>
              <w:ind w:left="106" w:right="170"/>
            </w:pPr>
            <w:r>
              <w:t>Consider how emergency communication needs will be established e.g. phone lines, answer machine message, website update.</w:t>
            </w:r>
          </w:p>
        </w:tc>
        <w:tc>
          <w:tcPr>
            <w:tcW w:w="1589" w:type="dxa"/>
          </w:tcPr>
          <w:p w:rsidR="00BF69FD" w:rsidRDefault="00BF69FD">
            <w:pPr>
              <w:pStyle w:val="TableParagraph"/>
              <w:rPr>
                <w:sz w:val="20"/>
              </w:rPr>
            </w:pPr>
          </w:p>
          <w:p w:rsidR="00BF69FD" w:rsidRDefault="00BF69FD">
            <w:pPr>
              <w:pStyle w:val="TableParagraph"/>
              <w:rPr>
                <w:sz w:val="20"/>
              </w:rPr>
            </w:pPr>
          </w:p>
          <w:p w:rsidR="00BF69FD" w:rsidRDefault="00BF69FD">
            <w:pPr>
              <w:pStyle w:val="TableParagraph"/>
              <w:rPr>
                <w:sz w:val="20"/>
              </w:rPr>
            </w:pPr>
          </w:p>
          <w:p w:rsidR="00BF69FD" w:rsidRDefault="00BF69FD">
            <w:pPr>
              <w:pStyle w:val="TableParagraph"/>
              <w:spacing w:before="10"/>
              <w:rPr>
                <w:sz w:val="17"/>
              </w:rPr>
            </w:pPr>
          </w:p>
          <w:p w:rsidR="00BF69FD" w:rsidRDefault="00655C57">
            <w:pPr>
              <w:pStyle w:val="TableParagraph"/>
              <w:spacing w:line="225" w:lineRule="exact"/>
              <w:ind w:left="677"/>
              <w:rPr>
                <w:sz w:val="20"/>
              </w:rPr>
            </w:pPr>
            <w:r>
              <w:rPr>
                <w:noProof/>
                <w:position w:val="-3"/>
                <w:sz w:val="20"/>
                <w:lang w:val="en-GB" w:eastAsia="en-GB"/>
              </w:rPr>
              <mc:AlternateContent>
                <mc:Choice Requires="wpg">
                  <w:drawing>
                    <wp:inline distT="0" distB="0" distL="0" distR="0">
                      <wp:extent cx="142240" cy="142240"/>
                      <wp:effectExtent l="3810" t="5080" r="6350" b="5080"/>
                      <wp:docPr id="50"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51" name="Rectangle 49"/>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7847F38" id="Group 48"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">
                      <v:rect id="Rectangle 49"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" filled="f" strokeweight=".72pt"/>
                      <w10:anchorlock/>
                    </v:group>
                  </w:pict>
                </mc:Fallback>
              </mc:AlternateContent>
            </w:r>
          </w:p>
        </w:tc>
      </w:tr>
      <w:tr w:rsidR="00BF69FD">
        <w:trPr>
          <w:trHeight w:val="754"/>
        </w:trPr>
        <w:tc>
          <w:tcPr>
            <w:tcW w:w="505" w:type="dxa"/>
          </w:tcPr>
          <w:p w:rsidR="00BF69FD" w:rsidRDefault="00597E98">
            <w:pPr>
              <w:pStyle w:val="TableParagraph"/>
              <w:spacing w:line="229" w:lineRule="exact"/>
              <w:ind w:left="84" w:right="60"/>
              <w:jc w:val="center"/>
              <w:rPr>
                <w:b/>
              </w:rPr>
            </w:pPr>
            <w:r>
              <w:rPr>
                <w:b/>
              </w:rPr>
              <w:t>19.</w:t>
            </w:r>
          </w:p>
        </w:tc>
        <w:tc>
          <w:tcPr>
            <w:tcW w:w="3663" w:type="dxa"/>
          </w:tcPr>
          <w:p w:rsidR="00BF69FD" w:rsidRDefault="00597E98">
            <w:pPr>
              <w:pStyle w:val="TableParagraph"/>
              <w:spacing w:line="228" w:lineRule="exact"/>
              <w:ind w:left="106"/>
            </w:pPr>
            <w:r>
              <w:t>Ensure Directors/Local Governors</w:t>
            </w:r>
          </w:p>
          <w:p w:rsidR="00BF69FD" w:rsidRDefault="00597E98">
            <w:pPr>
              <w:pStyle w:val="TableParagraph"/>
              <w:ind w:left="106" w:right="435"/>
            </w:pPr>
            <w:r>
              <w:rPr>
                <w:spacing w:val="-5"/>
              </w:rPr>
              <w:t xml:space="preserve">are </w:t>
            </w:r>
            <w:r>
              <w:rPr>
                <w:spacing w:val="-6"/>
              </w:rPr>
              <w:t xml:space="preserve">kept </w:t>
            </w:r>
            <w:r>
              <w:rPr>
                <w:spacing w:val="-7"/>
              </w:rPr>
              <w:t xml:space="preserve">informed </w:t>
            </w:r>
            <w:r>
              <w:rPr>
                <w:spacing w:val="-4"/>
              </w:rPr>
              <w:t xml:space="preserve">as </w:t>
            </w:r>
            <w:r>
              <w:rPr>
                <w:spacing w:val="-7"/>
              </w:rPr>
              <w:t xml:space="preserve">appropriate </w:t>
            </w:r>
            <w:r>
              <w:rPr>
                <w:spacing w:val="-4"/>
              </w:rPr>
              <w:t xml:space="preserve">to </w:t>
            </w:r>
            <w:r>
              <w:rPr>
                <w:spacing w:val="-5"/>
              </w:rPr>
              <w:t xml:space="preserve">the </w:t>
            </w:r>
            <w:r>
              <w:rPr>
                <w:spacing w:val="-7"/>
              </w:rPr>
              <w:t xml:space="preserve">circumstances </w:t>
            </w:r>
            <w:r>
              <w:rPr>
                <w:spacing w:val="-4"/>
              </w:rPr>
              <w:t xml:space="preserve">of </w:t>
            </w:r>
            <w:r>
              <w:rPr>
                <w:spacing w:val="-5"/>
              </w:rPr>
              <w:t>the</w:t>
            </w:r>
          </w:p>
        </w:tc>
        <w:tc>
          <w:tcPr>
            <w:tcW w:w="3533" w:type="dxa"/>
          </w:tcPr>
          <w:p w:rsidR="00BF69FD" w:rsidRDefault="00597E98">
            <w:pPr>
              <w:pStyle w:val="TableParagraph"/>
              <w:spacing w:line="224" w:lineRule="exact"/>
              <w:ind w:left="106"/>
            </w:pPr>
            <w:r>
              <w:t>Agree how the PACT/Academy</w:t>
            </w:r>
          </w:p>
          <w:p w:rsidR="00BF69FD" w:rsidRDefault="00597E98">
            <w:pPr>
              <w:pStyle w:val="TableParagraph"/>
              <w:spacing w:before="3" w:line="256" w:lineRule="exact"/>
              <w:ind w:left="106"/>
            </w:pPr>
            <w:r>
              <w:t>will communicate with Directors/ Governors and the frequency of</w:t>
            </w:r>
          </w:p>
        </w:tc>
        <w:tc>
          <w:tcPr>
            <w:tcW w:w="1589" w:type="dxa"/>
          </w:tcPr>
          <w:p w:rsidR="00BF69FD" w:rsidRDefault="00BF69FD">
            <w:pPr>
              <w:pStyle w:val="TableParagraph"/>
              <w:spacing w:before="9"/>
            </w:pPr>
          </w:p>
          <w:p w:rsidR="00BF69FD" w:rsidRDefault="00655C57">
            <w:pPr>
              <w:pStyle w:val="TableParagraph"/>
              <w:spacing w:line="225" w:lineRule="exact"/>
              <w:ind w:left="677"/>
              <w:rPr>
                <w:sz w:val="20"/>
              </w:rPr>
            </w:pPr>
            <w:r>
              <w:rPr>
                <w:noProof/>
                <w:position w:val="-4"/>
                <w:sz w:val="20"/>
                <w:lang w:val="en-GB" w:eastAsia="en-GB"/>
              </w:rPr>
              <mc:AlternateContent>
                <mc:Choice Requires="wpg">
                  <w:drawing>
                    <wp:inline distT="0" distB="0" distL="0" distR="0">
                      <wp:extent cx="142240" cy="142240"/>
                      <wp:effectExtent l="3810" t="5715" r="6350" b="4445"/>
                      <wp:docPr id="48"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49" name="Rectangle 47"/>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8E6B464" id="Group 46"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">
                      <v:rect id="Rectangle 47"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" filled="f" strokeweight=".72pt"/>
                      <w10:anchorlock/>
                    </v:group>
                  </w:pict>
                </mc:Fallback>
              </mc:AlternateContent>
            </w:r>
          </w:p>
        </w:tc>
      </w:tr>
      <w:tr w:rsidR="00BF69FD">
        <w:trPr>
          <w:trHeight w:val="752"/>
        </w:trPr>
        <w:tc>
          <w:tcPr>
            <w:tcW w:w="505" w:type="dxa"/>
          </w:tcPr>
          <w:p w:rsidR="00BF69FD" w:rsidRDefault="00BF69FD">
            <w:pPr>
              <w:pStyle w:val="TableParagraph"/>
              <w:spacing w:before="8"/>
              <w:rPr>
                <w:sz w:val="19"/>
              </w:rPr>
            </w:pPr>
          </w:p>
          <w:p w:rsidR="00BF69FD" w:rsidRDefault="00597E98">
            <w:pPr>
              <w:pStyle w:val="TableParagraph"/>
              <w:ind w:left="84" w:right="60"/>
              <w:jc w:val="center"/>
              <w:rPr>
                <w:b/>
              </w:rPr>
            </w:pPr>
            <w:r>
              <w:rPr>
                <w:b/>
              </w:rPr>
              <w:t>20.</w:t>
            </w:r>
          </w:p>
        </w:tc>
        <w:tc>
          <w:tcPr>
            <w:tcW w:w="3663" w:type="dxa"/>
          </w:tcPr>
          <w:p w:rsidR="00BF69FD" w:rsidRDefault="00597E98">
            <w:pPr>
              <w:pStyle w:val="TableParagraph"/>
              <w:spacing w:line="216" w:lineRule="exact"/>
              <w:ind w:left="106"/>
            </w:pPr>
            <w:r>
              <w:t>incident</w:t>
            </w:r>
          </w:p>
          <w:p w:rsidR="00BF69FD" w:rsidRDefault="00597E98">
            <w:pPr>
              <w:pStyle w:val="TableParagraph"/>
              <w:spacing w:before="11"/>
              <w:ind w:left="106" w:right="435"/>
            </w:pPr>
            <w:r>
              <w:rPr>
                <w:spacing w:val="-7"/>
              </w:rPr>
              <w:t xml:space="preserve">Consider </w:t>
            </w:r>
            <w:r>
              <w:rPr>
                <w:spacing w:val="-5"/>
              </w:rPr>
              <w:t xml:space="preserve">the </w:t>
            </w:r>
            <w:r>
              <w:rPr>
                <w:spacing w:val="-7"/>
              </w:rPr>
              <w:t xml:space="preserve">wider notification process </w:t>
            </w:r>
            <w:r>
              <w:rPr>
                <w:spacing w:val="-6"/>
              </w:rPr>
              <w:t xml:space="preserve">and </w:t>
            </w:r>
            <w:r>
              <w:rPr>
                <w:spacing w:val="-5"/>
              </w:rPr>
              <w:t xml:space="preserve">the key </w:t>
            </w:r>
            <w:r>
              <w:rPr>
                <w:spacing w:val="-7"/>
              </w:rPr>
              <w:t xml:space="preserve">messages </w:t>
            </w:r>
            <w:r>
              <w:rPr>
                <w:spacing w:val="-4"/>
              </w:rPr>
              <w:t>to</w:t>
            </w:r>
          </w:p>
        </w:tc>
        <w:tc>
          <w:tcPr>
            <w:tcW w:w="3533" w:type="dxa"/>
          </w:tcPr>
          <w:p w:rsidR="00BF69FD" w:rsidRDefault="00597E98">
            <w:pPr>
              <w:pStyle w:val="TableParagraph"/>
              <w:spacing w:line="221" w:lineRule="exact"/>
              <w:ind w:left="106"/>
            </w:pPr>
            <w:r>
              <w:t>situation reports Local Radios</w:t>
            </w:r>
          </w:p>
          <w:p w:rsidR="00BF69FD" w:rsidRDefault="00597E98">
            <w:pPr>
              <w:pStyle w:val="TableParagraph"/>
              <w:spacing w:before="3" w:line="256" w:lineRule="exact"/>
              <w:ind w:left="106" w:right="170"/>
            </w:pPr>
            <w:r>
              <w:t>may be useful in broadcasting key messages</w:t>
            </w:r>
          </w:p>
        </w:tc>
        <w:tc>
          <w:tcPr>
            <w:tcW w:w="1589" w:type="dxa"/>
          </w:tcPr>
          <w:p w:rsidR="00BF69FD" w:rsidRDefault="00BF69FD">
            <w:pPr>
              <w:pStyle w:val="TableParagraph"/>
              <w:spacing w:before="10"/>
            </w:pPr>
          </w:p>
          <w:p w:rsidR="00BF69FD" w:rsidRDefault="00655C57">
            <w:pPr>
              <w:pStyle w:val="TableParagraph"/>
              <w:spacing w:line="224" w:lineRule="exact"/>
              <w:ind w:left="677"/>
              <w:rPr>
                <w:sz w:val="20"/>
              </w:rPr>
            </w:pPr>
            <w:r>
              <w:rPr>
                <w:noProof/>
                <w:position w:val="-3"/>
                <w:sz w:val="20"/>
                <w:lang w:val="en-GB" w:eastAsia="en-GB"/>
              </w:rPr>
              <mc:AlternateContent>
                <mc:Choice Requires="wpg">
                  <w:drawing>
                    <wp:inline distT="0" distB="0" distL="0" distR="0">
                      <wp:extent cx="142240" cy="141605"/>
                      <wp:effectExtent l="3810" t="1905" r="6350" b="8890"/>
                      <wp:docPr id="46"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1605"/>
                                <a:chOff x="0" y="0"/>
                                <a:chExt cx="224" cy="223"/>
                              </a:xfrm>
                            </wpg:grpSpPr>
                            <wps:wsp>
                              <wps:cNvPr id="47" name="Rectangle 45"/>
                              <wps:cNvSpPr>
                                <a:spLocks noChangeArrowheads="1"/>
                              </wps:cNvSpPr>
                              <wps:spPr bwMode="auto">
                                <a:xfrm>
                                  <a:off x="7" y="7"/>
                                  <a:ext cx="209" cy="208"/>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C3815AC" id="Group 44" o:spid="_x0000_s1026" style="width:11.2pt;height:11.15pt;mso-position-horizontal-relative:char;mso-position-vertical-relative:line" coordsize="224,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">
                      <v:rect id="Rectangle 45" o:spid="_x0000_s1027" style="position:absolute;left:7;top:7;width:209;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" filled="f" strokeweight=".72pt"/>
                      <w10:anchorlock/>
                    </v:group>
                  </w:pict>
                </mc:Fallback>
              </mc:AlternateContent>
            </w:r>
          </w:p>
        </w:tc>
      </w:tr>
      <w:tr w:rsidR="00BF69FD">
        <w:trPr>
          <w:trHeight w:val="1261"/>
        </w:trPr>
        <w:tc>
          <w:tcPr>
            <w:tcW w:w="505" w:type="dxa"/>
          </w:tcPr>
          <w:p w:rsidR="00BF69FD" w:rsidRDefault="00BF69FD">
            <w:pPr>
              <w:pStyle w:val="TableParagraph"/>
              <w:spacing w:before="8"/>
              <w:rPr>
                <w:sz w:val="19"/>
              </w:rPr>
            </w:pPr>
          </w:p>
          <w:p w:rsidR="00BF69FD" w:rsidRDefault="00597E98">
            <w:pPr>
              <w:pStyle w:val="TableParagraph"/>
              <w:ind w:left="84" w:right="60"/>
              <w:jc w:val="center"/>
              <w:rPr>
                <w:b/>
              </w:rPr>
            </w:pPr>
            <w:r>
              <w:rPr>
                <w:b/>
              </w:rPr>
              <w:t>21.</w:t>
            </w:r>
          </w:p>
        </w:tc>
        <w:tc>
          <w:tcPr>
            <w:tcW w:w="3663" w:type="dxa"/>
          </w:tcPr>
          <w:p w:rsidR="00BF69FD" w:rsidRDefault="00597E98">
            <w:pPr>
              <w:pStyle w:val="TableParagraph"/>
              <w:spacing w:line="216" w:lineRule="exact"/>
              <w:ind w:left="106"/>
            </w:pPr>
            <w:r>
              <w:t>communicate</w:t>
            </w:r>
          </w:p>
          <w:p w:rsidR="00BF69FD" w:rsidRDefault="00597E98">
            <w:pPr>
              <w:pStyle w:val="TableParagraph"/>
              <w:spacing w:before="11"/>
              <w:ind w:left="106"/>
            </w:pPr>
            <w:r>
              <w:rPr>
                <w:spacing w:val="-7"/>
              </w:rPr>
              <w:t xml:space="preserve">Communicate </w:t>
            </w:r>
            <w:r>
              <w:rPr>
                <w:spacing w:val="-5"/>
              </w:rPr>
              <w:t xml:space="preserve">the </w:t>
            </w:r>
            <w:r>
              <w:rPr>
                <w:spacing w:val="-7"/>
              </w:rPr>
              <w:t xml:space="preserve">interim arrangements </w:t>
            </w:r>
            <w:r>
              <w:rPr>
                <w:spacing w:val="-4"/>
              </w:rPr>
              <w:t xml:space="preserve">for </w:t>
            </w:r>
            <w:r>
              <w:rPr>
                <w:spacing w:val="-7"/>
              </w:rPr>
              <w:t xml:space="preserve">delivery </w:t>
            </w:r>
            <w:r>
              <w:rPr>
                <w:spacing w:val="-4"/>
              </w:rPr>
              <w:t xml:space="preserve">of </w:t>
            </w:r>
            <w:r>
              <w:rPr>
                <w:spacing w:val="-7"/>
              </w:rPr>
              <w:t>critical PACT/Academy activities</w:t>
            </w:r>
          </w:p>
        </w:tc>
        <w:tc>
          <w:tcPr>
            <w:tcW w:w="3533" w:type="dxa"/>
          </w:tcPr>
          <w:p w:rsidR="00BF69FD" w:rsidRDefault="00597E98">
            <w:pPr>
              <w:pStyle w:val="TableParagraph"/>
              <w:spacing w:line="218" w:lineRule="exact"/>
              <w:ind w:left="106"/>
            </w:pPr>
            <w:r>
              <w:t>Ensure all stakeholders are kept</w:t>
            </w:r>
          </w:p>
          <w:p w:rsidR="00BF69FD" w:rsidRDefault="00597E98">
            <w:pPr>
              <w:pStyle w:val="TableParagraph"/>
              <w:ind w:left="106"/>
            </w:pPr>
            <w:r>
              <w:t>informed of contingency arrangements as appropriate, including putting details on the website.</w:t>
            </w:r>
          </w:p>
        </w:tc>
        <w:tc>
          <w:tcPr>
            <w:tcW w:w="1589" w:type="dxa"/>
          </w:tcPr>
          <w:p w:rsidR="00BF69FD" w:rsidRDefault="00BF69FD">
            <w:pPr>
              <w:pStyle w:val="TableParagraph"/>
              <w:rPr>
                <w:sz w:val="20"/>
              </w:rPr>
            </w:pPr>
          </w:p>
          <w:p w:rsidR="00BF69FD" w:rsidRDefault="00BF69FD">
            <w:pPr>
              <w:pStyle w:val="TableParagraph"/>
              <w:spacing w:before="10"/>
              <w:rPr>
                <w:sz w:val="24"/>
              </w:rPr>
            </w:pPr>
          </w:p>
          <w:p w:rsidR="00BF69FD" w:rsidRDefault="00655C57">
            <w:pPr>
              <w:pStyle w:val="TableParagraph"/>
              <w:spacing w:line="225" w:lineRule="exact"/>
              <w:ind w:left="677"/>
              <w:rPr>
                <w:sz w:val="20"/>
              </w:rPr>
            </w:pPr>
            <w:r>
              <w:rPr>
                <w:noProof/>
                <w:position w:val="-4"/>
                <w:sz w:val="20"/>
                <w:lang w:val="en-GB" w:eastAsia="en-GB"/>
              </w:rPr>
              <mc:AlternateContent>
                <mc:Choice Requires="wpg">
                  <w:drawing>
                    <wp:inline distT="0" distB="0" distL="0" distR="0">
                      <wp:extent cx="142240" cy="142240"/>
                      <wp:effectExtent l="3810" t="8890" r="6350" b="1270"/>
                      <wp:docPr id="44"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45" name="Rectangle 43"/>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3A645D" id="Group 42"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">
                      <v:rect id="Rectangle 43"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" filled="f" strokeweight=".72pt"/>
                      <w10:anchorlock/>
                    </v:group>
                  </w:pict>
                </mc:Fallback>
              </mc:AlternateContent>
            </w:r>
          </w:p>
        </w:tc>
      </w:tr>
    </w:tbl>
    <w:p w:rsidR="00BF69FD" w:rsidRDefault="00BF69FD">
      <w:pPr>
        <w:spacing w:line="225" w:lineRule="exact"/>
        <w:rPr>
          <w:sz w:val="20"/>
        </w:rPr>
        <w:sectPr w:rsidR="00BF69FD">
          <w:pgSz w:w="11910" w:h="16850"/>
          <w:pgMar w:top="14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05"/>
        <w:gridCol w:w="3663"/>
        <w:gridCol w:w="3533"/>
        <w:gridCol w:w="1589"/>
      </w:tblGrid>
      <w:tr w:rsidR="00BF69FD">
        <w:trPr>
          <w:trHeight w:val="1006"/>
        </w:trPr>
        <w:tc>
          <w:tcPr>
            <w:tcW w:w="505" w:type="dxa"/>
            <w:shd w:val="clear" w:color="auto" w:fill="FF0000"/>
          </w:tcPr>
          <w:p w:rsidR="00BF69FD" w:rsidRDefault="00BF69FD">
            <w:pPr>
              <w:pStyle w:val="TableParagraph"/>
              <w:rPr>
                <w:rFonts w:ascii="Times New Roman"/>
              </w:rPr>
            </w:pPr>
          </w:p>
        </w:tc>
        <w:tc>
          <w:tcPr>
            <w:tcW w:w="3663" w:type="dxa"/>
            <w:shd w:val="clear" w:color="auto" w:fill="FF0000"/>
          </w:tcPr>
          <w:p w:rsidR="00BF69FD" w:rsidRDefault="00597E98">
            <w:pPr>
              <w:pStyle w:val="TableParagraph"/>
              <w:spacing w:line="227" w:lineRule="exact"/>
              <w:ind w:left="106"/>
              <w:rPr>
                <w:b/>
              </w:rPr>
            </w:pPr>
            <w:r>
              <w:rPr>
                <w:b/>
              </w:rPr>
              <w:t>ACTION</w:t>
            </w:r>
          </w:p>
        </w:tc>
        <w:tc>
          <w:tcPr>
            <w:tcW w:w="3533" w:type="dxa"/>
            <w:shd w:val="clear" w:color="auto" w:fill="FF0000"/>
          </w:tcPr>
          <w:p w:rsidR="00BF69FD" w:rsidRDefault="00597E98">
            <w:pPr>
              <w:pStyle w:val="TableParagraph"/>
              <w:spacing w:line="227" w:lineRule="exact"/>
              <w:ind w:left="106"/>
              <w:rPr>
                <w:b/>
              </w:rPr>
            </w:pPr>
            <w:r>
              <w:rPr>
                <w:b/>
              </w:rPr>
              <w:t>FUTHER INFO/DETAILS</w:t>
            </w:r>
          </w:p>
        </w:tc>
        <w:tc>
          <w:tcPr>
            <w:tcW w:w="1589" w:type="dxa"/>
            <w:shd w:val="clear" w:color="auto" w:fill="FF0000"/>
          </w:tcPr>
          <w:p w:rsidR="00BF69FD" w:rsidRDefault="00597E98">
            <w:pPr>
              <w:pStyle w:val="TableParagraph"/>
              <w:spacing w:line="227" w:lineRule="exact"/>
              <w:ind w:left="106"/>
              <w:rPr>
                <w:b/>
              </w:rPr>
            </w:pPr>
            <w:r>
              <w:rPr>
                <w:b/>
              </w:rPr>
              <w:t>ACTIONED?</w:t>
            </w:r>
          </w:p>
          <w:p w:rsidR="00BF69FD" w:rsidRDefault="00597E98">
            <w:pPr>
              <w:pStyle w:val="TableParagraph"/>
              <w:spacing w:before="1"/>
              <w:ind w:left="106" w:right="169"/>
              <w:rPr>
                <w:b/>
                <w:i/>
              </w:rPr>
            </w:pPr>
            <w:r>
              <w:rPr>
                <w:b/>
                <w:i/>
              </w:rPr>
              <w:t xml:space="preserve">(tick/cross as </w:t>
            </w:r>
            <w:r>
              <w:rPr>
                <w:b/>
                <w:i/>
                <w:w w:val="90"/>
              </w:rPr>
              <w:t>appropriate)</w:t>
            </w:r>
          </w:p>
        </w:tc>
      </w:tr>
      <w:tr w:rsidR="00BF69FD">
        <w:trPr>
          <w:trHeight w:val="1260"/>
        </w:trPr>
        <w:tc>
          <w:tcPr>
            <w:tcW w:w="505" w:type="dxa"/>
          </w:tcPr>
          <w:p w:rsidR="00BF69FD" w:rsidRDefault="00597E98">
            <w:pPr>
              <w:pStyle w:val="TableParagraph"/>
              <w:spacing w:line="229" w:lineRule="exact"/>
              <w:ind w:left="84" w:right="60"/>
              <w:jc w:val="center"/>
              <w:rPr>
                <w:b/>
              </w:rPr>
            </w:pPr>
            <w:r>
              <w:rPr>
                <w:b/>
              </w:rPr>
              <w:t>22.</w:t>
            </w:r>
          </w:p>
        </w:tc>
        <w:tc>
          <w:tcPr>
            <w:tcW w:w="3663" w:type="dxa"/>
          </w:tcPr>
          <w:p w:rsidR="00BF69FD" w:rsidRDefault="00597E98">
            <w:pPr>
              <w:pStyle w:val="TableParagraph"/>
              <w:spacing w:line="229" w:lineRule="exact"/>
              <w:ind w:left="106"/>
            </w:pPr>
            <w:r>
              <w:t>Log all expenditure incurred as a</w:t>
            </w:r>
          </w:p>
          <w:p w:rsidR="00BF69FD" w:rsidRDefault="00597E98">
            <w:pPr>
              <w:pStyle w:val="TableParagraph"/>
              <w:spacing w:line="252" w:lineRule="exact"/>
              <w:ind w:left="106"/>
            </w:pPr>
            <w:r>
              <w:t>result of the incident</w:t>
            </w:r>
          </w:p>
        </w:tc>
        <w:tc>
          <w:tcPr>
            <w:tcW w:w="3533" w:type="dxa"/>
          </w:tcPr>
          <w:p w:rsidR="00BF69FD" w:rsidRDefault="00597E98">
            <w:pPr>
              <w:pStyle w:val="TableParagraph"/>
              <w:spacing w:line="226" w:lineRule="exact"/>
              <w:ind w:left="106"/>
            </w:pPr>
            <w:r>
              <w:t>Record all costs incurred as a</w:t>
            </w:r>
          </w:p>
          <w:p w:rsidR="00BF69FD" w:rsidRDefault="00597E98">
            <w:pPr>
              <w:pStyle w:val="TableParagraph"/>
              <w:ind w:left="106" w:right="170"/>
            </w:pPr>
            <w:r>
              <w:t>result of responding to the incident</w:t>
            </w:r>
          </w:p>
          <w:p w:rsidR="00BF69FD" w:rsidRDefault="00597E98">
            <w:pPr>
              <w:pStyle w:val="TableParagraph"/>
              <w:spacing w:before="2" w:line="250" w:lineRule="atLeast"/>
              <w:ind w:left="106" w:right="170"/>
              <w:rPr>
                <w:i/>
              </w:rPr>
            </w:pPr>
            <w:r>
              <w:rPr>
                <w:i/>
              </w:rPr>
              <w:t>The Financial Expenditure Log can be found in Appendix D</w:t>
            </w:r>
          </w:p>
        </w:tc>
        <w:tc>
          <w:tcPr>
            <w:tcW w:w="1589" w:type="dxa"/>
          </w:tcPr>
          <w:p w:rsidR="00BF69FD" w:rsidRDefault="00BF69FD">
            <w:pPr>
              <w:pStyle w:val="TableParagraph"/>
              <w:rPr>
                <w:sz w:val="20"/>
              </w:rPr>
            </w:pPr>
          </w:p>
          <w:p w:rsidR="00BF69FD" w:rsidRDefault="00BF69FD">
            <w:pPr>
              <w:pStyle w:val="TableParagraph"/>
              <w:spacing w:before="10"/>
              <w:rPr>
                <w:sz w:val="24"/>
              </w:rPr>
            </w:pPr>
          </w:p>
          <w:p w:rsidR="00BF69FD" w:rsidRDefault="00655C57">
            <w:pPr>
              <w:pStyle w:val="TableParagraph"/>
              <w:spacing w:line="225" w:lineRule="exact"/>
              <w:ind w:left="677"/>
              <w:rPr>
                <w:sz w:val="20"/>
              </w:rPr>
            </w:pPr>
            <w:r>
              <w:rPr>
                <w:noProof/>
                <w:position w:val="-4"/>
                <w:sz w:val="20"/>
                <w:lang w:val="en-GB" w:eastAsia="en-GB"/>
              </w:rPr>
              <mc:AlternateContent>
                <mc:Choice Requires="wpg">
                  <w:drawing>
                    <wp:inline distT="0" distB="0" distL="0" distR="0">
                      <wp:extent cx="142240" cy="142240"/>
                      <wp:effectExtent l="3810" t="1270" r="6350" b="8890"/>
                      <wp:docPr id="42"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43" name="Rectangle 41"/>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1557E05" id="Group 40"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">
                      <v:rect id="Rectangle 41"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" filled="f" strokeweight=".72pt"/>
                      <w10:anchorlock/>
                    </v:group>
                  </w:pict>
                </mc:Fallback>
              </mc:AlternateContent>
            </w:r>
          </w:p>
        </w:tc>
      </w:tr>
      <w:tr w:rsidR="00BF69FD">
        <w:trPr>
          <w:trHeight w:val="754"/>
        </w:trPr>
        <w:tc>
          <w:tcPr>
            <w:tcW w:w="505" w:type="dxa"/>
          </w:tcPr>
          <w:p w:rsidR="00BF69FD" w:rsidRDefault="00597E98">
            <w:pPr>
              <w:pStyle w:val="TableParagraph"/>
              <w:spacing w:line="229" w:lineRule="exact"/>
              <w:ind w:left="84" w:right="60"/>
              <w:jc w:val="center"/>
              <w:rPr>
                <w:b/>
              </w:rPr>
            </w:pPr>
            <w:r>
              <w:rPr>
                <w:b/>
              </w:rPr>
              <w:t>23.</w:t>
            </w:r>
          </w:p>
        </w:tc>
        <w:tc>
          <w:tcPr>
            <w:tcW w:w="3663" w:type="dxa"/>
          </w:tcPr>
          <w:p w:rsidR="00BF69FD" w:rsidRDefault="00597E98">
            <w:pPr>
              <w:pStyle w:val="TableParagraph"/>
              <w:spacing w:line="228" w:lineRule="exact"/>
              <w:ind w:left="106"/>
            </w:pPr>
            <w:r>
              <w:t>Seek specific advice/ inform the</w:t>
            </w:r>
          </w:p>
          <w:p w:rsidR="00BF69FD" w:rsidRDefault="00597E98">
            <w:pPr>
              <w:pStyle w:val="TableParagraph"/>
              <w:spacing w:line="252" w:lineRule="exact"/>
              <w:ind w:left="106"/>
            </w:pPr>
            <w:r>
              <w:t>Insurance Company as appropriate</w:t>
            </w:r>
          </w:p>
        </w:tc>
        <w:tc>
          <w:tcPr>
            <w:tcW w:w="3533" w:type="dxa"/>
          </w:tcPr>
          <w:p w:rsidR="00BF69FD" w:rsidRDefault="00597E98">
            <w:pPr>
              <w:pStyle w:val="TableParagraph"/>
              <w:spacing w:line="226" w:lineRule="exact"/>
              <w:ind w:left="106"/>
            </w:pPr>
            <w:r>
              <w:t>Insurance Policy details can be</w:t>
            </w:r>
          </w:p>
          <w:p w:rsidR="00BF69FD" w:rsidRDefault="00597E98">
            <w:pPr>
              <w:pStyle w:val="TableParagraph"/>
              <w:spacing w:line="252" w:lineRule="exact"/>
              <w:ind w:left="106"/>
            </w:pPr>
            <w:r>
              <w:t>obtained from the PACT Office</w:t>
            </w:r>
          </w:p>
        </w:tc>
        <w:tc>
          <w:tcPr>
            <w:tcW w:w="1589" w:type="dxa"/>
          </w:tcPr>
          <w:p w:rsidR="00BF69FD" w:rsidRDefault="00BF69FD">
            <w:pPr>
              <w:pStyle w:val="TableParagraph"/>
              <w:spacing w:before="9"/>
            </w:pPr>
          </w:p>
          <w:p w:rsidR="00BF69FD" w:rsidRDefault="00655C57">
            <w:pPr>
              <w:pStyle w:val="TableParagraph"/>
              <w:spacing w:line="225" w:lineRule="exact"/>
              <w:ind w:left="677"/>
              <w:rPr>
                <w:sz w:val="20"/>
              </w:rPr>
            </w:pPr>
            <w:r>
              <w:rPr>
                <w:noProof/>
                <w:position w:val="-4"/>
                <w:sz w:val="20"/>
                <w:lang w:val="en-GB" w:eastAsia="en-GB"/>
              </w:rPr>
              <mc:AlternateContent>
                <mc:Choice Requires="wpg">
                  <w:drawing>
                    <wp:inline distT="0" distB="0" distL="0" distR="0">
                      <wp:extent cx="142240" cy="142240"/>
                      <wp:effectExtent l="3810" t="1905" r="6350" b="8255"/>
                      <wp:docPr id="40"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41" name="Rectangle 39"/>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4B576C2" id="Group 38"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">
                      <v:rect id="Rectangle 39"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" filled="f" strokeweight=".72pt"/>
                      <w10:anchorlock/>
                    </v:group>
                  </w:pict>
                </mc:Fallback>
              </mc:AlternateContent>
            </w:r>
          </w:p>
        </w:tc>
      </w:tr>
      <w:tr w:rsidR="00BF69FD">
        <w:trPr>
          <w:trHeight w:val="1007"/>
        </w:trPr>
        <w:tc>
          <w:tcPr>
            <w:tcW w:w="505" w:type="dxa"/>
          </w:tcPr>
          <w:p w:rsidR="00BF69FD" w:rsidRDefault="00597E98">
            <w:pPr>
              <w:pStyle w:val="TableParagraph"/>
              <w:spacing w:line="231" w:lineRule="exact"/>
              <w:ind w:left="84" w:right="60"/>
              <w:jc w:val="center"/>
              <w:rPr>
                <w:b/>
              </w:rPr>
            </w:pPr>
            <w:r>
              <w:rPr>
                <w:b/>
              </w:rPr>
              <w:t>24.</w:t>
            </w:r>
          </w:p>
        </w:tc>
        <w:tc>
          <w:tcPr>
            <w:tcW w:w="3663" w:type="dxa"/>
          </w:tcPr>
          <w:p w:rsidR="00BF69FD" w:rsidRDefault="00597E98">
            <w:pPr>
              <w:pStyle w:val="TableParagraph"/>
              <w:spacing w:line="230" w:lineRule="exact"/>
              <w:ind w:left="106"/>
            </w:pPr>
            <w:r>
              <w:t>Ensure recording process in place</w:t>
            </w:r>
          </w:p>
          <w:p w:rsidR="00BF69FD" w:rsidRDefault="00597E98">
            <w:pPr>
              <w:pStyle w:val="TableParagraph"/>
              <w:spacing w:line="252" w:lineRule="exact"/>
              <w:ind w:left="106"/>
            </w:pPr>
            <w:r>
              <w:t>for staff/pupils leaving the site</w:t>
            </w:r>
          </w:p>
        </w:tc>
        <w:tc>
          <w:tcPr>
            <w:tcW w:w="3533" w:type="dxa"/>
          </w:tcPr>
          <w:p w:rsidR="00BF69FD" w:rsidRDefault="00597E98">
            <w:pPr>
              <w:pStyle w:val="TableParagraph"/>
              <w:spacing w:line="228" w:lineRule="exact"/>
              <w:ind w:left="106"/>
              <w:jc w:val="both"/>
            </w:pPr>
            <w:r>
              <w:t>Ensure the safety of staff</w:t>
            </w:r>
            <w:r>
              <w:rPr>
                <w:spacing w:val="-38"/>
              </w:rPr>
              <w:t xml:space="preserve"> </w:t>
            </w:r>
            <w:r>
              <w:t>and</w:t>
            </w:r>
          </w:p>
          <w:p w:rsidR="00BF69FD" w:rsidRDefault="00597E98">
            <w:pPr>
              <w:pStyle w:val="TableParagraph"/>
              <w:spacing w:before="1"/>
              <w:ind w:left="106" w:right="284"/>
              <w:jc w:val="both"/>
            </w:pPr>
            <w:r>
              <w:t>pupils before they leave site</w:t>
            </w:r>
            <w:r>
              <w:rPr>
                <w:spacing w:val="-43"/>
              </w:rPr>
              <w:t xml:space="preserve"> </w:t>
            </w:r>
            <w:r>
              <w:t>and identify suitable support and</w:t>
            </w:r>
            <w:r>
              <w:rPr>
                <w:spacing w:val="-44"/>
              </w:rPr>
              <w:t xml:space="preserve"> </w:t>
            </w:r>
            <w:r>
              <w:t>risk control measures as</w:t>
            </w:r>
            <w:r>
              <w:rPr>
                <w:spacing w:val="-32"/>
              </w:rPr>
              <w:t xml:space="preserve"> </w:t>
            </w:r>
            <w:r>
              <w:t>required</w:t>
            </w:r>
          </w:p>
        </w:tc>
        <w:tc>
          <w:tcPr>
            <w:tcW w:w="1589" w:type="dxa"/>
          </w:tcPr>
          <w:p w:rsidR="00BF69FD" w:rsidRDefault="00BF69FD">
            <w:pPr>
              <w:pStyle w:val="TableParagraph"/>
              <w:rPr>
                <w:sz w:val="20"/>
              </w:rPr>
            </w:pPr>
          </w:p>
          <w:p w:rsidR="00BF69FD" w:rsidRDefault="00BF69FD">
            <w:pPr>
              <w:pStyle w:val="TableParagraph"/>
              <w:spacing w:before="10"/>
              <w:rPr>
                <w:sz w:val="13"/>
              </w:rPr>
            </w:pPr>
          </w:p>
          <w:p w:rsidR="00BF69FD" w:rsidRDefault="00655C57">
            <w:pPr>
              <w:pStyle w:val="TableParagraph"/>
              <w:spacing w:line="224" w:lineRule="exact"/>
              <w:ind w:left="677"/>
              <w:rPr>
                <w:sz w:val="20"/>
              </w:rPr>
            </w:pPr>
            <w:r>
              <w:rPr>
                <w:noProof/>
                <w:position w:val="-3"/>
                <w:sz w:val="20"/>
                <w:lang w:val="en-GB" w:eastAsia="en-GB"/>
              </w:rPr>
              <mc:AlternateContent>
                <mc:Choice Requires="wpg">
                  <w:drawing>
                    <wp:inline distT="0" distB="0" distL="0" distR="0">
                      <wp:extent cx="142240" cy="141605"/>
                      <wp:effectExtent l="3810" t="2540" r="6350" b="8255"/>
                      <wp:docPr id="38"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1605"/>
                                <a:chOff x="0" y="0"/>
                                <a:chExt cx="224" cy="223"/>
                              </a:xfrm>
                            </wpg:grpSpPr>
                            <wps:wsp>
                              <wps:cNvPr id="39" name="Rectangle 37"/>
                              <wps:cNvSpPr>
                                <a:spLocks noChangeArrowheads="1"/>
                              </wps:cNvSpPr>
                              <wps:spPr bwMode="auto">
                                <a:xfrm>
                                  <a:off x="7" y="7"/>
                                  <a:ext cx="209" cy="208"/>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1AED896" id="Group 36" o:spid="_x0000_s1026" style="width:11.2pt;height:11.15pt;mso-position-horizontal-relative:char;mso-position-vertical-relative:line" coordsize="224,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">
                      <v:rect id="Rectangle 37" o:spid="_x0000_s1027" style="position:absolute;left:7;top:7;width:209;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" filled="f" strokeweight=".72pt"/>
                      <w10:anchorlock/>
                    </v:group>
                  </w:pict>
                </mc:Fallback>
              </mc:AlternateContent>
            </w:r>
          </w:p>
        </w:tc>
      </w:tr>
    </w:tbl>
    <w:p w:rsidR="00BF69FD" w:rsidRDefault="00BF69FD">
      <w:pPr>
        <w:spacing w:line="224" w:lineRule="exact"/>
        <w:rPr>
          <w:sz w:val="20"/>
        </w:rPr>
        <w:sectPr w:rsidR="00BF69FD">
          <w:pgSz w:w="11910" w:h="16850"/>
          <w:pgMar w:top="14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655C57">
      <w:pPr>
        <w:pStyle w:val="Heading1"/>
        <w:numPr>
          <w:ilvl w:val="1"/>
          <w:numId w:val="5"/>
        </w:numPr>
        <w:tabs>
          <w:tab w:val="left" w:pos="627"/>
        </w:tabs>
        <w:spacing w:before="75"/>
        <w:ind w:hanging="369"/>
      </w:pPr>
      <w:r>
        <w:rPr>
          <w:noProof/>
          <w:lang w:val="en-GB" w:eastAsia="en-GB"/>
        </w:rPr>
        <w:lastRenderedPageBreak/>
        <mc:AlternateContent>
          <mc:Choice Requires="wps">
            <w:drawing>
              <wp:anchor distT="0" distB="0" distL="114300" distR="114300" simplePos="0" relativeHeight="485949952" behindDoc="1" locked="0" layoutInCell="1" allowOverlap="1">
                <wp:simplePos x="0" y="0"/>
                <wp:positionH relativeFrom="page">
                  <wp:posOffset>4618355</wp:posOffset>
                </wp:positionH>
                <wp:positionV relativeFrom="page">
                  <wp:posOffset>6103620</wp:posOffset>
                </wp:positionV>
                <wp:extent cx="88265" cy="88265"/>
                <wp:effectExtent l="0" t="0" r="0" b="0"/>
                <wp:wrapNone/>
                <wp:docPr id="37"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8826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19013" id="Rectangle 35" o:spid="_x0000_s1026" style="position:absolute;margin-left:363.65pt;margin-top:480.6pt;width:6.95pt;height:6.95pt;z-index:-1736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" filled="f" strokeweight=".72pt">
                <w10:wrap anchorx="page" anchory="page"/>
              </v:rect>
            </w:pict>
          </mc:Fallback>
        </mc:AlternateContent>
      </w:r>
      <w:r>
        <w:rPr>
          <w:noProof/>
          <w:lang w:val="en-GB" w:eastAsia="en-GB"/>
        </w:rPr>
        <mc:AlternateContent>
          <mc:Choice Requires="wps">
            <w:drawing>
              <wp:anchor distT="0" distB="0" distL="114300" distR="114300" simplePos="0" relativeHeight="485950464" behindDoc="1" locked="0" layoutInCell="1" allowOverlap="1">
                <wp:simplePos x="0" y="0"/>
                <wp:positionH relativeFrom="page">
                  <wp:posOffset>4431665</wp:posOffset>
                </wp:positionH>
                <wp:positionV relativeFrom="page">
                  <wp:posOffset>6276340</wp:posOffset>
                </wp:positionV>
                <wp:extent cx="88265" cy="88265"/>
                <wp:effectExtent l="0" t="0" r="0" b="0"/>
                <wp:wrapNone/>
                <wp:docPr id="36"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8826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9AF46" id="Rectangle 34" o:spid="_x0000_s1026" style="position:absolute;margin-left:348.95pt;margin-top:494.2pt;width:6.95pt;height:6.95pt;z-index:-1736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" filled="f" strokeweight=".72pt">
                <w10:wrap anchorx="page" anchory="page"/>
              </v:rect>
            </w:pict>
          </mc:Fallback>
        </mc:AlternateContent>
      </w:r>
      <w:r>
        <w:rPr>
          <w:noProof/>
          <w:lang w:val="en-GB" w:eastAsia="en-GB"/>
        </w:rPr>
        <mc:AlternateContent>
          <mc:Choice Requires="wps">
            <w:drawing>
              <wp:anchor distT="0" distB="0" distL="114300" distR="114300" simplePos="0" relativeHeight="485950976" behindDoc="1" locked="0" layoutInCell="1" allowOverlap="1">
                <wp:simplePos x="0" y="0"/>
                <wp:positionH relativeFrom="page">
                  <wp:posOffset>4237355</wp:posOffset>
                </wp:positionH>
                <wp:positionV relativeFrom="page">
                  <wp:posOffset>6450330</wp:posOffset>
                </wp:positionV>
                <wp:extent cx="88265" cy="88265"/>
                <wp:effectExtent l="0" t="0" r="0" b="0"/>
                <wp:wrapNone/>
                <wp:docPr id="35"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8826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683BF" id="Rectangle 33" o:spid="_x0000_s1026" style="position:absolute;margin-left:333.65pt;margin-top:507.9pt;width:6.95pt;height:6.95pt;z-index:-1736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" filled="f" strokeweight=".72pt">
                <w10:wrap anchorx="page" anchory="page"/>
              </v:rect>
            </w:pict>
          </mc:Fallback>
        </mc:AlternateContent>
      </w:r>
      <w:r>
        <w:rPr>
          <w:noProof/>
          <w:lang w:val="en-GB" w:eastAsia="en-GB"/>
        </w:rPr>
        <mc:AlternateContent>
          <mc:Choice Requires="wps">
            <w:drawing>
              <wp:anchor distT="0" distB="0" distL="114300" distR="114300" simplePos="0" relativeHeight="485951488" behindDoc="1" locked="0" layoutInCell="1" allowOverlap="1">
                <wp:simplePos x="0" y="0"/>
                <wp:positionH relativeFrom="page">
                  <wp:posOffset>4470400</wp:posOffset>
                </wp:positionH>
                <wp:positionV relativeFrom="page">
                  <wp:posOffset>6623050</wp:posOffset>
                </wp:positionV>
                <wp:extent cx="88265" cy="88265"/>
                <wp:effectExtent l="0" t="0" r="0" b="0"/>
                <wp:wrapNone/>
                <wp:docPr id="34"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8826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2B251" id="Rectangle 32" o:spid="_x0000_s1026" style="position:absolute;margin-left:352pt;margin-top:521.5pt;width:6.95pt;height:6.95pt;z-index:-1736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" filled="f" strokeweight=".72pt">
                <w10:wrap anchorx="page" anchory="page"/>
              </v:rect>
            </w:pict>
          </mc:Fallback>
        </mc:AlternateContent>
      </w:r>
      <w:r w:rsidR="00597E98">
        <w:t>Business</w:t>
      </w:r>
      <w:r w:rsidR="00597E98">
        <w:rPr>
          <w:spacing w:val="-22"/>
        </w:rPr>
        <w:t xml:space="preserve"> </w:t>
      </w:r>
      <w:r w:rsidR="00597E98">
        <w:t>Continuity</w:t>
      </w:r>
    </w:p>
    <w:p w:rsidR="00BF69FD" w:rsidRDefault="00BF69FD">
      <w:pPr>
        <w:pStyle w:val="BodyText"/>
        <w:spacing w:before="10"/>
        <w:rPr>
          <w:b/>
          <w:sz w:val="21"/>
        </w:rPr>
      </w:pPr>
    </w:p>
    <w:p w:rsidR="00BF69FD" w:rsidRDefault="00597E98">
      <w:pPr>
        <w:pStyle w:val="ListParagraph"/>
        <w:numPr>
          <w:ilvl w:val="1"/>
          <w:numId w:val="5"/>
        </w:numPr>
        <w:tabs>
          <w:tab w:val="left" w:pos="687"/>
        </w:tabs>
        <w:ind w:left="686" w:hanging="429"/>
        <w:rPr>
          <w:b/>
        </w:rPr>
      </w:pPr>
      <w:r>
        <w:rPr>
          <w:b/>
        </w:rPr>
        <w:t>Purpose</w:t>
      </w:r>
      <w:r>
        <w:rPr>
          <w:b/>
          <w:spacing w:val="-11"/>
        </w:rPr>
        <w:t xml:space="preserve"> </w:t>
      </w:r>
      <w:r>
        <w:rPr>
          <w:b/>
        </w:rPr>
        <w:t>of</w:t>
      </w:r>
      <w:r>
        <w:rPr>
          <w:b/>
          <w:spacing w:val="-10"/>
        </w:rPr>
        <w:t xml:space="preserve"> </w:t>
      </w:r>
      <w:r>
        <w:rPr>
          <w:b/>
        </w:rPr>
        <w:t>the</w:t>
      </w:r>
      <w:r>
        <w:rPr>
          <w:b/>
          <w:spacing w:val="-9"/>
        </w:rPr>
        <w:t xml:space="preserve"> </w:t>
      </w:r>
      <w:r>
        <w:rPr>
          <w:b/>
        </w:rPr>
        <w:t>Business</w:t>
      </w:r>
      <w:r>
        <w:rPr>
          <w:b/>
          <w:spacing w:val="-8"/>
        </w:rPr>
        <w:t xml:space="preserve"> </w:t>
      </w:r>
      <w:r>
        <w:rPr>
          <w:b/>
        </w:rPr>
        <w:t>Continuity</w:t>
      </w:r>
      <w:r>
        <w:rPr>
          <w:b/>
          <w:spacing w:val="-16"/>
        </w:rPr>
        <w:t xml:space="preserve"> </w:t>
      </w:r>
      <w:r>
        <w:rPr>
          <w:b/>
        </w:rPr>
        <w:t>Phase</w:t>
      </w:r>
    </w:p>
    <w:p w:rsidR="00BF69FD" w:rsidRDefault="00BF69FD">
      <w:pPr>
        <w:pStyle w:val="BodyText"/>
        <w:rPr>
          <w:b/>
        </w:rPr>
      </w:pPr>
    </w:p>
    <w:p w:rsidR="00BF69FD" w:rsidRDefault="00597E98">
      <w:pPr>
        <w:pStyle w:val="BodyText"/>
        <w:ind w:left="258" w:right="766"/>
      </w:pPr>
      <w:r>
        <w:t>The purpose of the business continuity phase of your response is to ensure that critical activities are resumed as quickly as possible and/or continue to be delivered during the disruption. This may involve activation one or more of your business continuity strategies to enable alternative ways of working. During an incident it is unlikely that you will have all of your resources available to you, it is therefore likely that some ‘non critical’ activities may need to be suspended at this time.</w:t>
      </w:r>
    </w:p>
    <w:p w:rsidR="00BF69FD" w:rsidRDefault="00BF69FD">
      <w:pPr>
        <w:pStyle w:val="BodyText"/>
      </w:pPr>
    </w:p>
    <w:p w:rsidR="00BF69FD" w:rsidRDefault="00597E98">
      <w:pPr>
        <w:pStyle w:val="Heading1"/>
        <w:numPr>
          <w:ilvl w:val="1"/>
          <w:numId w:val="5"/>
        </w:numPr>
        <w:tabs>
          <w:tab w:val="left" w:pos="627"/>
        </w:tabs>
        <w:spacing w:before="1"/>
        <w:ind w:hanging="369"/>
      </w:pPr>
      <w:r>
        <w:t>Business Continuity</w:t>
      </w:r>
      <w:r>
        <w:rPr>
          <w:spacing w:val="-33"/>
        </w:rPr>
        <w:t xml:space="preserve"> </w:t>
      </w:r>
      <w:r>
        <w:t>Actions</w:t>
      </w:r>
    </w:p>
    <w:p w:rsidR="00BF69FD" w:rsidRDefault="00BF69FD">
      <w:pPr>
        <w:pStyle w:val="BodyText"/>
        <w:spacing w:before="5"/>
        <w:rPr>
          <w:b/>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5"/>
        <w:gridCol w:w="2874"/>
        <w:gridCol w:w="4413"/>
        <w:gridCol w:w="1580"/>
      </w:tblGrid>
      <w:tr w:rsidR="00BF69FD">
        <w:trPr>
          <w:trHeight w:val="796"/>
        </w:trPr>
        <w:tc>
          <w:tcPr>
            <w:tcW w:w="425" w:type="dxa"/>
            <w:shd w:val="clear" w:color="auto" w:fill="FFCC00"/>
          </w:tcPr>
          <w:p w:rsidR="00BF69FD" w:rsidRDefault="00BF69FD">
            <w:pPr>
              <w:pStyle w:val="TableParagraph"/>
              <w:rPr>
                <w:rFonts w:ascii="Times New Roman"/>
              </w:rPr>
            </w:pPr>
          </w:p>
        </w:tc>
        <w:tc>
          <w:tcPr>
            <w:tcW w:w="2874" w:type="dxa"/>
            <w:shd w:val="clear" w:color="auto" w:fill="FFCC00"/>
          </w:tcPr>
          <w:p w:rsidR="00BF69FD" w:rsidRDefault="00597E98">
            <w:pPr>
              <w:pStyle w:val="TableParagraph"/>
              <w:spacing w:before="13"/>
              <w:ind w:left="107"/>
              <w:rPr>
                <w:b/>
              </w:rPr>
            </w:pPr>
            <w:r>
              <w:rPr>
                <w:b/>
              </w:rPr>
              <w:t>ACTION</w:t>
            </w:r>
          </w:p>
        </w:tc>
        <w:tc>
          <w:tcPr>
            <w:tcW w:w="4413" w:type="dxa"/>
            <w:shd w:val="clear" w:color="auto" w:fill="FFCC00"/>
          </w:tcPr>
          <w:p w:rsidR="00BF69FD" w:rsidRDefault="00597E98">
            <w:pPr>
              <w:pStyle w:val="TableParagraph"/>
              <w:spacing w:before="13"/>
              <w:ind w:left="104"/>
              <w:rPr>
                <w:b/>
              </w:rPr>
            </w:pPr>
            <w:r>
              <w:rPr>
                <w:b/>
              </w:rPr>
              <w:t>FUTHER INFO/DETAILS</w:t>
            </w:r>
          </w:p>
        </w:tc>
        <w:tc>
          <w:tcPr>
            <w:tcW w:w="1580" w:type="dxa"/>
            <w:shd w:val="clear" w:color="auto" w:fill="FFCC00"/>
          </w:tcPr>
          <w:p w:rsidR="00BF69FD" w:rsidRDefault="00597E98">
            <w:pPr>
              <w:pStyle w:val="TableParagraph"/>
              <w:spacing w:before="13"/>
              <w:ind w:left="108"/>
              <w:rPr>
                <w:b/>
              </w:rPr>
            </w:pPr>
            <w:r>
              <w:rPr>
                <w:b/>
              </w:rPr>
              <w:t>ACTIONED?</w:t>
            </w:r>
          </w:p>
          <w:p w:rsidR="00BF69FD" w:rsidRDefault="00597E98">
            <w:pPr>
              <w:pStyle w:val="TableParagraph"/>
              <w:spacing w:before="3" w:line="250" w:lineRule="atLeast"/>
              <w:ind w:left="108"/>
              <w:rPr>
                <w:b/>
                <w:i/>
              </w:rPr>
            </w:pPr>
            <w:r>
              <w:rPr>
                <w:b/>
                <w:i/>
              </w:rPr>
              <w:t xml:space="preserve">(tick as </w:t>
            </w:r>
            <w:r>
              <w:rPr>
                <w:b/>
                <w:i/>
                <w:w w:val="90"/>
              </w:rPr>
              <w:t>appropriate)</w:t>
            </w:r>
          </w:p>
        </w:tc>
      </w:tr>
      <w:tr w:rsidR="00BF69FD">
        <w:trPr>
          <w:trHeight w:val="1297"/>
        </w:trPr>
        <w:tc>
          <w:tcPr>
            <w:tcW w:w="425" w:type="dxa"/>
          </w:tcPr>
          <w:p w:rsidR="00BF69FD" w:rsidRDefault="00597E98">
            <w:pPr>
              <w:pStyle w:val="TableParagraph"/>
              <w:spacing w:before="10"/>
              <w:ind w:left="88" w:right="97"/>
              <w:jc w:val="center"/>
              <w:rPr>
                <w:b/>
              </w:rPr>
            </w:pPr>
            <w:r>
              <w:rPr>
                <w:b/>
              </w:rPr>
              <w:t>1.</w:t>
            </w:r>
          </w:p>
        </w:tc>
        <w:tc>
          <w:tcPr>
            <w:tcW w:w="2874" w:type="dxa"/>
          </w:tcPr>
          <w:p w:rsidR="00BF69FD" w:rsidRDefault="00597E98">
            <w:pPr>
              <w:pStyle w:val="TableParagraph"/>
              <w:spacing w:before="15" w:line="237" w:lineRule="auto"/>
              <w:ind w:left="107" w:right="241"/>
            </w:pPr>
            <w:r>
              <w:rPr>
                <w:spacing w:val="-6"/>
              </w:rPr>
              <w:t xml:space="preserve">Identify </w:t>
            </w:r>
            <w:r>
              <w:rPr>
                <w:spacing w:val="-5"/>
              </w:rPr>
              <w:t xml:space="preserve">any </w:t>
            </w:r>
            <w:r>
              <w:rPr>
                <w:spacing w:val="-7"/>
              </w:rPr>
              <w:t xml:space="preserve">other stakeholders required </w:t>
            </w:r>
            <w:r>
              <w:rPr>
                <w:spacing w:val="-4"/>
              </w:rPr>
              <w:t xml:space="preserve">to </w:t>
            </w:r>
            <w:r>
              <w:rPr>
                <w:spacing w:val="-5"/>
              </w:rPr>
              <w:t xml:space="preserve">be </w:t>
            </w:r>
            <w:r>
              <w:rPr>
                <w:spacing w:val="-7"/>
              </w:rPr>
              <w:t xml:space="preserve">involved </w:t>
            </w:r>
            <w:r>
              <w:rPr>
                <w:spacing w:val="-5"/>
              </w:rPr>
              <w:t xml:space="preserve">in the </w:t>
            </w:r>
            <w:r>
              <w:rPr>
                <w:spacing w:val="-7"/>
              </w:rPr>
              <w:t>Business Continuity response</w:t>
            </w:r>
          </w:p>
        </w:tc>
        <w:tc>
          <w:tcPr>
            <w:tcW w:w="4413" w:type="dxa"/>
          </w:tcPr>
          <w:p w:rsidR="00BF69FD" w:rsidRDefault="00597E98">
            <w:pPr>
              <w:pStyle w:val="TableParagraph"/>
              <w:spacing w:before="13"/>
              <w:ind w:left="104" w:right="168"/>
            </w:pPr>
            <w:r>
              <w:t>Depending on the incident, you may need additional/specific input in order to drive the recovery of critical activities, this may require the involvement of external partners</w:t>
            </w:r>
          </w:p>
        </w:tc>
        <w:tc>
          <w:tcPr>
            <w:tcW w:w="1580" w:type="dxa"/>
          </w:tcPr>
          <w:p w:rsidR="00BF69FD" w:rsidRDefault="00BF69FD">
            <w:pPr>
              <w:pStyle w:val="TableParagraph"/>
              <w:rPr>
                <w:b/>
                <w:sz w:val="20"/>
              </w:rPr>
            </w:pPr>
          </w:p>
          <w:p w:rsidR="00BF69FD" w:rsidRDefault="00BF69FD">
            <w:pPr>
              <w:pStyle w:val="TableParagraph"/>
              <w:spacing w:before="4"/>
              <w:rPr>
                <w:b/>
                <w:sz w:val="26"/>
              </w:rPr>
            </w:pPr>
          </w:p>
          <w:p w:rsidR="00BF69FD" w:rsidRDefault="00655C57">
            <w:pPr>
              <w:pStyle w:val="TableParagraph"/>
              <w:spacing w:line="225" w:lineRule="exact"/>
              <w:ind w:left="672"/>
              <w:rPr>
                <w:sz w:val="20"/>
              </w:rPr>
            </w:pPr>
            <w:r>
              <w:rPr>
                <w:noProof/>
                <w:position w:val="-4"/>
                <w:sz w:val="20"/>
                <w:lang w:val="en-GB" w:eastAsia="en-GB"/>
              </w:rPr>
              <mc:AlternateContent>
                <mc:Choice Requires="wpg">
                  <w:drawing>
                    <wp:inline distT="0" distB="0" distL="0" distR="0">
                      <wp:extent cx="142240" cy="142240"/>
                      <wp:effectExtent l="6985" t="1270" r="3175" b="8890"/>
                      <wp:docPr id="32"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33" name="Rectangle 31"/>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6A700A" id="Group 30"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">
                      <v:rect id="Rectangle 31"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" filled="f" strokeweight=".72pt"/>
                      <w10:anchorlock/>
                    </v:group>
                  </w:pict>
                </mc:Fallback>
              </mc:AlternateContent>
            </w:r>
          </w:p>
        </w:tc>
      </w:tr>
      <w:tr w:rsidR="00BF69FD">
        <w:trPr>
          <w:trHeight w:val="5357"/>
        </w:trPr>
        <w:tc>
          <w:tcPr>
            <w:tcW w:w="425" w:type="dxa"/>
          </w:tcPr>
          <w:p w:rsidR="00BF69FD" w:rsidRDefault="00597E98">
            <w:pPr>
              <w:pStyle w:val="TableParagraph"/>
              <w:spacing w:before="13"/>
              <w:ind w:left="88" w:right="97"/>
              <w:jc w:val="center"/>
              <w:rPr>
                <w:b/>
              </w:rPr>
            </w:pPr>
            <w:r>
              <w:rPr>
                <w:b/>
              </w:rPr>
              <w:t>2.</w:t>
            </w:r>
          </w:p>
        </w:tc>
        <w:tc>
          <w:tcPr>
            <w:tcW w:w="2874" w:type="dxa"/>
          </w:tcPr>
          <w:p w:rsidR="00BF69FD" w:rsidRDefault="00597E98">
            <w:pPr>
              <w:pStyle w:val="TableParagraph"/>
              <w:spacing w:before="17"/>
              <w:ind w:left="107" w:right="347"/>
            </w:pPr>
            <w:r>
              <w:rPr>
                <w:spacing w:val="-7"/>
              </w:rPr>
              <w:t xml:space="preserve">Evaluate </w:t>
            </w:r>
            <w:r>
              <w:rPr>
                <w:spacing w:val="-5"/>
              </w:rPr>
              <w:t xml:space="preserve">the </w:t>
            </w:r>
            <w:r>
              <w:rPr>
                <w:spacing w:val="-7"/>
              </w:rPr>
              <w:t xml:space="preserve">impact </w:t>
            </w:r>
            <w:r>
              <w:rPr>
                <w:spacing w:val="-4"/>
              </w:rPr>
              <w:t xml:space="preserve">of </w:t>
            </w:r>
            <w:r>
              <w:rPr>
                <w:spacing w:val="-5"/>
              </w:rPr>
              <w:t xml:space="preserve">the </w:t>
            </w:r>
            <w:r>
              <w:rPr>
                <w:spacing w:val="-7"/>
              </w:rPr>
              <w:t>incident</w:t>
            </w:r>
          </w:p>
        </w:tc>
        <w:tc>
          <w:tcPr>
            <w:tcW w:w="4413" w:type="dxa"/>
          </w:tcPr>
          <w:p w:rsidR="00BF69FD" w:rsidRDefault="00597E98">
            <w:pPr>
              <w:pStyle w:val="TableParagraph"/>
              <w:spacing w:before="13"/>
              <w:ind w:left="104" w:right="22"/>
            </w:pPr>
            <w:r>
              <w:t xml:space="preserve">Take time to understand the impact of the incident on ‘business as usual’ </w:t>
            </w:r>
            <w:r>
              <w:rPr>
                <w:spacing w:val="-4"/>
              </w:rPr>
              <w:t xml:space="preserve">PACT/Academy </w:t>
            </w:r>
            <w:r>
              <w:t>activities by communicating with key stakeholders to gather information. Consider the following questions:</w:t>
            </w:r>
          </w:p>
          <w:p w:rsidR="00BF69FD" w:rsidRDefault="00597E98">
            <w:pPr>
              <w:pStyle w:val="TableParagraph"/>
              <w:numPr>
                <w:ilvl w:val="0"/>
                <w:numId w:val="4"/>
              </w:numPr>
              <w:tabs>
                <w:tab w:val="left" w:pos="275"/>
              </w:tabs>
              <w:spacing w:before="19"/>
              <w:ind w:right="672"/>
            </w:pPr>
            <w:r>
              <w:t xml:space="preserve">Which </w:t>
            </w:r>
            <w:r>
              <w:rPr>
                <w:spacing w:val="-5"/>
              </w:rPr>
              <w:t xml:space="preserve">PACT/Academy </w:t>
            </w:r>
            <w:r>
              <w:t>activities</w:t>
            </w:r>
            <w:r>
              <w:rPr>
                <w:spacing w:val="-20"/>
              </w:rPr>
              <w:t xml:space="preserve"> </w:t>
            </w:r>
            <w:r>
              <w:t>are disrupted?</w:t>
            </w:r>
          </w:p>
          <w:p w:rsidR="00BF69FD" w:rsidRDefault="00597E98">
            <w:pPr>
              <w:pStyle w:val="TableParagraph"/>
              <w:numPr>
                <w:ilvl w:val="0"/>
                <w:numId w:val="4"/>
              </w:numPr>
              <w:tabs>
                <w:tab w:val="left" w:pos="275"/>
              </w:tabs>
              <w:spacing w:before="20"/>
              <w:ind w:right="609"/>
            </w:pPr>
            <w:r>
              <w:t>What</w:t>
            </w:r>
            <w:r>
              <w:rPr>
                <w:spacing w:val="-7"/>
              </w:rPr>
              <w:t xml:space="preserve"> </w:t>
            </w:r>
            <w:r>
              <w:t>is</w:t>
            </w:r>
            <w:r>
              <w:rPr>
                <w:spacing w:val="-7"/>
              </w:rPr>
              <w:t xml:space="preserve"> </w:t>
            </w:r>
            <w:r>
              <w:t>the</w:t>
            </w:r>
            <w:r>
              <w:rPr>
                <w:spacing w:val="-7"/>
              </w:rPr>
              <w:t xml:space="preserve"> </w:t>
            </w:r>
            <w:r>
              <w:t>impact</w:t>
            </w:r>
            <w:r>
              <w:rPr>
                <w:spacing w:val="-6"/>
              </w:rPr>
              <w:t xml:space="preserve"> </w:t>
            </w:r>
            <w:r>
              <w:t>over</w:t>
            </w:r>
            <w:r>
              <w:rPr>
                <w:spacing w:val="-7"/>
              </w:rPr>
              <w:t xml:space="preserve"> </w:t>
            </w:r>
            <w:r>
              <w:t>time</w:t>
            </w:r>
            <w:r>
              <w:rPr>
                <w:spacing w:val="-6"/>
              </w:rPr>
              <w:t xml:space="preserve"> </w:t>
            </w:r>
            <w:r>
              <w:t>if</w:t>
            </w:r>
            <w:r>
              <w:rPr>
                <w:spacing w:val="-6"/>
              </w:rPr>
              <w:t xml:space="preserve"> </w:t>
            </w:r>
            <w:r>
              <w:t>these activities do not</w:t>
            </w:r>
            <w:r>
              <w:rPr>
                <w:spacing w:val="-24"/>
              </w:rPr>
              <w:t xml:space="preserve"> </w:t>
            </w:r>
            <w:r>
              <w:t>continue?</w:t>
            </w:r>
          </w:p>
          <w:p w:rsidR="00BF69FD" w:rsidRDefault="00597E98">
            <w:pPr>
              <w:pStyle w:val="TableParagraph"/>
              <w:numPr>
                <w:ilvl w:val="0"/>
                <w:numId w:val="4"/>
              </w:numPr>
              <w:tabs>
                <w:tab w:val="left" w:pos="275"/>
              </w:tabs>
              <w:spacing w:before="17"/>
            </w:pPr>
            <w:r>
              <w:t>Would the impact</w:t>
            </w:r>
            <w:r>
              <w:rPr>
                <w:spacing w:val="-22"/>
              </w:rPr>
              <w:t xml:space="preserve"> </w:t>
            </w:r>
            <w:r>
              <w:t>be:</w:t>
            </w:r>
          </w:p>
          <w:p w:rsidR="00BF69FD" w:rsidRDefault="00597E98">
            <w:pPr>
              <w:pStyle w:val="TableParagraph"/>
              <w:numPr>
                <w:ilvl w:val="1"/>
                <w:numId w:val="4"/>
              </w:numPr>
              <w:tabs>
                <w:tab w:val="left" w:pos="1184"/>
                <w:tab w:val="left" w:pos="1185"/>
              </w:tabs>
              <w:spacing w:before="21" w:line="262" w:lineRule="exact"/>
              <w:ind w:hanging="361"/>
            </w:pPr>
            <w:r>
              <w:t>Manageable?</w:t>
            </w:r>
          </w:p>
          <w:p w:rsidR="00BF69FD" w:rsidRDefault="00597E98">
            <w:pPr>
              <w:pStyle w:val="TableParagraph"/>
              <w:numPr>
                <w:ilvl w:val="1"/>
                <w:numId w:val="4"/>
              </w:numPr>
              <w:tabs>
                <w:tab w:val="left" w:pos="1184"/>
                <w:tab w:val="left" w:pos="1185"/>
              </w:tabs>
              <w:spacing w:line="253" w:lineRule="exact"/>
              <w:ind w:hanging="361"/>
            </w:pPr>
            <w:r>
              <w:t>Disruptive?</w:t>
            </w:r>
          </w:p>
          <w:p w:rsidR="00BF69FD" w:rsidRDefault="00597E98">
            <w:pPr>
              <w:pStyle w:val="TableParagraph"/>
              <w:numPr>
                <w:ilvl w:val="1"/>
                <w:numId w:val="4"/>
              </w:numPr>
              <w:tabs>
                <w:tab w:val="left" w:pos="1184"/>
                <w:tab w:val="left" w:pos="1185"/>
              </w:tabs>
              <w:spacing w:line="253" w:lineRule="exact"/>
              <w:ind w:hanging="361"/>
            </w:pPr>
            <w:r>
              <w:t>Critical?</w:t>
            </w:r>
          </w:p>
          <w:p w:rsidR="00BF69FD" w:rsidRDefault="00597E98">
            <w:pPr>
              <w:pStyle w:val="TableParagraph"/>
              <w:numPr>
                <w:ilvl w:val="1"/>
                <w:numId w:val="4"/>
              </w:numPr>
              <w:tabs>
                <w:tab w:val="left" w:pos="1184"/>
                <w:tab w:val="left" w:pos="1185"/>
              </w:tabs>
              <w:spacing w:line="254" w:lineRule="exact"/>
              <w:ind w:hanging="361"/>
            </w:pPr>
            <w:r>
              <w:t>Disastrous?</w:t>
            </w:r>
          </w:p>
          <w:p w:rsidR="00BF69FD" w:rsidRDefault="00597E98">
            <w:pPr>
              <w:pStyle w:val="TableParagraph"/>
              <w:numPr>
                <w:ilvl w:val="0"/>
                <w:numId w:val="4"/>
              </w:numPr>
              <w:tabs>
                <w:tab w:val="left" w:pos="275"/>
              </w:tabs>
              <w:spacing w:line="245" w:lineRule="exact"/>
            </w:pPr>
            <w:r>
              <w:t>What are current staffing</w:t>
            </w:r>
            <w:r>
              <w:rPr>
                <w:spacing w:val="-34"/>
              </w:rPr>
              <w:t xml:space="preserve"> </w:t>
            </w:r>
            <w:r>
              <w:t>levels?</w:t>
            </w:r>
          </w:p>
          <w:p w:rsidR="00BF69FD" w:rsidRDefault="00597E98">
            <w:pPr>
              <w:pStyle w:val="TableParagraph"/>
              <w:numPr>
                <w:ilvl w:val="0"/>
                <w:numId w:val="4"/>
              </w:numPr>
              <w:tabs>
                <w:tab w:val="left" w:pos="275"/>
              </w:tabs>
              <w:spacing w:before="18"/>
              <w:ind w:right="377"/>
            </w:pPr>
            <w:r>
              <w:t>Are</w:t>
            </w:r>
            <w:r>
              <w:rPr>
                <w:spacing w:val="-9"/>
              </w:rPr>
              <w:t xml:space="preserve"> </w:t>
            </w:r>
            <w:r>
              <w:t>there</w:t>
            </w:r>
            <w:r>
              <w:rPr>
                <w:spacing w:val="-7"/>
              </w:rPr>
              <w:t xml:space="preserve"> </w:t>
            </w:r>
            <w:r>
              <w:t>any</w:t>
            </w:r>
            <w:r>
              <w:rPr>
                <w:spacing w:val="-10"/>
              </w:rPr>
              <w:t xml:space="preserve"> </w:t>
            </w:r>
            <w:r>
              <w:t>key</w:t>
            </w:r>
            <w:r>
              <w:rPr>
                <w:spacing w:val="-10"/>
              </w:rPr>
              <w:t xml:space="preserve"> </w:t>
            </w:r>
            <w:r>
              <w:t>milestones</w:t>
            </w:r>
            <w:r>
              <w:rPr>
                <w:spacing w:val="-7"/>
              </w:rPr>
              <w:t xml:space="preserve"> </w:t>
            </w:r>
            <w:r>
              <w:t>or</w:t>
            </w:r>
            <w:r>
              <w:rPr>
                <w:spacing w:val="-7"/>
              </w:rPr>
              <w:t xml:space="preserve"> </w:t>
            </w:r>
            <w:r>
              <w:t>critical activity deadlines</w:t>
            </w:r>
            <w:r>
              <w:rPr>
                <w:spacing w:val="-32"/>
              </w:rPr>
              <w:t xml:space="preserve"> </w:t>
            </w:r>
            <w:r>
              <w:t>approaching?</w:t>
            </w:r>
          </w:p>
          <w:p w:rsidR="00BF69FD" w:rsidRDefault="00597E98">
            <w:pPr>
              <w:pStyle w:val="TableParagraph"/>
              <w:numPr>
                <w:ilvl w:val="0"/>
                <w:numId w:val="4"/>
              </w:numPr>
              <w:tabs>
                <w:tab w:val="left" w:pos="275"/>
              </w:tabs>
              <w:spacing w:before="18"/>
            </w:pPr>
            <w:r>
              <w:t>What are your recovery time</w:t>
            </w:r>
            <w:r>
              <w:rPr>
                <w:spacing w:val="-46"/>
              </w:rPr>
              <w:t xml:space="preserve"> </w:t>
            </w:r>
            <w:r>
              <w:t>objectives?</w:t>
            </w:r>
          </w:p>
          <w:p w:rsidR="00BF69FD" w:rsidRDefault="00597E98">
            <w:pPr>
              <w:pStyle w:val="TableParagraph"/>
              <w:numPr>
                <w:ilvl w:val="0"/>
                <w:numId w:val="4"/>
              </w:numPr>
              <w:tabs>
                <w:tab w:val="left" w:pos="275"/>
              </w:tabs>
              <w:spacing w:before="20"/>
              <w:ind w:right="332"/>
            </w:pPr>
            <w:r>
              <w:t>What</w:t>
            </w:r>
            <w:r>
              <w:rPr>
                <w:spacing w:val="-9"/>
              </w:rPr>
              <w:t xml:space="preserve"> </w:t>
            </w:r>
            <w:r>
              <w:t>resources</w:t>
            </w:r>
            <w:r>
              <w:rPr>
                <w:spacing w:val="-8"/>
              </w:rPr>
              <w:t xml:space="preserve"> </w:t>
            </w:r>
            <w:r>
              <w:t>are</w:t>
            </w:r>
            <w:r>
              <w:rPr>
                <w:spacing w:val="-11"/>
              </w:rPr>
              <w:t xml:space="preserve"> </w:t>
            </w:r>
            <w:r>
              <w:t>required</w:t>
            </w:r>
            <w:r>
              <w:rPr>
                <w:spacing w:val="-11"/>
              </w:rPr>
              <w:t xml:space="preserve"> </w:t>
            </w:r>
            <w:r>
              <w:t>to</w:t>
            </w:r>
            <w:r>
              <w:rPr>
                <w:spacing w:val="-9"/>
              </w:rPr>
              <w:t xml:space="preserve"> </w:t>
            </w:r>
            <w:r>
              <w:t>recover critical</w:t>
            </w:r>
            <w:r>
              <w:rPr>
                <w:spacing w:val="-18"/>
              </w:rPr>
              <w:t xml:space="preserve"> </w:t>
            </w:r>
            <w:r>
              <w:t>activities?</w:t>
            </w:r>
          </w:p>
        </w:tc>
        <w:tc>
          <w:tcPr>
            <w:tcW w:w="1580" w:type="dxa"/>
          </w:tcPr>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spacing w:before="6" w:after="1"/>
              <w:rPr>
                <w:b/>
                <w:sz w:val="24"/>
              </w:rPr>
            </w:pPr>
          </w:p>
          <w:p w:rsidR="00BF69FD" w:rsidRDefault="00655C57">
            <w:pPr>
              <w:pStyle w:val="TableParagraph"/>
              <w:spacing w:line="224" w:lineRule="exact"/>
              <w:ind w:left="672"/>
              <w:rPr>
                <w:sz w:val="20"/>
              </w:rPr>
            </w:pPr>
            <w:r>
              <w:rPr>
                <w:noProof/>
                <w:position w:val="-3"/>
                <w:sz w:val="20"/>
                <w:lang w:val="en-GB" w:eastAsia="en-GB"/>
              </w:rPr>
              <mc:AlternateContent>
                <mc:Choice Requires="wpg">
                  <w:drawing>
                    <wp:inline distT="0" distB="0" distL="0" distR="0">
                      <wp:extent cx="142240" cy="141605"/>
                      <wp:effectExtent l="6985" t="5080" r="3175" b="5715"/>
                      <wp:docPr id="3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1605"/>
                                <a:chOff x="0" y="0"/>
                                <a:chExt cx="224" cy="223"/>
                              </a:xfrm>
                            </wpg:grpSpPr>
                            <wps:wsp>
                              <wps:cNvPr id="31" name="Rectangle 29"/>
                              <wps:cNvSpPr>
                                <a:spLocks noChangeArrowheads="1"/>
                              </wps:cNvSpPr>
                              <wps:spPr bwMode="auto">
                                <a:xfrm>
                                  <a:off x="7" y="7"/>
                                  <a:ext cx="209" cy="208"/>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3304AB" id="Group 28" o:spid="_x0000_s1026" style="width:11.2pt;height:11.15pt;mso-position-horizontal-relative:char;mso-position-vertical-relative:line" coordsize="224,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">
                      <v:rect id="Rectangle 29" o:spid="_x0000_s1027" style="position:absolute;left:7;top:7;width:209;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" filled="f" strokeweight=".72pt"/>
                      <w10:anchorlock/>
                    </v:group>
                  </w:pict>
                </mc:Fallback>
              </mc:AlternateContent>
            </w:r>
          </w:p>
        </w:tc>
      </w:tr>
      <w:tr w:rsidR="00BF69FD">
        <w:trPr>
          <w:trHeight w:val="2726"/>
        </w:trPr>
        <w:tc>
          <w:tcPr>
            <w:tcW w:w="425" w:type="dxa"/>
          </w:tcPr>
          <w:p w:rsidR="00BF69FD" w:rsidRDefault="00597E98">
            <w:pPr>
              <w:pStyle w:val="TableParagraph"/>
              <w:spacing w:before="10"/>
              <w:ind w:left="88" w:right="97"/>
              <w:jc w:val="center"/>
              <w:rPr>
                <w:b/>
              </w:rPr>
            </w:pPr>
            <w:r>
              <w:rPr>
                <w:b/>
              </w:rPr>
              <w:t>3.</w:t>
            </w:r>
          </w:p>
        </w:tc>
        <w:tc>
          <w:tcPr>
            <w:tcW w:w="2874" w:type="dxa"/>
          </w:tcPr>
          <w:p w:rsidR="00BF69FD" w:rsidRDefault="00597E98">
            <w:pPr>
              <w:pStyle w:val="TableParagraph"/>
              <w:spacing w:before="13"/>
              <w:ind w:left="107" w:right="267"/>
            </w:pPr>
            <w:r>
              <w:rPr>
                <w:spacing w:val="-6"/>
              </w:rPr>
              <w:t xml:space="preserve">Plan </w:t>
            </w:r>
            <w:r>
              <w:rPr>
                <w:spacing w:val="-4"/>
              </w:rPr>
              <w:t xml:space="preserve">how </w:t>
            </w:r>
            <w:r>
              <w:rPr>
                <w:spacing w:val="-7"/>
              </w:rPr>
              <w:t xml:space="preserve">critical activities </w:t>
            </w:r>
            <w:r>
              <w:rPr>
                <w:spacing w:val="-6"/>
              </w:rPr>
              <w:t xml:space="preserve">will </w:t>
            </w:r>
            <w:r>
              <w:rPr>
                <w:spacing w:val="-4"/>
              </w:rPr>
              <w:t xml:space="preserve">be </w:t>
            </w:r>
            <w:r>
              <w:rPr>
                <w:spacing w:val="-7"/>
              </w:rPr>
              <w:t xml:space="preserve">maintained, utilising pre-identified </w:t>
            </w:r>
            <w:r>
              <w:rPr>
                <w:spacing w:val="-4"/>
              </w:rPr>
              <w:t xml:space="preserve">or </w:t>
            </w:r>
            <w:r>
              <w:rPr>
                <w:spacing w:val="-5"/>
              </w:rPr>
              <w:t xml:space="preserve">new </w:t>
            </w:r>
            <w:r>
              <w:rPr>
                <w:spacing w:val="-7"/>
              </w:rPr>
              <w:t xml:space="preserve">business continuity strategies </w:t>
            </w:r>
            <w:r>
              <w:rPr>
                <w:spacing w:val="-6"/>
              </w:rPr>
              <w:t xml:space="preserve">(See Section </w:t>
            </w:r>
            <w:r>
              <w:rPr>
                <w:spacing w:val="-4"/>
              </w:rPr>
              <w:t xml:space="preserve">5.3 </w:t>
            </w:r>
            <w:r>
              <w:rPr>
                <w:spacing w:val="-7"/>
              </w:rPr>
              <w:t>below)</w:t>
            </w:r>
          </w:p>
        </w:tc>
        <w:tc>
          <w:tcPr>
            <w:tcW w:w="4413" w:type="dxa"/>
          </w:tcPr>
          <w:p w:rsidR="00BF69FD" w:rsidRDefault="00597E98">
            <w:pPr>
              <w:pStyle w:val="TableParagraph"/>
              <w:spacing w:before="13"/>
              <w:ind w:left="104"/>
            </w:pPr>
            <w:r>
              <w:t>Consider:</w:t>
            </w:r>
          </w:p>
          <w:p w:rsidR="00BF69FD" w:rsidRDefault="00597E98">
            <w:pPr>
              <w:pStyle w:val="TableParagraph"/>
              <w:numPr>
                <w:ilvl w:val="0"/>
                <w:numId w:val="3"/>
              </w:numPr>
              <w:tabs>
                <w:tab w:val="left" w:pos="824"/>
                <w:tab w:val="left" w:pos="825"/>
              </w:tabs>
              <w:spacing w:before="20"/>
              <w:ind w:left="824" w:hanging="361"/>
            </w:pPr>
            <w:r>
              <w:t>Immediate</w:t>
            </w:r>
            <w:r>
              <w:rPr>
                <w:spacing w:val="-21"/>
              </w:rPr>
              <w:t xml:space="preserve"> </w:t>
            </w:r>
            <w:r>
              <w:t>priorities</w:t>
            </w:r>
          </w:p>
          <w:p w:rsidR="00BF69FD" w:rsidRDefault="00597E98">
            <w:pPr>
              <w:pStyle w:val="TableParagraph"/>
              <w:numPr>
                <w:ilvl w:val="0"/>
                <w:numId w:val="3"/>
              </w:numPr>
              <w:tabs>
                <w:tab w:val="left" w:pos="824"/>
                <w:tab w:val="left" w:pos="825"/>
              </w:tabs>
              <w:spacing w:before="18"/>
              <w:ind w:left="824" w:hanging="361"/>
            </w:pPr>
            <w:r>
              <w:t>Communication</w:t>
            </w:r>
            <w:r>
              <w:rPr>
                <w:spacing w:val="-26"/>
              </w:rPr>
              <w:t xml:space="preserve"> </w:t>
            </w:r>
            <w:r>
              <w:t>strategies</w:t>
            </w:r>
          </w:p>
          <w:p w:rsidR="00BF69FD" w:rsidRDefault="00597E98">
            <w:pPr>
              <w:pStyle w:val="TableParagraph"/>
              <w:numPr>
                <w:ilvl w:val="0"/>
                <w:numId w:val="3"/>
              </w:numPr>
              <w:tabs>
                <w:tab w:val="left" w:pos="824"/>
                <w:tab w:val="left" w:pos="825"/>
              </w:tabs>
              <w:spacing w:before="21"/>
              <w:ind w:left="824" w:hanging="361"/>
            </w:pPr>
            <w:r>
              <w:t>Deployment of</w:t>
            </w:r>
            <w:r>
              <w:rPr>
                <w:spacing w:val="-21"/>
              </w:rPr>
              <w:t xml:space="preserve"> </w:t>
            </w:r>
            <w:r>
              <w:t>resources</w:t>
            </w:r>
          </w:p>
          <w:p w:rsidR="00BF69FD" w:rsidRDefault="00597E98">
            <w:pPr>
              <w:pStyle w:val="TableParagraph"/>
              <w:numPr>
                <w:ilvl w:val="0"/>
                <w:numId w:val="3"/>
              </w:numPr>
              <w:tabs>
                <w:tab w:val="left" w:pos="824"/>
                <w:tab w:val="left" w:pos="825"/>
              </w:tabs>
              <w:spacing w:before="18"/>
              <w:ind w:left="824" w:hanging="361"/>
            </w:pPr>
            <w:r>
              <w:t>Finance</w:t>
            </w:r>
          </w:p>
          <w:p w:rsidR="00BF69FD" w:rsidRDefault="00597E98">
            <w:pPr>
              <w:pStyle w:val="TableParagraph"/>
              <w:numPr>
                <w:ilvl w:val="0"/>
                <w:numId w:val="3"/>
              </w:numPr>
              <w:tabs>
                <w:tab w:val="left" w:pos="824"/>
                <w:tab w:val="left" w:pos="825"/>
              </w:tabs>
              <w:spacing w:before="21"/>
              <w:ind w:left="824" w:hanging="361"/>
            </w:pPr>
            <w:r>
              <w:t>Monitoring the</w:t>
            </w:r>
            <w:r>
              <w:rPr>
                <w:spacing w:val="-24"/>
              </w:rPr>
              <w:t xml:space="preserve"> </w:t>
            </w:r>
            <w:r>
              <w:t>situation</w:t>
            </w:r>
          </w:p>
          <w:p w:rsidR="00BF69FD" w:rsidRDefault="00597E98">
            <w:pPr>
              <w:pStyle w:val="TableParagraph"/>
              <w:numPr>
                <w:ilvl w:val="0"/>
                <w:numId w:val="3"/>
              </w:numPr>
              <w:tabs>
                <w:tab w:val="left" w:pos="824"/>
                <w:tab w:val="left" w:pos="825"/>
              </w:tabs>
              <w:spacing w:before="21"/>
              <w:ind w:left="824" w:hanging="361"/>
            </w:pPr>
            <w:r>
              <w:t>Reporting</w:t>
            </w:r>
          </w:p>
          <w:p w:rsidR="00BF69FD" w:rsidRDefault="00597E98">
            <w:pPr>
              <w:pStyle w:val="TableParagraph"/>
              <w:numPr>
                <w:ilvl w:val="0"/>
                <w:numId w:val="3"/>
              </w:numPr>
              <w:tabs>
                <w:tab w:val="left" w:pos="824"/>
                <w:tab w:val="left" w:pos="825"/>
              </w:tabs>
              <w:spacing w:before="18" w:line="247" w:lineRule="auto"/>
              <w:ind w:right="454" w:firstLine="360"/>
            </w:pPr>
            <w:r>
              <w:t>Stakeholder engagement Produce</w:t>
            </w:r>
            <w:r>
              <w:rPr>
                <w:spacing w:val="-6"/>
              </w:rPr>
              <w:t xml:space="preserve"> </w:t>
            </w:r>
            <w:r>
              <w:t>an</w:t>
            </w:r>
            <w:r>
              <w:rPr>
                <w:spacing w:val="-8"/>
              </w:rPr>
              <w:t xml:space="preserve"> </w:t>
            </w:r>
            <w:r>
              <w:t>action</w:t>
            </w:r>
            <w:r>
              <w:rPr>
                <w:spacing w:val="-6"/>
              </w:rPr>
              <w:t xml:space="preserve"> </w:t>
            </w:r>
            <w:r>
              <w:t>plan</w:t>
            </w:r>
            <w:r>
              <w:rPr>
                <w:spacing w:val="-8"/>
              </w:rPr>
              <w:t xml:space="preserve"> </w:t>
            </w:r>
            <w:r>
              <w:t>for</w:t>
            </w:r>
            <w:r>
              <w:rPr>
                <w:spacing w:val="-6"/>
              </w:rPr>
              <w:t xml:space="preserve"> </w:t>
            </w:r>
            <w:r>
              <w:t>this</w:t>
            </w:r>
            <w:r>
              <w:rPr>
                <w:spacing w:val="-5"/>
              </w:rPr>
              <w:t xml:space="preserve"> </w:t>
            </w:r>
            <w:r>
              <w:t>phase</w:t>
            </w:r>
            <w:r>
              <w:rPr>
                <w:spacing w:val="-7"/>
              </w:rPr>
              <w:t xml:space="preserve"> </w:t>
            </w:r>
            <w:r>
              <w:rPr>
                <w:spacing w:val="-3"/>
              </w:rPr>
              <w:t xml:space="preserve">of </w:t>
            </w:r>
            <w:r>
              <w:t>response.</w:t>
            </w:r>
          </w:p>
        </w:tc>
        <w:tc>
          <w:tcPr>
            <w:tcW w:w="1580" w:type="dxa"/>
          </w:tcPr>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spacing w:before="11"/>
              <w:rPr>
                <w:b/>
                <w:sz w:val="29"/>
              </w:rPr>
            </w:pPr>
          </w:p>
          <w:p w:rsidR="00BF69FD" w:rsidRDefault="00655C57">
            <w:pPr>
              <w:pStyle w:val="TableParagraph"/>
              <w:spacing w:line="225" w:lineRule="exact"/>
              <w:ind w:left="672"/>
              <w:rPr>
                <w:sz w:val="20"/>
              </w:rPr>
            </w:pPr>
            <w:r>
              <w:rPr>
                <w:noProof/>
                <w:position w:val="-4"/>
                <w:sz w:val="20"/>
                <w:lang w:val="en-GB" w:eastAsia="en-GB"/>
              </w:rPr>
              <mc:AlternateContent>
                <mc:Choice Requires="wpg">
                  <w:drawing>
                    <wp:inline distT="0" distB="0" distL="0" distR="0">
                      <wp:extent cx="142240" cy="142240"/>
                      <wp:effectExtent l="6985" t="4445" r="3175" b="5715"/>
                      <wp:docPr id="28"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29" name="Rectangle 27"/>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08B0AF5" id="Group 26"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">
                      <v:rect id="Rectangle 27"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" filled="f" strokeweight=".72pt"/>
                      <w10:anchorlock/>
                    </v:group>
                  </w:pict>
                </mc:Fallback>
              </mc:AlternateContent>
            </w:r>
          </w:p>
        </w:tc>
      </w:tr>
    </w:tbl>
    <w:p w:rsidR="00BF69FD" w:rsidRDefault="00BF69FD">
      <w:pPr>
        <w:spacing w:line="225" w:lineRule="exact"/>
        <w:rPr>
          <w:sz w:val="20"/>
        </w:rPr>
        <w:sectPr w:rsidR="00BF69FD">
          <w:pgSz w:w="11910" w:h="16850"/>
          <w:pgMar w:top="13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5"/>
        <w:gridCol w:w="2874"/>
        <w:gridCol w:w="4413"/>
        <w:gridCol w:w="1580"/>
      </w:tblGrid>
      <w:tr w:rsidR="00BF69FD">
        <w:trPr>
          <w:trHeight w:val="794"/>
        </w:trPr>
        <w:tc>
          <w:tcPr>
            <w:tcW w:w="425" w:type="dxa"/>
            <w:shd w:val="clear" w:color="auto" w:fill="FFCC00"/>
          </w:tcPr>
          <w:p w:rsidR="00BF69FD" w:rsidRDefault="00BF69FD">
            <w:pPr>
              <w:pStyle w:val="TableParagraph"/>
              <w:rPr>
                <w:rFonts w:ascii="Times New Roman"/>
              </w:rPr>
            </w:pPr>
          </w:p>
        </w:tc>
        <w:tc>
          <w:tcPr>
            <w:tcW w:w="2874" w:type="dxa"/>
            <w:shd w:val="clear" w:color="auto" w:fill="FFCC00"/>
          </w:tcPr>
          <w:p w:rsidR="00BF69FD" w:rsidRDefault="00597E98">
            <w:pPr>
              <w:pStyle w:val="TableParagraph"/>
              <w:spacing w:before="13"/>
              <w:ind w:left="107"/>
              <w:rPr>
                <w:b/>
              </w:rPr>
            </w:pPr>
            <w:r>
              <w:rPr>
                <w:b/>
              </w:rPr>
              <w:t>ACTION</w:t>
            </w:r>
          </w:p>
        </w:tc>
        <w:tc>
          <w:tcPr>
            <w:tcW w:w="4413" w:type="dxa"/>
            <w:shd w:val="clear" w:color="auto" w:fill="FFCC00"/>
          </w:tcPr>
          <w:p w:rsidR="00BF69FD" w:rsidRDefault="00597E98">
            <w:pPr>
              <w:pStyle w:val="TableParagraph"/>
              <w:spacing w:before="13"/>
              <w:ind w:left="104"/>
              <w:rPr>
                <w:b/>
              </w:rPr>
            </w:pPr>
            <w:r>
              <w:rPr>
                <w:b/>
              </w:rPr>
              <w:t>FUTHER INFO/DETAILS</w:t>
            </w:r>
          </w:p>
        </w:tc>
        <w:tc>
          <w:tcPr>
            <w:tcW w:w="1580" w:type="dxa"/>
            <w:shd w:val="clear" w:color="auto" w:fill="FFCC00"/>
          </w:tcPr>
          <w:p w:rsidR="00BF69FD" w:rsidRDefault="00597E98">
            <w:pPr>
              <w:pStyle w:val="TableParagraph"/>
              <w:spacing w:before="13"/>
              <w:ind w:left="108"/>
              <w:rPr>
                <w:b/>
              </w:rPr>
            </w:pPr>
            <w:r>
              <w:rPr>
                <w:b/>
              </w:rPr>
              <w:t>ACTIONED?</w:t>
            </w:r>
          </w:p>
          <w:p w:rsidR="00BF69FD" w:rsidRDefault="00597E98">
            <w:pPr>
              <w:pStyle w:val="TableParagraph"/>
              <w:spacing w:before="1"/>
              <w:ind w:left="108"/>
              <w:rPr>
                <w:b/>
                <w:i/>
              </w:rPr>
            </w:pPr>
            <w:r>
              <w:rPr>
                <w:b/>
                <w:i/>
              </w:rPr>
              <w:t xml:space="preserve">(tick as </w:t>
            </w:r>
            <w:r>
              <w:rPr>
                <w:b/>
                <w:i/>
                <w:w w:val="90"/>
              </w:rPr>
              <w:t>appropriate)</w:t>
            </w:r>
          </w:p>
        </w:tc>
      </w:tr>
      <w:tr w:rsidR="00BF69FD">
        <w:trPr>
          <w:trHeight w:val="1302"/>
        </w:trPr>
        <w:tc>
          <w:tcPr>
            <w:tcW w:w="425" w:type="dxa"/>
          </w:tcPr>
          <w:p w:rsidR="00BF69FD" w:rsidRDefault="00597E98">
            <w:pPr>
              <w:pStyle w:val="TableParagraph"/>
              <w:spacing w:before="13"/>
              <w:ind w:left="88" w:right="97"/>
              <w:jc w:val="center"/>
              <w:rPr>
                <w:b/>
              </w:rPr>
            </w:pPr>
            <w:r>
              <w:rPr>
                <w:b/>
              </w:rPr>
              <w:t>4.</w:t>
            </w:r>
          </w:p>
        </w:tc>
        <w:tc>
          <w:tcPr>
            <w:tcW w:w="2874" w:type="dxa"/>
          </w:tcPr>
          <w:p w:rsidR="00BF69FD" w:rsidRDefault="00597E98">
            <w:pPr>
              <w:pStyle w:val="TableParagraph"/>
              <w:spacing w:before="10"/>
              <w:ind w:left="107" w:right="109"/>
            </w:pPr>
            <w:r>
              <w:rPr>
                <w:spacing w:val="-6"/>
              </w:rPr>
              <w:t xml:space="preserve">Log </w:t>
            </w:r>
            <w:r>
              <w:rPr>
                <w:b/>
                <w:spacing w:val="-5"/>
              </w:rPr>
              <w:t xml:space="preserve">all </w:t>
            </w:r>
            <w:r>
              <w:rPr>
                <w:spacing w:val="-7"/>
              </w:rPr>
              <w:t xml:space="preserve">decisions </w:t>
            </w:r>
            <w:r>
              <w:rPr>
                <w:spacing w:val="-6"/>
              </w:rPr>
              <w:t xml:space="preserve">and </w:t>
            </w:r>
            <w:r>
              <w:rPr>
                <w:spacing w:val="-7"/>
              </w:rPr>
              <w:t xml:space="preserve">actions, including what </w:t>
            </w:r>
            <w:r>
              <w:rPr>
                <w:spacing w:val="-6"/>
              </w:rPr>
              <w:t xml:space="preserve">you </w:t>
            </w:r>
            <w:r>
              <w:rPr>
                <w:spacing w:val="-7"/>
              </w:rPr>
              <w:t xml:space="preserve">decide </w:t>
            </w:r>
            <w:r>
              <w:rPr>
                <w:b/>
                <w:spacing w:val="-5"/>
              </w:rPr>
              <w:t xml:space="preserve">not </w:t>
            </w:r>
            <w:r>
              <w:rPr>
                <w:spacing w:val="-4"/>
              </w:rPr>
              <w:t xml:space="preserve">to do </w:t>
            </w:r>
            <w:r>
              <w:rPr>
                <w:spacing w:val="-6"/>
              </w:rPr>
              <w:t xml:space="preserve">and </w:t>
            </w:r>
            <w:r>
              <w:rPr>
                <w:spacing w:val="-7"/>
              </w:rPr>
              <w:t xml:space="preserve">include </w:t>
            </w:r>
            <w:r>
              <w:rPr>
                <w:spacing w:val="-6"/>
              </w:rPr>
              <w:t xml:space="preserve">your </w:t>
            </w:r>
            <w:r>
              <w:rPr>
                <w:spacing w:val="-7"/>
              </w:rPr>
              <w:t>decision making rationale</w:t>
            </w:r>
          </w:p>
        </w:tc>
        <w:tc>
          <w:tcPr>
            <w:tcW w:w="4413" w:type="dxa"/>
          </w:tcPr>
          <w:p w:rsidR="00BF69FD" w:rsidRDefault="00597E98">
            <w:pPr>
              <w:pStyle w:val="TableParagraph"/>
              <w:spacing w:before="13"/>
              <w:ind w:left="104" w:right="168"/>
            </w:pPr>
            <w:r>
              <w:t>Use the Decision and Action Log to do this.</w:t>
            </w:r>
          </w:p>
          <w:p w:rsidR="00BF69FD" w:rsidRDefault="00597E98">
            <w:pPr>
              <w:pStyle w:val="TableParagraph"/>
              <w:spacing w:before="22"/>
              <w:ind w:left="104"/>
              <w:rPr>
                <w:i/>
              </w:rPr>
            </w:pPr>
            <w:r>
              <w:rPr>
                <w:i/>
              </w:rPr>
              <w:t>The log template can be found in Appendix A</w:t>
            </w:r>
          </w:p>
        </w:tc>
        <w:tc>
          <w:tcPr>
            <w:tcW w:w="1580" w:type="dxa"/>
          </w:tcPr>
          <w:p w:rsidR="00BF69FD" w:rsidRDefault="00BF69FD">
            <w:pPr>
              <w:pStyle w:val="TableParagraph"/>
              <w:rPr>
                <w:b/>
                <w:sz w:val="20"/>
              </w:rPr>
            </w:pPr>
          </w:p>
          <w:p w:rsidR="00BF69FD" w:rsidRDefault="00BF69FD">
            <w:pPr>
              <w:pStyle w:val="TableParagraph"/>
              <w:spacing w:before="2"/>
              <w:rPr>
                <w:b/>
                <w:sz w:val="28"/>
              </w:rPr>
            </w:pPr>
          </w:p>
          <w:p w:rsidR="00BF69FD" w:rsidRDefault="00655C57">
            <w:pPr>
              <w:pStyle w:val="TableParagraph"/>
              <w:spacing w:line="225" w:lineRule="exact"/>
              <w:ind w:left="672"/>
              <w:rPr>
                <w:sz w:val="20"/>
              </w:rPr>
            </w:pPr>
            <w:r>
              <w:rPr>
                <w:noProof/>
                <w:position w:val="-4"/>
                <w:sz w:val="20"/>
                <w:lang w:val="en-GB" w:eastAsia="en-GB"/>
              </w:rPr>
              <mc:AlternateContent>
                <mc:Choice Requires="wpg">
                  <w:drawing>
                    <wp:inline distT="0" distB="0" distL="0" distR="0">
                      <wp:extent cx="142240" cy="142240"/>
                      <wp:effectExtent l="6985" t="1905" r="3175" b="8255"/>
                      <wp:docPr id="26"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27" name="Rectangle 25"/>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FA3A20E" id="Group 24"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">
                      <v:rect id="Rectangle 25"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" filled="f" strokeweight=".72pt"/>
                      <w10:anchorlock/>
                    </v:group>
                  </w:pict>
                </mc:Fallback>
              </mc:AlternateContent>
            </w:r>
          </w:p>
        </w:tc>
      </w:tr>
      <w:tr w:rsidR="00BF69FD">
        <w:trPr>
          <w:trHeight w:val="539"/>
        </w:trPr>
        <w:tc>
          <w:tcPr>
            <w:tcW w:w="425" w:type="dxa"/>
          </w:tcPr>
          <w:p w:rsidR="00BF69FD" w:rsidRDefault="00597E98">
            <w:pPr>
              <w:pStyle w:val="TableParagraph"/>
              <w:spacing w:before="10"/>
              <w:ind w:left="88" w:right="97"/>
              <w:jc w:val="center"/>
              <w:rPr>
                <w:b/>
              </w:rPr>
            </w:pPr>
            <w:r>
              <w:rPr>
                <w:b/>
              </w:rPr>
              <w:t>5.</w:t>
            </w:r>
          </w:p>
        </w:tc>
        <w:tc>
          <w:tcPr>
            <w:tcW w:w="2874" w:type="dxa"/>
          </w:tcPr>
          <w:p w:rsidR="00BF69FD" w:rsidRDefault="00597E98">
            <w:pPr>
              <w:pStyle w:val="TableParagraph"/>
              <w:spacing w:before="13"/>
              <w:ind w:left="107"/>
            </w:pPr>
            <w:r>
              <w:rPr>
                <w:spacing w:val="-6"/>
              </w:rPr>
              <w:t xml:space="preserve">Log all </w:t>
            </w:r>
            <w:r>
              <w:rPr>
                <w:spacing w:val="-7"/>
              </w:rPr>
              <w:t>financial expenditure incurred</w:t>
            </w:r>
          </w:p>
        </w:tc>
        <w:tc>
          <w:tcPr>
            <w:tcW w:w="4413" w:type="dxa"/>
          </w:tcPr>
          <w:p w:rsidR="00BF69FD" w:rsidRDefault="00597E98">
            <w:pPr>
              <w:pStyle w:val="TableParagraph"/>
              <w:spacing w:before="13"/>
              <w:ind w:left="104" w:right="168"/>
              <w:rPr>
                <w:i/>
              </w:rPr>
            </w:pPr>
            <w:r>
              <w:rPr>
                <w:i/>
              </w:rPr>
              <w:t>The Financial Expenditure Log can be found in Appendix D</w:t>
            </w:r>
          </w:p>
        </w:tc>
        <w:tc>
          <w:tcPr>
            <w:tcW w:w="1580" w:type="dxa"/>
          </w:tcPr>
          <w:p w:rsidR="00BF69FD" w:rsidRDefault="00BF69FD">
            <w:pPr>
              <w:pStyle w:val="TableParagraph"/>
              <w:rPr>
                <w:b/>
                <w:sz w:val="15"/>
              </w:rPr>
            </w:pPr>
          </w:p>
          <w:p w:rsidR="00BF69FD" w:rsidRDefault="00655C57">
            <w:pPr>
              <w:pStyle w:val="TableParagraph"/>
              <w:spacing w:line="225" w:lineRule="exact"/>
              <w:ind w:left="672"/>
              <w:rPr>
                <w:sz w:val="20"/>
              </w:rPr>
            </w:pPr>
            <w:r>
              <w:rPr>
                <w:noProof/>
                <w:position w:val="-4"/>
                <w:sz w:val="20"/>
                <w:lang w:val="en-GB" w:eastAsia="en-GB"/>
              </w:rPr>
              <mc:AlternateContent>
                <mc:Choice Requires="wpg">
                  <w:drawing>
                    <wp:inline distT="0" distB="0" distL="0" distR="0">
                      <wp:extent cx="142240" cy="142240"/>
                      <wp:effectExtent l="6985" t="5080" r="3175" b="5080"/>
                      <wp:docPr id="2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25" name="Rectangle 23"/>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045A67B" id="Group 22"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">
                      <v:rect id="Rectangle 23"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" filled="f" strokeweight=".72pt"/>
                      <w10:anchorlock/>
                    </v:group>
                  </w:pict>
                </mc:Fallback>
              </mc:AlternateContent>
            </w:r>
          </w:p>
        </w:tc>
      </w:tr>
      <w:tr w:rsidR="00BF69FD">
        <w:trPr>
          <w:trHeight w:val="542"/>
        </w:trPr>
        <w:tc>
          <w:tcPr>
            <w:tcW w:w="425" w:type="dxa"/>
          </w:tcPr>
          <w:p w:rsidR="00BF69FD" w:rsidRDefault="00597E98">
            <w:pPr>
              <w:pStyle w:val="TableParagraph"/>
              <w:spacing w:before="13"/>
              <w:ind w:left="88" w:right="97"/>
              <w:jc w:val="center"/>
              <w:rPr>
                <w:b/>
              </w:rPr>
            </w:pPr>
            <w:r>
              <w:rPr>
                <w:b/>
              </w:rPr>
              <w:t>6.</w:t>
            </w:r>
          </w:p>
        </w:tc>
        <w:tc>
          <w:tcPr>
            <w:tcW w:w="2874" w:type="dxa"/>
          </w:tcPr>
          <w:p w:rsidR="00BF69FD" w:rsidRDefault="00597E98">
            <w:pPr>
              <w:pStyle w:val="TableParagraph"/>
              <w:spacing w:before="13"/>
              <w:ind w:left="107"/>
            </w:pPr>
            <w:r>
              <w:rPr>
                <w:spacing w:val="-7"/>
              </w:rPr>
              <w:t xml:space="preserve">Allocate specific roles </w:t>
            </w:r>
            <w:r>
              <w:rPr>
                <w:spacing w:val="-4"/>
              </w:rPr>
              <w:t xml:space="preserve">as </w:t>
            </w:r>
            <w:r>
              <w:rPr>
                <w:spacing w:val="-7"/>
              </w:rPr>
              <w:t>necessary</w:t>
            </w:r>
          </w:p>
        </w:tc>
        <w:tc>
          <w:tcPr>
            <w:tcW w:w="4413" w:type="dxa"/>
          </w:tcPr>
          <w:p w:rsidR="00BF69FD" w:rsidRDefault="00597E98">
            <w:pPr>
              <w:pStyle w:val="TableParagraph"/>
              <w:spacing w:before="13"/>
              <w:ind w:left="104" w:right="168"/>
            </w:pPr>
            <w:r>
              <w:t>Roles allocated will depend on the nature of the incident and availability of staff</w:t>
            </w:r>
          </w:p>
        </w:tc>
        <w:tc>
          <w:tcPr>
            <w:tcW w:w="1580" w:type="dxa"/>
          </w:tcPr>
          <w:p w:rsidR="00BF69FD" w:rsidRDefault="00BF69FD">
            <w:pPr>
              <w:pStyle w:val="TableParagraph"/>
              <w:spacing w:before="2"/>
              <w:rPr>
                <w:b/>
                <w:sz w:val="15"/>
              </w:rPr>
            </w:pPr>
          </w:p>
          <w:p w:rsidR="00BF69FD" w:rsidRDefault="00655C57">
            <w:pPr>
              <w:pStyle w:val="TableParagraph"/>
              <w:spacing w:line="224" w:lineRule="exact"/>
              <w:ind w:left="672"/>
              <w:rPr>
                <w:sz w:val="20"/>
              </w:rPr>
            </w:pPr>
            <w:r>
              <w:rPr>
                <w:noProof/>
                <w:position w:val="-3"/>
                <w:sz w:val="20"/>
                <w:lang w:val="en-GB" w:eastAsia="en-GB"/>
              </w:rPr>
              <mc:AlternateContent>
                <mc:Choice Requires="wpg">
                  <w:drawing>
                    <wp:inline distT="0" distB="0" distL="0" distR="0">
                      <wp:extent cx="142240" cy="141605"/>
                      <wp:effectExtent l="6985" t="8890" r="3175" b="1905"/>
                      <wp:docPr id="22"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1605"/>
                                <a:chOff x="0" y="0"/>
                                <a:chExt cx="224" cy="223"/>
                              </a:xfrm>
                            </wpg:grpSpPr>
                            <wps:wsp>
                              <wps:cNvPr id="23" name="Rectangle 21"/>
                              <wps:cNvSpPr>
                                <a:spLocks noChangeArrowheads="1"/>
                              </wps:cNvSpPr>
                              <wps:spPr bwMode="auto">
                                <a:xfrm>
                                  <a:off x="7" y="7"/>
                                  <a:ext cx="209" cy="208"/>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D3BC175" id="Group 20" o:spid="_x0000_s1026" style="width:11.2pt;height:11.15pt;mso-position-horizontal-relative:char;mso-position-vertical-relative:line" coordsize="224,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">
                      <v:rect id="Rectangle 21" o:spid="_x0000_s1027" style="position:absolute;left:7;top:7;width:209;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" filled="f" strokeweight=".72pt"/>
                      <w10:anchorlock/>
                    </v:group>
                  </w:pict>
                </mc:Fallback>
              </mc:AlternateContent>
            </w:r>
          </w:p>
        </w:tc>
      </w:tr>
      <w:tr w:rsidR="00BF69FD">
        <w:trPr>
          <w:trHeight w:val="793"/>
        </w:trPr>
        <w:tc>
          <w:tcPr>
            <w:tcW w:w="425" w:type="dxa"/>
          </w:tcPr>
          <w:p w:rsidR="00BF69FD" w:rsidRDefault="00597E98">
            <w:pPr>
              <w:pStyle w:val="TableParagraph"/>
              <w:spacing w:before="13"/>
              <w:ind w:left="88" w:right="97"/>
              <w:jc w:val="center"/>
              <w:rPr>
                <w:b/>
              </w:rPr>
            </w:pPr>
            <w:r>
              <w:rPr>
                <w:b/>
              </w:rPr>
              <w:t>7.</w:t>
            </w:r>
          </w:p>
        </w:tc>
        <w:tc>
          <w:tcPr>
            <w:tcW w:w="2874" w:type="dxa"/>
          </w:tcPr>
          <w:p w:rsidR="00BF69FD" w:rsidRDefault="00597E98">
            <w:pPr>
              <w:pStyle w:val="TableParagraph"/>
              <w:spacing w:before="13"/>
              <w:ind w:left="107" w:right="208"/>
            </w:pPr>
            <w:r>
              <w:rPr>
                <w:spacing w:val="-7"/>
              </w:rPr>
              <w:t xml:space="preserve">Secure resources </w:t>
            </w:r>
            <w:r>
              <w:rPr>
                <w:spacing w:val="-4"/>
              </w:rPr>
              <w:t xml:space="preserve">to </w:t>
            </w:r>
            <w:r>
              <w:rPr>
                <w:spacing w:val="-6"/>
              </w:rPr>
              <w:t xml:space="preserve">enable </w:t>
            </w:r>
            <w:r>
              <w:rPr>
                <w:spacing w:val="-7"/>
              </w:rPr>
              <w:t xml:space="preserve">critical activities </w:t>
            </w:r>
            <w:r>
              <w:rPr>
                <w:spacing w:val="-4"/>
              </w:rPr>
              <w:t xml:space="preserve">to </w:t>
            </w:r>
            <w:r>
              <w:rPr>
                <w:spacing w:val="-7"/>
              </w:rPr>
              <w:t>continue/be recovered</w:t>
            </w:r>
          </w:p>
        </w:tc>
        <w:tc>
          <w:tcPr>
            <w:tcW w:w="4413" w:type="dxa"/>
          </w:tcPr>
          <w:p w:rsidR="00BF69FD" w:rsidRDefault="00597E98">
            <w:pPr>
              <w:pStyle w:val="TableParagraph"/>
              <w:spacing w:before="13"/>
              <w:ind w:left="104"/>
            </w:pPr>
            <w:r>
              <w:t>Consider requirements such as staffing, premises, equipment, ICT, welfare issues etc</w:t>
            </w:r>
          </w:p>
        </w:tc>
        <w:tc>
          <w:tcPr>
            <w:tcW w:w="1580" w:type="dxa"/>
          </w:tcPr>
          <w:p w:rsidR="00BF69FD" w:rsidRDefault="00BF69FD">
            <w:pPr>
              <w:pStyle w:val="TableParagraph"/>
              <w:rPr>
                <w:b/>
                <w:sz w:val="26"/>
              </w:rPr>
            </w:pPr>
          </w:p>
          <w:p w:rsidR="00BF69FD" w:rsidRDefault="00655C57">
            <w:pPr>
              <w:pStyle w:val="TableParagraph"/>
              <w:spacing w:line="225" w:lineRule="exact"/>
              <w:ind w:left="672"/>
              <w:rPr>
                <w:sz w:val="20"/>
              </w:rPr>
            </w:pPr>
            <w:r>
              <w:rPr>
                <w:noProof/>
                <w:position w:val="-4"/>
                <w:sz w:val="20"/>
                <w:lang w:val="en-GB" w:eastAsia="en-GB"/>
              </w:rPr>
              <mc:AlternateContent>
                <mc:Choice Requires="wpg">
                  <w:drawing>
                    <wp:inline distT="0" distB="0" distL="0" distR="0">
                      <wp:extent cx="142240" cy="142240"/>
                      <wp:effectExtent l="6985" t="635" r="3175" b="0"/>
                      <wp:docPr id="2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21" name="Rectangle 19"/>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5B24FB" id="Group 18"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">
                      <v:rect id="Rectangle 19"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" filled="f" strokeweight=".72pt"/>
                      <w10:anchorlock/>
                    </v:group>
                  </w:pict>
                </mc:Fallback>
              </mc:AlternateContent>
            </w:r>
          </w:p>
        </w:tc>
      </w:tr>
      <w:tr w:rsidR="00BF69FD">
        <w:trPr>
          <w:trHeight w:val="1936"/>
        </w:trPr>
        <w:tc>
          <w:tcPr>
            <w:tcW w:w="425" w:type="dxa"/>
          </w:tcPr>
          <w:p w:rsidR="00BF69FD" w:rsidRDefault="00597E98">
            <w:pPr>
              <w:pStyle w:val="TableParagraph"/>
              <w:spacing w:before="13"/>
              <w:ind w:left="88" w:right="97"/>
              <w:jc w:val="center"/>
              <w:rPr>
                <w:b/>
              </w:rPr>
            </w:pPr>
            <w:r>
              <w:rPr>
                <w:b/>
              </w:rPr>
              <w:t>8.</w:t>
            </w:r>
          </w:p>
        </w:tc>
        <w:tc>
          <w:tcPr>
            <w:tcW w:w="2874" w:type="dxa"/>
          </w:tcPr>
          <w:p w:rsidR="00BF69FD" w:rsidRDefault="00597E98">
            <w:pPr>
              <w:pStyle w:val="TableParagraph"/>
              <w:spacing w:before="13"/>
              <w:ind w:left="107"/>
            </w:pPr>
            <w:r>
              <w:t>Deliver appropriate communication actions as required</w:t>
            </w:r>
          </w:p>
        </w:tc>
        <w:tc>
          <w:tcPr>
            <w:tcW w:w="4413" w:type="dxa"/>
          </w:tcPr>
          <w:p w:rsidR="00BF69FD" w:rsidRDefault="00597E98">
            <w:pPr>
              <w:pStyle w:val="TableParagraph"/>
              <w:spacing w:before="13"/>
              <w:ind w:left="104" w:right="168"/>
            </w:pPr>
            <w:r>
              <w:t>Ensure methods of communication and key messages are developed as appropriate to the needs of your key stakeholders e.g. Staff, Parents/Carers, Directors/Governors, Suppliers, EFA, Central Government Agencies etc.</w:t>
            </w:r>
          </w:p>
        </w:tc>
        <w:tc>
          <w:tcPr>
            <w:tcW w:w="1580" w:type="dxa"/>
          </w:tcPr>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spacing w:before="9"/>
              <w:rPr>
                <w:b/>
                <w:sz w:val="10"/>
              </w:rPr>
            </w:pPr>
          </w:p>
          <w:p w:rsidR="00BF69FD" w:rsidRDefault="00655C57">
            <w:pPr>
              <w:pStyle w:val="TableParagraph"/>
              <w:spacing w:line="225" w:lineRule="exact"/>
              <w:ind w:left="672"/>
              <w:rPr>
                <w:sz w:val="20"/>
              </w:rPr>
            </w:pPr>
            <w:r>
              <w:rPr>
                <w:noProof/>
                <w:position w:val="-4"/>
                <w:sz w:val="20"/>
                <w:lang w:val="en-GB" w:eastAsia="en-GB"/>
              </w:rPr>
              <mc:AlternateContent>
                <mc:Choice Requires="wpg">
                  <w:drawing>
                    <wp:inline distT="0" distB="0" distL="0" distR="0">
                      <wp:extent cx="142240" cy="142240"/>
                      <wp:effectExtent l="6985" t="5715" r="3175" b="4445"/>
                      <wp:docPr id="1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19" name="Rectangle 17"/>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7EE3175" id="Group 16"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">
                      <v:rect id="Rectangle 17"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" filled="f" strokeweight=".72pt"/>
                      <w10:anchorlock/>
                    </v:group>
                  </w:pict>
                </mc:Fallback>
              </mc:AlternateContent>
            </w:r>
          </w:p>
        </w:tc>
      </w:tr>
    </w:tbl>
    <w:p w:rsidR="00BF69FD" w:rsidRDefault="00BF69FD">
      <w:pPr>
        <w:pStyle w:val="BodyText"/>
        <w:spacing w:before="2"/>
        <w:rPr>
          <w:b/>
          <w:sz w:val="13"/>
        </w:rPr>
      </w:pPr>
    </w:p>
    <w:p w:rsidR="00BF69FD" w:rsidRDefault="00597E98">
      <w:pPr>
        <w:pStyle w:val="ListParagraph"/>
        <w:numPr>
          <w:ilvl w:val="1"/>
          <w:numId w:val="5"/>
        </w:numPr>
        <w:tabs>
          <w:tab w:val="left" w:pos="627"/>
        </w:tabs>
        <w:spacing w:before="93"/>
        <w:ind w:hanging="369"/>
        <w:rPr>
          <w:b/>
        </w:rPr>
      </w:pPr>
      <w:r>
        <w:rPr>
          <w:b/>
        </w:rPr>
        <w:t>Business Continuity</w:t>
      </w:r>
      <w:r>
        <w:rPr>
          <w:b/>
          <w:spacing w:val="-38"/>
        </w:rPr>
        <w:t xml:space="preserve"> </w:t>
      </w:r>
      <w:r>
        <w:rPr>
          <w:b/>
        </w:rPr>
        <w:t>Strategies</w:t>
      </w:r>
    </w:p>
    <w:p w:rsidR="00BF69FD" w:rsidRDefault="00BF69FD">
      <w:pPr>
        <w:pStyle w:val="BodyText"/>
        <w:spacing w:before="5" w:after="1"/>
        <w:rPr>
          <w:b/>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5"/>
        <w:gridCol w:w="5567"/>
        <w:gridCol w:w="3299"/>
      </w:tblGrid>
      <w:tr w:rsidR="00BF69FD">
        <w:trPr>
          <w:trHeight w:val="815"/>
        </w:trPr>
        <w:tc>
          <w:tcPr>
            <w:tcW w:w="425" w:type="dxa"/>
            <w:shd w:val="clear" w:color="auto" w:fill="FFCC00"/>
          </w:tcPr>
          <w:p w:rsidR="00BF69FD" w:rsidRDefault="00BF69FD">
            <w:pPr>
              <w:pStyle w:val="TableParagraph"/>
              <w:rPr>
                <w:rFonts w:ascii="Times New Roman"/>
              </w:rPr>
            </w:pPr>
          </w:p>
        </w:tc>
        <w:tc>
          <w:tcPr>
            <w:tcW w:w="5567" w:type="dxa"/>
            <w:shd w:val="clear" w:color="auto" w:fill="FFCC00"/>
          </w:tcPr>
          <w:p w:rsidR="00BF69FD" w:rsidRDefault="00597E98">
            <w:pPr>
              <w:pStyle w:val="TableParagraph"/>
              <w:spacing w:before="13"/>
              <w:ind w:left="109" w:right="545"/>
              <w:rPr>
                <w:b/>
              </w:rPr>
            </w:pPr>
            <w:r>
              <w:rPr>
                <w:b/>
              </w:rPr>
              <w:t>Arrangements to manage a loss or shortage of Staff or skills</w:t>
            </w:r>
          </w:p>
        </w:tc>
        <w:tc>
          <w:tcPr>
            <w:tcW w:w="3299" w:type="dxa"/>
            <w:shd w:val="clear" w:color="auto" w:fill="FFCC00"/>
          </w:tcPr>
          <w:p w:rsidR="00BF69FD" w:rsidRDefault="00597E98">
            <w:pPr>
              <w:pStyle w:val="TableParagraph"/>
              <w:spacing w:before="13"/>
              <w:ind w:left="104"/>
              <w:rPr>
                <w:b/>
              </w:rPr>
            </w:pPr>
            <w:r>
              <w:rPr>
                <w:b/>
              </w:rPr>
              <w:t>Further Information</w:t>
            </w:r>
          </w:p>
          <w:p w:rsidR="00BF69FD" w:rsidRDefault="00597E98">
            <w:pPr>
              <w:pStyle w:val="TableParagraph"/>
              <w:spacing w:before="20"/>
              <w:ind w:left="104"/>
            </w:pPr>
            <w:r>
              <w:t>(e.g. key contacts, details of arrangements, checklists)</w:t>
            </w:r>
          </w:p>
        </w:tc>
      </w:tr>
      <w:tr w:rsidR="00BF69FD">
        <w:trPr>
          <w:trHeight w:val="541"/>
        </w:trPr>
        <w:tc>
          <w:tcPr>
            <w:tcW w:w="425" w:type="dxa"/>
          </w:tcPr>
          <w:p w:rsidR="00BF69FD" w:rsidRDefault="00597E98">
            <w:pPr>
              <w:pStyle w:val="TableParagraph"/>
              <w:spacing w:before="13"/>
              <w:ind w:left="88" w:right="97"/>
              <w:jc w:val="center"/>
              <w:rPr>
                <w:b/>
              </w:rPr>
            </w:pPr>
            <w:r>
              <w:rPr>
                <w:b/>
              </w:rPr>
              <w:t>1.</w:t>
            </w:r>
          </w:p>
        </w:tc>
        <w:tc>
          <w:tcPr>
            <w:tcW w:w="5567" w:type="dxa"/>
          </w:tcPr>
          <w:p w:rsidR="00BF69FD" w:rsidRDefault="00597E98">
            <w:pPr>
              <w:pStyle w:val="TableParagraph"/>
              <w:spacing w:before="15"/>
              <w:ind w:left="109" w:right="421"/>
            </w:pPr>
            <w:r>
              <w:t>Use of temporary staff e.g. Supply Teachers, Office Staff etc</w:t>
            </w:r>
          </w:p>
        </w:tc>
        <w:tc>
          <w:tcPr>
            <w:tcW w:w="3299" w:type="dxa"/>
          </w:tcPr>
          <w:p w:rsidR="00BF69FD" w:rsidRDefault="00BF69FD">
            <w:pPr>
              <w:pStyle w:val="TableParagraph"/>
              <w:rPr>
                <w:rFonts w:ascii="Times New Roman"/>
              </w:rPr>
            </w:pPr>
          </w:p>
        </w:tc>
      </w:tr>
      <w:tr w:rsidR="00BF69FD">
        <w:trPr>
          <w:trHeight w:val="1552"/>
        </w:trPr>
        <w:tc>
          <w:tcPr>
            <w:tcW w:w="425" w:type="dxa"/>
          </w:tcPr>
          <w:p w:rsidR="00BF69FD" w:rsidRDefault="00597E98">
            <w:pPr>
              <w:pStyle w:val="TableParagraph"/>
              <w:spacing w:before="13"/>
              <w:ind w:left="88" w:right="97"/>
              <w:jc w:val="center"/>
              <w:rPr>
                <w:b/>
              </w:rPr>
            </w:pPr>
            <w:r>
              <w:rPr>
                <w:b/>
              </w:rPr>
              <w:t>2.</w:t>
            </w:r>
          </w:p>
        </w:tc>
        <w:tc>
          <w:tcPr>
            <w:tcW w:w="5567" w:type="dxa"/>
          </w:tcPr>
          <w:p w:rsidR="00BF69FD" w:rsidRDefault="00597E98">
            <w:pPr>
              <w:pStyle w:val="TableParagraph"/>
              <w:spacing w:before="13"/>
              <w:ind w:left="109" w:right="115"/>
            </w:pPr>
            <w:r>
              <w:t>Multi-skilling and cross-training to ensure staff are capable of undertaking different roles and responsibilities. This may involve identifying deputies, job shadowing, succession planning and handover periods for planned (already known) staff absence e.g. maternity leave</w:t>
            </w:r>
          </w:p>
        </w:tc>
        <w:tc>
          <w:tcPr>
            <w:tcW w:w="3299" w:type="dxa"/>
          </w:tcPr>
          <w:p w:rsidR="00BF69FD" w:rsidRDefault="00BF69FD">
            <w:pPr>
              <w:pStyle w:val="TableParagraph"/>
              <w:rPr>
                <w:rFonts w:ascii="Times New Roman"/>
              </w:rPr>
            </w:pPr>
          </w:p>
        </w:tc>
      </w:tr>
      <w:tr w:rsidR="00BF69FD">
        <w:trPr>
          <w:trHeight w:val="2229"/>
        </w:trPr>
        <w:tc>
          <w:tcPr>
            <w:tcW w:w="425" w:type="dxa"/>
          </w:tcPr>
          <w:p w:rsidR="00BF69FD" w:rsidRDefault="00597E98">
            <w:pPr>
              <w:pStyle w:val="TableParagraph"/>
              <w:spacing w:before="13"/>
              <w:ind w:left="88" w:right="97"/>
              <w:jc w:val="center"/>
              <w:rPr>
                <w:b/>
              </w:rPr>
            </w:pPr>
            <w:r>
              <w:rPr>
                <w:b/>
              </w:rPr>
              <w:t>3.</w:t>
            </w:r>
          </w:p>
        </w:tc>
        <w:tc>
          <w:tcPr>
            <w:tcW w:w="5567" w:type="dxa"/>
          </w:tcPr>
          <w:p w:rsidR="00BF69FD" w:rsidRDefault="00597E98">
            <w:pPr>
              <w:pStyle w:val="TableParagraph"/>
              <w:spacing w:before="15"/>
              <w:ind w:left="109" w:right="397"/>
            </w:pPr>
            <w:r>
              <w:t>Using different ways of working to allow for reduced workforce. This may include:</w:t>
            </w:r>
          </w:p>
          <w:p w:rsidR="00BF69FD" w:rsidRDefault="00597E98">
            <w:pPr>
              <w:pStyle w:val="TableParagraph"/>
              <w:numPr>
                <w:ilvl w:val="0"/>
                <w:numId w:val="2"/>
              </w:numPr>
              <w:tabs>
                <w:tab w:val="left" w:pos="469"/>
                <w:tab w:val="left" w:pos="470"/>
              </w:tabs>
              <w:spacing w:before="21" w:line="237" w:lineRule="auto"/>
              <w:ind w:right="804"/>
            </w:pPr>
            <w:r>
              <w:t>Larger</w:t>
            </w:r>
            <w:r>
              <w:rPr>
                <w:spacing w:val="-8"/>
              </w:rPr>
              <w:t xml:space="preserve"> </w:t>
            </w:r>
            <w:r>
              <w:t>class</w:t>
            </w:r>
            <w:r>
              <w:rPr>
                <w:spacing w:val="-11"/>
              </w:rPr>
              <w:t xml:space="preserve"> </w:t>
            </w:r>
            <w:r>
              <w:t>sizes</w:t>
            </w:r>
            <w:r>
              <w:rPr>
                <w:spacing w:val="-6"/>
              </w:rPr>
              <w:t xml:space="preserve"> </w:t>
            </w:r>
            <w:r>
              <w:t>(subject</w:t>
            </w:r>
            <w:r>
              <w:rPr>
                <w:spacing w:val="-6"/>
              </w:rPr>
              <w:t xml:space="preserve"> </w:t>
            </w:r>
            <w:r>
              <w:t>to</w:t>
            </w:r>
            <w:r>
              <w:rPr>
                <w:spacing w:val="-9"/>
              </w:rPr>
              <w:t xml:space="preserve"> </w:t>
            </w:r>
            <w:r>
              <w:t>adult</w:t>
            </w:r>
            <w:r>
              <w:rPr>
                <w:spacing w:val="-10"/>
              </w:rPr>
              <w:t xml:space="preserve"> </w:t>
            </w:r>
            <w:r>
              <w:t>and</w:t>
            </w:r>
            <w:r>
              <w:rPr>
                <w:spacing w:val="-6"/>
              </w:rPr>
              <w:t xml:space="preserve"> </w:t>
            </w:r>
            <w:r>
              <w:t>child ratios)</w:t>
            </w:r>
          </w:p>
          <w:p w:rsidR="00BF69FD" w:rsidRDefault="00597E98">
            <w:pPr>
              <w:pStyle w:val="TableParagraph"/>
              <w:numPr>
                <w:ilvl w:val="0"/>
                <w:numId w:val="2"/>
              </w:numPr>
              <w:tabs>
                <w:tab w:val="left" w:pos="469"/>
                <w:tab w:val="left" w:pos="470"/>
              </w:tabs>
              <w:spacing w:before="21"/>
              <w:ind w:right="537"/>
            </w:pPr>
            <w:r>
              <w:t>Use</w:t>
            </w:r>
            <w:r>
              <w:rPr>
                <w:spacing w:val="-11"/>
              </w:rPr>
              <w:t xml:space="preserve"> </w:t>
            </w:r>
            <w:r>
              <w:t>of</w:t>
            </w:r>
            <w:r>
              <w:rPr>
                <w:spacing w:val="-10"/>
              </w:rPr>
              <w:t xml:space="preserve"> </w:t>
            </w:r>
            <w:r>
              <w:t>Teaching</w:t>
            </w:r>
            <w:r>
              <w:rPr>
                <w:spacing w:val="-8"/>
              </w:rPr>
              <w:t xml:space="preserve"> </w:t>
            </w:r>
            <w:r>
              <w:t>Assistants,</w:t>
            </w:r>
            <w:r>
              <w:rPr>
                <w:spacing w:val="-12"/>
              </w:rPr>
              <w:t xml:space="preserve"> </w:t>
            </w:r>
            <w:r>
              <w:t>Student</w:t>
            </w:r>
            <w:r>
              <w:rPr>
                <w:spacing w:val="-15"/>
              </w:rPr>
              <w:t xml:space="preserve"> </w:t>
            </w:r>
            <w:r>
              <w:t>Teachers, Learning Mentors</w:t>
            </w:r>
            <w:r>
              <w:rPr>
                <w:spacing w:val="-19"/>
              </w:rPr>
              <w:t xml:space="preserve"> </w:t>
            </w:r>
            <w:r>
              <w:t>etc</w:t>
            </w:r>
          </w:p>
          <w:p w:rsidR="00BF69FD" w:rsidRDefault="00597E98">
            <w:pPr>
              <w:pStyle w:val="TableParagraph"/>
              <w:numPr>
                <w:ilvl w:val="0"/>
                <w:numId w:val="2"/>
              </w:numPr>
              <w:tabs>
                <w:tab w:val="left" w:pos="469"/>
                <w:tab w:val="left" w:pos="470"/>
              </w:tabs>
              <w:spacing w:before="20"/>
              <w:ind w:hanging="361"/>
            </w:pPr>
            <w:r>
              <w:t>Accommodation at other PACT</w:t>
            </w:r>
            <w:r>
              <w:rPr>
                <w:spacing w:val="-1"/>
              </w:rPr>
              <w:t xml:space="preserve"> </w:t>
            </w:r>
            <w:r>
              <w:t>academies</w:t>
            </w:r>
          </w:p>
        </w:tc>
        <w:tc>
          <w:tcPr>
            <w:tcW w:w="3299" w:type="dxa"/>
          </w:tcPr>
          <w:p w:rsidR="00BF69FD" w:rsidRDefault="00BF69FD">
            <w:pPr>
              <w:pStyle w:val="TableParagraph"/>
              <w:rPr>
                <w:rFonts w:ascii="Times New Roman"/>
              </w:rPr>
            </w:pPr>
          </w:p>
        </w:tc>
      </w:tr>
      <w:tr w:rsidR="00BF69FD">
        <w:trPr>
          <w:trHeight w:val="542"/>
        </w:trPr>
        <w:tc>
          <w:tcPr>
            <w:tcW w:w="425" w:type="dxa"/>
          </w:tcPr>
          <w:p w:rsidR="00BF69FD" w:rsidRDefault="00597E98">
            <w:pPr>
              <w:pStyle w:val="TableParagraph"/>
              <w:spacing w:before="13"/>
              <w:ind w:left="88" w:right="97"/>
              <w:jc w:val="center"/>
              <w:rPr>
                <w:b/>
              </w:rPr>
            </w:pPr>
            <w:r>
              <w:rPr>
                <w:b/>
              </w:rPr>
              <w:t>4.</w:t>
            </w:r>
          </w:p>
        </w:tc>
        <w:tc>
          <w:tcPr>
            <w:tcW w:w="5567" w:type="dxa"/>
          </w:tcPr>
          <w:p w:rsidR="00BF69FD" w:rsidRDefault="00597E98">
            <w:pPr>
              <w:pStyle w:val="TableParagraph"/>
              <w:spacing w:before="15"/>
              <w:ind w:left="109" w:right="519"/>
            </w:pPr>
            <w:r>
              <w:t>Suspending ‘non-critical’ activities and focusing on your priorities</w:t>
            </w:r>
          </w:p>
        </w:tc>
        <w:tc>
          <w:tcPr>
            <w:tcW w:w="3299" w:type="dxa"/>
          </w:tcPr>
          <w:p w:rsidR="00BF69FD" w:rsidRDefault="00BF69FD">
            <w:pPr>
              <w:pStyle w:val="TableParagraph"/>
              <w:rPr>
                <w:rFonts w:ascii="Times New Roman"/>
              </w:rPr>
            </w:pPr>
          </w:p>
        </w:tc>
      </w:tr>
      <w:tr w:rsidR="00BF69FD">
        <w:trPr>
          <w:trHeight w:val="539"/>
        </w:trPr>
        <w:tc>
          <w:tcPr>
            <w:tcW w:w="425" w:type="dxa"/>
          </w:tcPr>
          <w:p w:rsidR="00BF69FD" w:rsidRDefault="00597E98">
            <w:pPr>
              <w:pStyle w:val="TableParagraph"/>
              <w:spacing w:before="13"/>
              <w:ind w:left="88" w:right="97"/>
              <w:jc w:val="center"/>
              <w:rPr>
                <w:b/>
              </w:rPr>
            </w:pPr>
            <w:r>
              <w:rPr>
                <w:b/>
              </w:rPr>
              <w:t>5.</w:t>
            </w:r>
          </w:p>
        </w:tc>
        <w:tc>
          <w:tcPr>
            <w:tcW w:w="5567" w:type="dxa"/>
          </w:tcPr>
          <w:p w:rsidR="00BF69FD" w:rsidRDefault="00597E98">
            <w:pPr>
              <w:pStyle w:val="TableParagraph"/>
              <w:spacing w:before="20" w:line="252" w:lineRule="exact"/>
              <w:ind w:left="109" w:right="545"/>
            </w:pPr>
            <w:r>
              <w:t>Using mutual support agreements with other Academies</w:t>
            </w:r>
          </w:p>
        </w:tc>
        <w:tc>
          <w:tcPr>
            <w:tcW w:w="3299" w:type="dxa"/>
          </w:tcPr>
          <w:p w:rsidR="00BF69FD" w:rsidRDefault="00BF69FD">
            <w:pPr>
              <w:pStyle w:val="TableParagraph"/>
              <w:rPr>
                <w:rFonts w:ascii="Times New Roman"/>
              </w:rPr>
            </w:pPr>
          </w:p>
        </w:tc>
      </w:tr>
      <w:tr w:rsidR="00BF69FD">
        <w:trPr>
          <w:trHeight w:val="846"/>
        </w:trPr>
        <w:tc>
          <w:tcPr>
            <w:tcW w:w="425" w:type="dxa"/>
          </w:tcPr>
          <w:p w:rsidR="00BF69FD" w:rsidRDefault="00597E98">
            <w:pPr>
              <w:pStyle w:val="TableParagraph"/>
              <w:spacing w:before="13"/>
              <w:ind w:left="88" w:right="97"/>
              <w:jc w:val="center"/>
              <w:rPr>
                <w:b/>
              </w:rPr>
            </w:pPr>
            <w:r>
              <w:rPr>
                <w:b/>
              </w:rPr>
              <w:t>6.</w:t>
            </w:r>
          </w:p>
        </w:tc>
        <w:tc>
          <w:tcPr>
            <w:tcW w:w="5567" w:type="dxa"/>
          </w:tcPr>
          <w:p w:rsidR="00BF69FD" w:rsidRDefault="00597E98">
            <w:pPr>
              <w:pStyle w:val="TableParagraph"/>
              <w:spacing w:before="13" w:line="247" w:lineRule="auto"/>
              <w:ind w:left="109" w:right="78"/>
            </w:pPr>
            <w:r>
              <w:t>Ensuring staff management issues are considered i.e. managing attendance policies, job description flexibility and contractual requirements etc</w:t>
            </w:r>
          </w:p>
        </w:tc>
        <w:tc>
          <w:tcPr>
            <w:tcW w:w="3299" w:type="dxa"/>
          </w:tcPr>
          <w:p w:rsidR="00BF69FD" w:rsidRDefault="00BF69FD">
            <w:pPr>
              <w:pStyle w:val="TableParagraph"/>
              <w:rPr>
                <w:rFonts w:ascii="Times New Roman"/>
              </w:rPr>
            </w:pPr>
          </w:p>
        </w:tc>
      </w:tr>
    </w:tbl>
    <w:p w:rsidR="00BF69FD" w:rsidRDefault="00BF69FD">
      <w:pPr>
        <w:rPr>
          <w:rFonts w:ascii="Times New Roman"/>
        </w:rPr>
        <w:sectPr w:rsidR="00BF69FD">
          <w:pgSz w:w="11910" w:h="16850"/>
          <w:pgMar w:top="142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5"/>
        <w:gridCol w:w="5564"/>
        <w:gridCol w:w="3300"/>
      </w:tblGrid>
      <w:tr w:rsidR="00BF69FD">
        <w:trPr>
          <w:trHeight w:val="815"/>
        </w:trPr>
        <w:tc>
          <w:tcPr>
            <w:tcW w:w="425" w:type="dxa"/>
            <w:shd w:val="clear" w:color="auto" w:fill="FFCC00"/>
          </w:tcPr>
          <w:p w:rsidR="00BF69FD" w:rsidRDefault="00BF69FD">
            <w:pPr>
              <w:pStyle w:val="TableParagraph"/>
              <w:rPr>
                <w:rFonts w:ascii="Times New Roman"/>
              </w:rPr>
            </w:pPr>
          </w:p>
        </w:tc>
        <w:tc>
          <w:tcPr>
            <w:tcW w:w="5564" w:type="dxa"/>
            <w:shd w:val="clear" w:color="auto" w:fill="FFCC00"/>
          </w:tcPr>
          <w:p w:rsidR="00BF69FD" w:rsidRDefault="00597E98">
            <w:pPr>
              <w:pStyle w:val="TableParagraph"/>
              <w:spacing w:before="13"/>
              <w:ind w:left="107" w:right="201"/>
              <w:rPr>
                <w:b/>
              </w:rPr>
            </w:pPr>
            <w:r>
              <w:rPr>
                <w:b/>
              </w:rPr>
              <w:t>Arrangements to manage denial of access to your premises or loss of utilities</w:t>
            </w:r>
          </w:p>
        </w:tc>
        <w:tc>
          <w:tcPr>
            <w:tcW w:w="3300" w:type="dxa"/>
            <w:shd w:val="clear" w:color="auto" w:fill="FFCC00"/>
          </w:tcPr>
          <w:p w:rsidR="00BF69FD" w:rsidRDefault="00597E98">
            <w:pPr>
              <w:pStyle w:val="TableParagraph"/>
              <w:spacing w:before="13"/>
              <w:ind w:left="110"/>
              <w:rPr>
                <w:b/>
              </w:rPr>
            </w:pPr>
            <w:r>
              <w:rPr>
                <w:b/>
              </w:rPr>
              <w:t>Further Information</w:t>
            </w:r>
          </w:p>
          <w:p w:rsidR="00BF69FD" w:rsidRDefault="00597E98">
            <w:pPr>
              <w:pStyle w:val="TableParagraph"/>
              <w:spacing w:before="20"/>
              <w:ind w:left="110"/>
            </w:pPr>
            <w:r>
              <w:t>(e.g. key contacts, details of arrangements, checklists)</w:t>
            </w:r>
          </w:p>
        </w:tc>
      </w:tr>
      <w:tr w:rsidR="00BF69FD">
        <w:trPr>
          <w:trHeight w:val="541"/>
        </w:trPr>
        <w:tc>
          <w:tcPr>
            <w:tcW w:w="425" w:type="dxa"/>
          </w:tcPr>
          <w:p w:rsidR="00BF69FD" w:rsidRDefault="00597E98">
            <w:pPr>
              <w:pStyle w:val="TableParagraph"/>
              <w:spacing w:before="13"/>
              <w:ind w:left="88" w:right="97"/>
              <w:jc w:val="center"/>
              <w:rPr>
                <w:b/>
              </w:rPr>
            </w:pPr>
            <w:r>
              <w:rPr>
                <w:b/>
              </w:rPr>
              <w:t>1.</w:t>
            </w:r>
          </w:p>
        </w:tc>
        <w:tc>
          <w:tcPr>
            <w:tcW w:w="5564" w:type="dxa"/>
          </w:tcPr>
          <w:p w:rsidR="00BF69FD" w:rsidRDefault="00597E98">
            <w:pPr>
              <w:pStyle w:val="TableParagraph"/>
              <w:spacing w:before="15"/>
              <w:ind w:left="107" w:right="457"/>
            </w:pPr>
            <w:r>
              <w:t>Using mutual support agreements with other PACT Academies or LA schools in the area</w:t>
            </w:r>
          </w:p>
        </w:tc>
        <w:tc>
          <w:tcPr>
            <w:tcW w:w="3300" w:type="dxa"/>
          </w:tcPr>
          <w:p w:rsidR="00BF69FD" w:rsidRDefault="00BF69FD">
            <w:pPr>
              <w:pStyle w:val="TableParagraph"/>
              <w:rPr>
                <w:rFonts w:ascii="Times New Roman"/>
              </w:rPr>
            </w:pPr>
          </w:p>
        </w:tc>
      </w:tr>
      <w:tr w:rsidR="00BF69FD">
        <w:trPr>
          <w:trHeight w:val="793"/>
        </w:trPr>
        <w:tc>
          <w:tcPr>
            <w:tcW w:w="425" w:type="dxa"/>
          </w:tcPr>
          <w:p w:rsidR="00BF69FD" w:rsidRDefault="00597E98">
            <w:pPr>
              <w:pStyle w:val="TableParagraph"/>
              <w:spacing w:before="10"/>
              <w:ind w:left="88" w:right="97"/>
              <w:jc w:val="center"/>
              <w:rPr>
                <w:b/>
              </w:rPr>
            </w:pPr>
            <w:r>
              <w:rPr>
                <w:b/>
              </w:rPr>
              <w:t>2.</w:t>
            </w:r>
          </w:p>
        </w:tc>
        <w:tc>
          <w:tcPr>
            <w:tcW w:w="5564" w:type="dxa"/>
          </w:tcPr>
          <w:p w:rsidR="00BF69FD" w:rsidRDefault="00597E98">
            <w:pPr>
              <w:pStyle w:val="TableParagraph"/>
              <w:spacing w:before="15" w:line="237" w:lineRule="auto"/>
              <w:ind w:left="107" w:right="340"/>
              <w:jc w:val="both"/>
            </w:pPr>
            <w:r>
              <w:t>Pre-agreed arrangements with other premises in the community i.e. Libraries, Leisure Centres, High Schools</w:t>
            </w:r>
          </w:p>
        </w:tc>
        <w:tc>
          <w:tcPr>
            <w:tcW w:w="3300" w:type="dxa"/>
          </w:tcPr>
          <w:p w:rsidR="00BF69FD" w:rsidRDefault="00BF69FD">
            <w:pPr>
              <w:pStyle w:val="TableParagraph"/>
              <w:rPr>
                <w:rFonts w:ascii="Times New Roman"/>
              </w:rPr>
            </w:pPr>
          </w:p>
        </w:tc>
      </w:tr>
      <w:tr w:rsidR="00BF69FD">
        <w:trPr>
          <w:trHeight w:val="793"/>
        </w:trPr>
        <w:tc>
          <w:tcPr>
            <w:tcW w:w="425" w:type="dxa"/>
          </w:tcPr>
          <w:p w:rsidR="00BF69FD" w:rsidRDefault="00597E98">
            <w:pPr>
              <w:pStyle w:val="TableParagraph"/>
              <w:spacing w:before="13"/>
              <w:ind w:left="88" w:right="96"/>
              <w:jc w:val="center"/>
              <w:rPr>
                <w:b/>
              </w:rPr>
            </w:pPr>
            <w:r>
              <w:rPr>
                <w:b/>
              </w:rPr>
              <w:t>3.</w:t>
            </w:r>
          </w:p>
        </w:tc>
        <w:tc>
          <w:tcPr>
            <w:tcW w:w="5564" w:type="dxa"/>
          </w:tcPr>
          <w:p w:rsidR="00BF69FD" w:rsidRDefault="00597E98">
            <w:pPr>
              <w:pStyle w:val="TableParagraph"/>
              <w:spacing w:before="13"/>
              <w:ind w:left="107" w:right="309"/>
            </w:pPr>
            <w:r>
              <w:t>Localising the incident e.g. isolating the problem and utilising different sites or areas within the Academy premises portfolio</w:t>
            </w:r>
          </w:p>
        </w:tc>
        <w:tc>
          <w:tcPr>
            <w:tcW w:w="3300" w:type="dxa"/>
          </w:tcPr>
          <w:p w:rsidR="00BF69FD" w:rsidRDefault="00BF69FD">
            <w:pPr>
              <w:pStyle w:val="TableParagraph"/>
              <w:rPr>
                <w:rFonts w:ascii="Times New Roman"/>
              </w:rPr>
            </w:pPr>
          </w:p>
        </w:tc>
      </w:tr>
      <w:tr w:rsidR="00BF69FD">
        <w:trPr>
          <w:trHeight w:val="541"/>
        </w:trPr>
        <w:tc>
          <w:tcPr>
            <w:tcW w:w="425" w:type="dxa"/>
          </w:tcPr>
          <w:p w:rsidR="00BF69FD" w:rsidRDefault="00597E98">
            <w:pPr>
              <w:pStyle w:val="TableParagraph"/>
              <w:spacing w:before="13"/>
              <w:ind w:left="88" w:right="96"/>
              <w:jc w:val="center"/>
              <w:rPr>
                <w:b/>
              </w:rPr>
            </w:pPr>
            <w:r>
              <w:rPr>
                <w:b/>
              </w:rPr>
              <w:t>4.</w:t>
            </w:r>
          </w:p>
        </w:tc>
        <w:tc>
          <w:tcPr>
            <w:tcW w:w="5564" w:type="dxa"/>
          </w:tcPr>
          <w:p w:rsidR="00BF69FD" w:rsidRDefault="00597E98">
            <w:pPr>
              <w:pStyle w:val="TableParagraph"/>
              <w:spacing w:before="15"/>
              <w:ind w:left="107" w:right="458"/>
            </w:pPr>
            <w:r>
              <w:t>Off-site activities e.g. swimming, physical activities, Academy trips</w:t>
            </w:r>
          </w:p>
        </w:tc>
        <w:tc>
          <w:tcPr>
            <w:tcW w:w="3300" w:type="dxa"/>
          </w:tcPr>
          <w:p w:rsidR="00BF69FD" w:rsidRDefault="00BF69FD">
            <w:pPr>
              <w:pStyle w:val="TableParagraph"/>
              <w:rPr>
                <w:rFonts w:ascii="Times New Roman"/>
              </w:rPr>
            </w:pPr>
          </w:p>
        </w:tc>
      </w:tr>
    </w:tbl>
    <w:p w:rsidR="00BF69FD" w:rsidRDefault="00BF69FD">
      <w:pPr>
        <w:pStyle w:val="BodyText"/>
        <w:spacing w:before="7" w:after="1"/>
        <w:rPr>
          <w:b/>
          <w:sz w:val="21"/>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5"/>
        <w:gridCol w:w="5564"/>
        <w:gridCol w:w="3300"/>
      </w:tblGrid>
      <w:tr w:rsidR="00BF69FD">
        <w:trPr>
          <w:trHeight w:val="815"/>
        </w:trPr>
        <w:tc>
          <w:tcPr>
            <w:tcW w:w="425" w:type="dxa"/>
            <w:shd w:val="clear" w:color="auto" w:fill="FFCC00"/>
          </w:tcPr>
          <w:p w:rsidR="00BF69FD" w:rsidRDefault="00BF69FD">
            <w:pPr>
              <w:pStyle w:val="TableParagraph"/>
              <w:rPr>
                <w:rFonts w:ascii="Times New Roman"/>
              </w:rPr>
            </w:pPr>
          </w:p>
        </w:tc>
        <w:tc>
          <w:tcPr>
            <w:tcW w:w="5564" w:type="dxa"/>
            <w:shd w:val="clear" w:color="auto" w:fill="FFCC00"/>
          </w:tcPr>
          <w:p w:rsidR="00BF69FD" w:rsidRDefault="00597E98">
            <w:pPr>
              <w:pStyle w:val="TableParagraph"/>
              <w:spacing w:before="13"/>
              <w:ind w:left="107" w:right="642"/>
              <w:rPr>
                <w:b/>
              </w:rPr>
            </w:pPr>
            <w:r>
              <w:rPr>
                <w:b/>
              </w:rPr>
              <w:t>Arrangements to manage loss of technology / telephony / data / power</w:t>
            </w:r>
          </w:p>
        </w:tc>
        <w:tc>
          <w:tcPr>
            <w:tcW w:w="3300" w:type="dxa"/>
            <w:shd w:val="clear" w:color="auto" w:fill="FFCC00"/>
          </w:tcPr>
          <w:p w:rsidR="00BF69FD" w:rsidRDefault="00597E98">
            <w:pPr>
              <w:pStyle w:val="TableParagraph"/>
              <w:spacing w:before="13"/>
              <w:ind w:left="110"/>
              <w:rPr>
                <w:b/>
              </w:rPr>
            </w:pPr>
            <w:r>
              <w:rPr>
                <w:b/>
              </w:rPr>
              <w:t>Further Information</w:t>
            </w:r>
          </w:p>
          <w:p w:rsidR="00BF69FD" w:rsidRDefault="00597E98">
            <w:pPr>
              <w:pStyle w:val="TableParagraph"/>
              <w:spacing w:before="20"/>
              <w:ind w:left="110"/>
            </w:pPr>
            <w:r>
              <w:t>(e.g. key contacts, details of arrangements, checklists)</w:t>
            </w:r>
          </w:p>
        </w:tc>
      </w:tr>
      <w:tr w:rsidR="00BF69FD">
        <w:trPr>
          <w:trHeight w:val="793"/>
        </w:trPr>
        <w:tc>
          <w:tcPr>
            <w:tcW w:w="425" w:type="dxa"/>
          </w:tcPr>
          <w:p w:rsidR="00BF69FD" w:rsidRDefault="00597E98">
            <w:pPr>
              <w:pStyle w:val="TableParagraph"/>
              <w:spacing w:before="13"/>
              <w:ind w:left="88" w:right="97"/>
              <w:jc w:val="center"/>
              <w:rPr>
                <w:b/>
              </w:rPr>
            </w:pPr>
            <w:r>
              <w:rPr>
                <w:b/>
              </w:rPr>
              <w:t>1.</w:t>
            </w:r>
          </w:p>
        </w:tc>
        <w:tc>
          <w:tcPr>
            <w:tcW w:w="5564" w:type="dxa"/>
          </w:tcPr>
          <w:p w:rsidR="00BF69FD" w:rsidRDefault="00597E98">
            <w:pPr>
              <w:pStyle w:val="TableParagraph"/>
              <w:spacing w:before="13"/>
              <w:ind w:left="107" w:right="371"/>
            </w:pPr>
            <w:r>
              <w:t>Back–ups of key Academy data e.g. Server, CD or Memory Stick back–ups, photocopies stored on and off site, mirrored servers etc</w:t>
            </w:r>
          </w:p>
        </w:tc>
        <w:tc>
          <w:tcPr>
            <w:tcW w:w="3300" w:type="dxa"/>
          </w:tcPr>
          <w:p w:rsidR="00BF69FD" w:rsidRDefault="00BF69FD">
            <w:pPr>
              <w:pStyle w:val="TableParagraph"/>
              <w:rPr>
                <w:rFonts w:ascii="Times New Roman"/>
              </w:rPr>
            </w:pPr>
          </w:p>
        </w:tc>
      </w:tr>
      <w:tr w:rsidR="00BF69FD">
        <w:trPr>
          <w:trHeight w:val="541"/>
        </w:trPr>
        <w:tc>
          <w:tcPr>
            <w:tcW w:w="425" w:type="dxa"/>
          </w:tcPr>
          <w:p w:rsidR="00BF69FD" w:rsidRDefault="00597E98">
            <w:pPr>
              <w:pStyle w:val="TableParagraph"/>
              <w:spacing w:before="13"/>
              <w:ind w:left="88" w:right="97"/>
              <w:jc w:val="center"/>
              <w:rPr>
                <w:b/>
              </w:rPr>
            </w:pPr>
            <w:r>
              <w:rPr>
                <w:b/>
              </w:rPr>
              <w:t>2.</w:t>
            </w:r>
          </w:p>
        </w:tc>
        <w:tc>
          <w:tcPr>
            <w:tcW w:w="5564" w:type="dxa"/>
          </w:tcPr>
          <w:p w:rsidR="00BF69FD" w:rsidRDefault="00597E98">
            <w:pPr>
              <w:pStyle w:val="TableParagraph"/>
              <w:spacing w:before="13"/>
              <w:ind w:left="107" w:right="201"/>
            </w:pPr>
            <w:r>
              <w:t>Reverting to paper-based systems e.g. paper registers, whiteboards etc</w:t>
            </w:r>
          </w:p>
        </w:tc>
        <w:tc>
          <w:tcPr>
            <w:tcW w:w="3300" w:type="dxa"/>
          </w:tcPr>
          <w:p w:rsidR="00BF69FD" w:rsidRDefault="00BF69FD">
            <w:pPr>
              <w:pStyle w:val="TableParagraph"/>
              <w:rPr>
                <w:rFonts w:ascii="Times New Roman"/>
              </w:rPr>
            </w:pPr>
          </w:p>
        </w:tc>
      </w:tr>
      <w:tr w:rsidR="00BF69FD">
        <w:trPr>
          <w:trHeight w:val="287"/>
        </w:trPr>
        <w:tc>
          <w:tcPr>
            <w:tcW w:w="425" w:type="dxa"/>
          </w:tcPr>
          <w:p w:rsidR="00BF69FD" w:rsidRDefault="00597E98">
            <w:pPr>
              <w:pStyle w:val="TableParagraph"/>
              <w:spacing w:before="13"/>
              <w:ind w:left="88" w:right="97"/>
              <w:jc w:val="center"/>
              <w:rPr>
                <w:b/>
              </w:rPr>
            </w:pPr>
            <w:r>
              <w:rPr>
                <w:b/>
              </w:rPr>
              <w:t>3.</w:t>
            </w:r>
          </w:p>
        </w:tc>
        <w:tc>
          <w:tcPr>
            <w:tcW w:w="5564" w:type="dxa"/>
          </w:tcPr>
          <w:p w:rsidR="00BF69FD" w:rsidRDefault="00597E98">
            <w:pPr>
              <w:pStyle w:val="TableParagraph"/>
              <w:spacing w:before="13"/>
              <w:ind w:left="107"/>
            </w:pPr>
            <w:r>
              <w:t>Flexible lesson plans</w:t>
            </w:r>
          </w:p>
        </w:tc>
        <w:tc>
          <w:tcPr>
            <w:tcW w:w="3300" w:type="dxa"/>
          </w:tcPr>
          <w:p w:rsidR="00BF69FD" w:rsidRDefault="00BF69FD">
            <w:pPr>
              <w:pStyle w:val="TableParagraph"/>
              <w:rPr>
                <w:rFonts w:ascii="Times New Roman"/>
                <w:sz w:val="20"/>
              </w:rPr>
            </w:pPr>
          </w:p>
        </w:tc>
      </w:tr>
      <w:tr w:rsidR="00BF69FD">
        <w:trPr>
          <w:trHeight w:val="542"/>
        </w:trPr>
        <w:tc>
          <w:tcPr>
            <w:tcW w:w="425" w:type="dxa"/>
          </w:tcPr>
          <w:p w:rsidR="00BF69FD" w:rsidRDefault="00597E98">
            <w:pPr>
              <w:pStyle w:val="TableParagraph"/>
              <w:spacing w:before="13"/>
              <w:ind w:left="88" w:right="97"/>
              <w:jc w:val="center"/>
              <w:rPr>
                <w:b/>
              </w:rPr>
            </w:pPr>
            <w:r>
              <w:rPr>
                <w:b/>
              </w:rPr>
              <w:t>4.</w:t>
            </w:r>
          </w:p>
        </w:tc>
        <w:tc>
          <w:tcPr>
            <w:tcW w:w="5564" w:type="dxa"/>
          </w:tcPr>
          <w:p w:rsidR="00BF69FD" w:rsidRDefault="00597E98">
            <w:pPr>
              <w:pStyle w:val="TableParagraph"/>
              <w:spacing w:before="15"/>
              <w:ind w:left="107" w:right="652"/>
            </w:pPr>
            <w:r>
              <w:t>Emergency generators and uninterruptible power supplies</w:t>
            </w:r>
          </w:p>
        </w:tc>
        <w:tc>
          <w:tcPr>
            <w:tcW w:w="3300" w:type="dxa"/>
          </w:tcPr>
          <w:p w:rsidR="00BF69FD" w:rsidRDefault="00BF69FD">
            <w:pPr>
              <w:pStyle w:val="TableParagraph"/>
              <w:rPr>
                <w:rFonts w:ascii="Times New Roman"/>
              </w:rPr>
            </w:pPr>
          </w:p>
        </w:tc>
      </w:tr>
      <w:tr w:rsidR="00BF69FD">
        <w:trPr>
          <w:trHeight w:val="289"/>
        </w:trPr>
        <w:tc>
          <w:tcPr>
            <w:tcW w:w="425" w:type="dxa"/>
          </w:tcPr>
          <w:p w:rsidR="00BF69FD" w:rsidRDefault="00597E98">
            <w:pPr>
              <w:pStyle w:val="TableParagraph"/>
              <w:spacing w:before="13"/>
              <w:ind w:left="88" w:right="97"/>
              <w:jc w:val="center"/>
              <w:rPr>
                <w:b/>
              </w:rPr>
            </w:pPr>
            <w:r>
              <w:rPr>
                <w:b/>
              </w:rPr>
              <w:t>5.</w:t>
            </w:r>
          </w:p>
        </w:tc>
        <w:tc>
          <w:tcPr>
            <w:tcW w:w="5564" w:type="dxa"/>
          </w:tcPr>
          <w:p w:rsidR="00BF69FD" w:rsidRDefault="00597E98">
            <w:pPr>
              <w:pStyle w:val="TableParagraph"/>
              <w:spacing w:before="13"/>
              <w:ind w:left="107"/>
            </w:pPr>
            <w:r>
              <w:t>Emergency lighting</w:t>
            </w:r>
          </w:p>
        </w:tc>
        <w:tc>
          <w:tcPr>
            <w:tcW w:w="3300" w:type="dxa"/>
          </w:tcPr>
          <w:p w:rsidR="00BF69FD" w:rsidRDefault="00BF69FD">
            <w:pPr>
              <w:pStyle w:val="TableParagraph"/>
              <w:rPr>
                <w:rFonts w:ascii="Times New Roman"/>
                <w:sz w:val="20"/>
              </w:rPr>
            </w:pPr>
          </w:p>
        </w:tc>
      </w:tr>
    </w:tbl>
    <w:p w:rsidR="00BF69FD" w:rsidRDefault="00BF69FD">
      <w:pPr>
        <w:pStyle w:val="BodyText"/>
        <w:spacing w:before="8"/>
        <w:rPr>
          <w:b/>
          <w:sz w:val="21"/>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5"/>
        <w:gridCol w:w="5564"/>
        <w:gridCol w:w="3300"/>
      </w:tblGrid>
      <w:tr w:rsidR="00BF69FD">
        <w:trPr>
          <w:trHeight w:val="812"/>
        </w:trPr>
        <w:tc>
          <w:tcPr>
            <w:tcW w:w="425" w:type="dxa"/>
            <w:shd w:val="clear" w:color="auto" w:fill="FFCC00"/>
          </w:tcPr>
          <w:p w:rsidR="00BF69FD" w:rsidRDefault="00BF69FD">
            <w:pPr>
              <w:pStyle w:val="TableParagraph"/>
              <w:rPr>
                <w:rFonts w:ascii="Times New Roman"/>
              </w:rPr>
            </w:pPr>
          </w:p>
        </w:tc>
        <w:tc>
          <w:tcPr>
            <w:tcW w:w="5564" w:type="dxa"/>
            <w:shd w:val="clear" w:color="auto" w:fill="FFCC00"/>
          </w:tcPr>
          <w:p w:rsidR="00BF69FD" w:rsidRDefault="00597E98">
            <w:pPr>
              <w:pStyle w:val="TableParagraph"/>
              <w:spacing w:before="17"/>
              <w:ind w:left="107" w:right="201"/>
              <w:rPr>
                <w:b/>
              </w:rPr>
            </w:pPr>
            <w:r>
              <w:rPr>
                <w:b/>
              </w:rPr>
              <w:t>Arrangements to mitigate the loss of key suppliers, third parties or partners</w:t>
            </w:r>
          </w:p>
        </w:tc>
        <w:tc>
          <w:tcPr>
            <w:tcW w:w="3300" w:type="dxa"/>
            <w:shd w:val="clear" w:color="auto" w:fill="FFCC00"/>
          </w:tcPr>
          <w:p w:rsidR="00BF69FD" w:rsidRDefault="00597E98">
            <w:pPr>
              <w:pStyle w:val="TableParagraph"/>
              <w:spacing w:before="13"/>
              <w:ind w:left="110"/>
              <w:rPr>
                <w:b/>
              </w:rPr>
            </w:pPr>
            <w:r>
              <w:rPr>
                <w:b/>
              </w:rPr>
              <w:t>Further Information</w:t>
            </w:r>
          </w:p>
          <w:p w:rsidR="00BF69FD" w:rsidRDefault="00597E98">
            <w:pPr>
              <w:pStyle w:val="TableParagraph"/>
              <w:spacing w:before="20"/>
              <w:ind w:left="110"/>
            </w:pPr>
            <w:r>
              <w:t>(e.g. key contacts, details of arrangements, checklists)</w:t>
            </w:r>
          </w:p>
        </w:tc>
      </w:tr>
      <w:tr w:rsidR="00BF69FD">
        <w:trPr>
          <w:trHeight w:val="289"/>
        </w:trPr>
        <w:tc>
          <w:tcPr>
            <w:tcW w:w="425" w:type="dxa"/>
          </w:tcPr>
          <w:p w:rsidR="00BF69FD" w:rsidRDefault="00597E98">
            <w:pPr>
              <w:pStyle w:val="TableParagraph"/>
              <w:spacing w:before="13"/>
              <w:ind w:left="88" w:right="97"/>
              <w:jc w:val="center"/>
              <w:rPr>
                <w:b/>
              </w:rPr>
            </w:pPr>
            <w:r>
              <w:rPr>
                <w:b/>
              </w:rPr>
              <w:t>1.</w:t>
            </w:r>
          </w:p>
        </w:tc>
        <w:tc>
          <w:tcPr>
            <w:tcW w:w="5564" w:type="dxa"/>
          </w:tcPr>
          <w:p w:rsidR="00BF69FD" w:rsidRDefault="00597E98">
            <w:pPr>
              <w:pStyle w:val="TableParagraph"/>
              <w:spacing w:before="15"/>
              <w:ind w:left="107"/>
            </w:pPr>
            <w:r>
              <w:t>Pre-identified alternative suppliers</w:t>
            </w:r>
          </w:p>
        </w:tc>
        <w:tc>
          <w:tcPr>
            <w:tcW w:w="3300" w:type="dxa"/>
          </w:tcPr>
          <w:p w:rsidR="00BF69FD" w:rsidRDefault="00BF69FD">
            <w:pPr>
              <w:pStyle w:val="TableParagraph"/>
              <w:rPr>
                <w:rFonts w:ascii="Times New Roman"/>
                <w:sz w:val="20"/>
              </w:rPr>
            </w:pPr>
          </w:p>
        </w:tc>
      </w:tr>
      <w:tr w:rsidR="00BF69FD">
        <w:trPr>
          <w:trHeight w:val="539"/>
        </w:trPr>
        <w:tc>
          <w:tcPr>
            <w:tcW w:w="425" w:type="dxa"/>
          </w:tcPr>
          <w:p w:rsidR="00BF69FD" w:rsidRDefault="00597E98">
            <w:pPr>
              <w:pStyle w:val="TableParagraph"/>
              <w:spacing w:before="13"/>
              <w:ind w:left="88" w:right="97"/>
              <w:jc w:val="center"/>
              <w:rPr>
                <w:b/>
              </w:rPr>
            </w:pPr>
            <w:r>
              <w:rPr>
                <w:b/>
              </w:rPr>
              <w:t>2.</w:t>
            </w:r>
          </w:p>
        </w:tc>
        <w:tc>
          <w:tcPr>
            <w:tcW w:w="5564" w:type="dxa"/>
          </w:tcPr>
          <w:p w:rsidR="00BF69FD" w:rsidRDefault="00597E98">
            <w:pPr>
              <w:pStyle w:val="TableParagraph"/>
              <w:spacing w:before="13"/>
              <w:ind w:left="107" w:right="151"/>
            </w:pPr>
            <w:r>
              <w:t>Ensuring all material external providers have business continuity plans in place as part of contract terms</w:t>
            </w:r>
          </w:p>
        </w:tc>
        <w:tc>
          <w:tcPr>
            <w:tcW w:w="3300" w:type="dxa"/>
          </w:tcPr>
          <w:p w:rsidR="00BF69FD" w:rsidRDefault="00BF69FD">
            <w:pPr>
              <w:pStyle w:val="TableParagraph"/>
              <w:rPr>
                <w:rFonts w:ascii="Times New Roman"/>
              </w:rPr>
            </w:pPr>
          </w:p>
        </w:tc>
      </w:tr>
      <w:tr w:rsidR="00BF69FD">
        <w:trPr>
          <w:trHeight w:val="289"/>
        </w:trPr>
        <w:tc>
          <w:tcPr>
            <w:tcW w:w="425" w:type="dxa"/>
          </w:tcPr>
          <w:p w:rsidR="00BF69FD" w:rsidRDefault="00597E98">
            <w:pPr>
              <w:pStyle w:val="TableParagraph"/>
              <w:spacing w:before="13"/>
              <w:ind w:left="88" w:right="97"/>
              <w:jc w:val="center"/>
              <w:rPr>
                <w:b/>
              </w:rPr>
            </w:pPr>
            <w:r>
              <w:rPr>
                <w:b/>
              </w:rPr>
              <w:t>3.</w:t>
            </w:r>
          </w:p>
        </w:tc>
        <w:tc>
          <w:tcPr>
            <w:tcW w:w="5564" w:type="dxa"/>
          </w:tcPr>
          <w:p w:rsidR="00BF69FD" w:rsidRDefault="00597E98">
            <w:pPr>
              <w:pStyle w:val="TableParagraph"/>
              <w:spacing w:before="15"/>
              <w:ind w:left="107"/>
            </w:pPr>
            <w:r>
              <w:t>Insurance cover</w:t>
            </w:r>
          </w:p>
        </w:tc>
        <w:tc>
          <w:tcPr>
            <w:tcW w:w="3300" w:type="dxa"/>
          </w:tcPr>
          <w:p w:rsidR="00BF69FD" w:rsidRDefault="00BF69FD">
            <w:pPr>
              <w:pStyle w:val="TableParagraph"/>
              <w:rPr>
                <w:rFonts w:ascii="Times New Roman"/>
                <w:sz w:val="20"/>
              </w:rPr>
            </w:pPr>
          </w:p>
        </w:tc>
      </w:tr>
      <w:tr w:rsidR="00BF69FD">
        <w:trPr>
          <w:trHeight w:val="542"/>
        </w:trPr>
        <w:tc>
          <w:tcPr>
            <w:tcW w:w="425" w:type="dxa"/>
          </w:tcPr>
          <w:p w:rsidR="00BF69FD" w:rsidRDefault="00597E98">
            <w:pPr>
              <w:pStyle w:val="TableParagraph"/>
              <w:spacing w:before="13"/>
              <w:ind w:left="88" w:right="97"/>
              <w:jc w:val="center"/>
              <w:rPr>
                <w:b/>
              </w:rPr>
            </w:pPr>
            <w:r>
              <w:rPr>
                <w:b/>
              </w:rPr>
              <w:t>4.</w:t>
            </w:r>
          </w:p>
        </w:tc>
        <w:tc>
          <w:tcPr>
            <w:tcW w:w="5564" w:type="dxa"/>
          </w:tcPr>
          <w:p w:rsidR="00BF69FD" w:rsidRDefault="00597E98">
            <w:pPr>
              <w:pStyle w:val="TableParagraph"/>
              <w:spacing w:before="15"/>
              <w:ind w:left="107" w:right="457"/>
            </w:pPr>
            <w:r>
              <w:t>Using mutual support agreements with other PACT Academies or LA schools in the area</w:t>
            </w:r>
          </w:p>
        </w:tc>
        <w:tc>
          <w:tcPr>
            <w:tcW w:w="3300" w:type="dxa"/>
          </w:tcPr>
          <w:p w:rsidR="00BF69FD" w:rsidRDefault="00BF69FD">
            <w:pPr>
              <w:pStyle w:val="TableParagraph"/>
              <w:rPr>
                <w:rFonts w:ascii="Times New Roman"/>
              </w:rPr>
            </w:pPr>
          </w:p>
        </w:tc>
      </w:tr>
      <w:tr w:rsidR="00BF69FD">
        <w:trPr>
          <w:trHeight w:val="793"/>
        </w:trPr>
        <w:tc>
          <w:tcPr>
            <w:tcW w:w="425" w:type="dxa"/>
          </w:tcPr>
          <w:p w:rsidR="00BF69FD" w:rsidRDefault="00597E98">
            <w:pPr>
              <w:pStyle w:val="TableParagraph"/>
              <w:spacing w:before="13"/>
              <w:ind w:left="88" w:right="97"/>
              <w:jc w:val="center"/>
              <w:rPr>
                <w:b/>
              </w:rPr>
            </w:pPr>
            <w:r>
              <w:rPr>
                <w:b/>
              </w:rPr>
              <w:t>5.</w:t>
            </w:r>
          </w:p>
        </w:tc>
        <w:tc>
          <w:tcPr>
            <w:tcW w:w="5564" w:type="dxa"/>
          </w:tcPr>
          <w:p w:rsidR="00BF69FD" w:rsidRDefault="00597E98">
            <w:pPr>
              <w:pStyle w:val="TableParagraph"/>
              <w:spacing w:before="13" w:line="252" w:lineRule="exact"/>
              <w:ind w:left="107"/>
            </w:pPr>
            <w:r>
              <w:t>Using alternative ways of working to mitigate the loss</w:t>
            </w:r>
          </w:p>
          <w:p w:rsidR="00BF69FD" w:rsidRDefault="00597E98">
            <w:pPr>
              <w:pStyle w:val="TableParagraph"/>
              <w:ind w:left="107" w:right="77"/>
            </w:pPr>
            <w:r>
              <w:t>e.g. suspending activities, adapting to the situation and working around it</w:t>
            </w:r>
          </w:p>
        </w:tc>
        <w:tc>
          <w:tcPr>
            <w:tcW w:w="3300" w:type="dxa"/>
          </w:tcPr>
          <w:p w:rsidR="00BF69FD" w:rsidRDefault="00BF69FD">
            <w:pPr>
              <w:pStyle w:val="TableParagraph"/>
              <w:rPr>
                <w:rFonts w:ascii="Times New Roman"/>
              </w:rPr>
            </w:pPr>
          </w:p>
        </w:tc>
      </w:tr>
    </w:tbl>
    <w:p w:rsidR="00BF69FD" w:rsidRDefault="00BF69FD">
      <w:pPr>
        <w:rPr>
          <w:rFonts w:ascii="Times New Roman"/>
        </w:rPr>
        <w:sectPr w:rsidR="00BF69FD">
          <w:pgSz w:w="11910" w:h="16850"/>
          <w:pgMar w:top="96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597E98">
      <w:pPr>
        <w:pStyle w:val="ListParagraph"/>
        <w:numPr>
          <w:ilvl w:val="1"/>
          <w:numId w:val="1"/>
        </w:numPr>
        <w:tabs>
          <w:tab w:val="left" w:pos="646"/>
        </w:tabs>
        <w:spacing w:before="71"/>
        <w:rPr>
          <w:b/>
        </w:rPr>
      </w:pPr>
      <w:r>
        <w:rPr>
          <w:b/>
        </w:rPr>
        <w:lastRenderedPageBreak/>
        <w:t>Recovery and</w:t>
      </w:r>
      <w:r>
        <w:rPr>
          <w:b/>
          <w:spacing w:val="-34"/>
        </w:rPr>
        <w:t xml:space="preserve"> </w:t>
      </w:r>
      <w:r>
        <w:rPr>
          <w:b/>
        </w:rPr>
        <w:t>Resumption</w:t>
      </w:r>
    </w:p>
    <w:p w:rsidR="00BF69FD" w:rsidRDefault="00BF69FD">
      <w:pPr>
        <w:pStyle w:val="BodyText"/>
        <w:spacing w:before="10"/>
        <w:rPr>
          <w:b/>
          <w:sz w:val="21"/>
        </w:rPr>
      </w:pPr>
    </w:p>
    <w:p w:rsidR="00BF69FD" w:rsidRDefault="00597E98">
      <w:pPr>
        <w:pStyle w:val="ListParagraph"/>
        <w:numPr>
          <w:ilvl w:val="1"/>
          <w:numId w:val="1"/>
        </w:numPr>
        <w:tabs>
          <w:tab w:val="left" w:pos="646"/>
        </w:tabs>
        <w:rPr>
          <w:b/>
        </w:rPr>
      </w:pPr>
      <w:r>
        <w:rPr>
          <w:b/>
        </w:rPr>
        <w:t>Purpose</w:t>
      </w:r>
      <w:r>
        <w:rPr>
          <w:b/>
          <w:spacing w:val="-11"/>
        </w:rPr>
        <w:t xml:space="preserve"> </w:t>
      </w:r>
      <w:r>
        <w:rPr>
          <w:b/>
        </w:rPr>
        <w:t>of</w:t>
      </w:r>
      <w:r>
        <w:rPr>
          <w:b/>
          <w:spacing w:val="-10"/>
        </w:rPr>
        <w:t xml:space="preserve"> </w:t>
      </w:r>
      <w:r>
        <w:rPr>
          <w:b/>
        </w:rPr>
        <w:t>the</w:t>
      </w:r>
      <w:r>
        <w:rPr>
          <w:b/>
          <w:spacing w:val="-9"/>
        </w:rPr>
        <w:t xml:space="preserve"> </w:t>
      </w:r>
      <w:r>
        <w:rPr>
          <w:b/>
        </w:rPr>
        <w:t>Recovery</w:t>
      </w:r>
      <w:r>
        <w:rPr>
          <w:b/>
          <w:spacing w:val="-14"/>
        </w:rPr>
        <w:t xml:space="preserve"> </w:t>
      </w:r>
      <w:r>
        <w:rPr>
          <w:b/>
        </w:rPr>
        <w:t>and</w:t>
      </w:r>
      <w:r>
        <w:rPr>
          <w:b/>
          <w:spacing w:val="-7"/>
        </w:rPr>
        <w:t xml:space="preserve"> </w:t>
      </w:r>
      <w:r>
        <w:rPr>
          <w:b/>
        </w:rPr>
        <w:t>Resumption</w:t>
      </w:r>
      <w:r>
        <w:rPr>
          <w:b/>
          <w:spacing w:val="-10"/>
        </w:rPr>
        <w:t xml:space="preserve"> </w:t>
      </w:r>
      <w:r>
        <w:rPr>
          <w:b/>
        </w:rPr>
        <w:t>Phase</w:t>
      </w:r>
    </w:p>
    <w:p w:rsidR="00BF69FD" w:rsidRDefault="00BF69FD">
      <w:pPr>
        <w:pStyle w:val="BodyText"/>
        <w:rPr>
          <w:b/>
        </w:rPr>
      </w:pPr>
    </w:p>
    <w:p w:rsidR="00BF69FD" w:rsidRDefault="00597E98">
      <w:pPr>
        <w:pStyle w:val="BodyText"/>
        <w:ind w:left="278" w:right="1317"/>
      </w:pPr>
      <w:r>
        <w:t>The purpose of the recovery and resumption phase is to resume ‘business as usual’ working practises for PACT as quickly as possible. Where the impact of the incident is prolonged, ‘normal’ operations may need to be delivered under new circumstances e.g. from a different location.</w:t>
      </w:r>
    </w:p>
    <w:p w:rsidR="00BF69FD" w:rsidRDefault="00BF69FD">
      <w:pPr>
        <w:pStyle w:val="BodyText"/>
        <w:spacing w:before="9"/>
        <w:rPr>
          <w:sz w:val="21"/>
        </w:rPr>
      </w:pPr>
    </w:p>
    <w:p w:rsidR="00BF69FD" w:rsidRDefault="00597E98">
      <w:pPr>
        <w:pStyle w:val="Heading1"/>
        <w:numPr>
          <w:ilvl w:val="1"/>
          <w:numId w:val="1"/>
        </w:numPr>
        <w:tabs>
          <w:tab w:val="left" w:pos="646"/>
        </w:tabs>
      </w:pPr>
      <w:r>
        <w:t>Recovery and Resumption</w:t>
      </w:r>
      <w:r>
        <w:rPr>
          <w:spacing w:val="-41"/>
        </w:rPr>
        <w:t xml:space="preserve"> </w:t>
      </w:r>
      <w:r>
        <w:t>Actions</w:t>
      </w:r>
    </w:p>
    <w:p w:rsidR="00BF69FD" w:rsidRDefault="00BF69FD">
      <w:pPr>
        <w:pStyle w:val="BodyText"/>
        <w:spacing w:before="5" w:after="1"/>
        <w:rPr>
          <w:b/>
        </w:rPr>
      </w:pPr>
    </w:p>
    <w:tbl>
      <w:tblPr>
        <w:tblW w:w="0" w:type="auto"/>
        <w:tblInd w:w="1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9"/>
        <w:gridCol w:w="3097"/>
        <w:gridCol w:w="4537"/>
        <w:gridCol w:w="1615"/>
      </w:tblGrid>
      <w:tr w:rsidR="00BF69FD">
        <w:trPr>
          <w:trHeight w:val="755"/>
        </w:trPr>
        <w:tc>
          <w:tcPr>
            <w:tcW w:w="569" w:type="dxa"/>
            <w:shd w:val="clear" w:color="auto" w:fill="33CC33"/>
          </w:tcPr>
          <w:p w:rsidR="00BF69FD" w:rsidRDefault="00BF69FD">
            <w:pPr>
              <w:pStyle w:val="TableParagraph"/>
              <w:rPr>
                <w:rFonts w:ascii="Times New Roman"/>
                <w:sz w:val="20"/>
              </w:rPr>
            </w:pPr>
          </w:p>
        </w:tc>
        <w:tc>
          <w:tcPr>
            <w:tcW w:w="3097" w:type="dxa"/>
            <w:shd w:val="clear" w:color="auto" w:fill="33CC33"/>
          </w:tcPr>
          <w:p w:rsidR="00BF69FD" w:rsidRDefault="00597E98">
            <w:pPr>
              <w:pStyle w:val="TableParagraph"/>
              <w:spacing w:line="247" w:lineRule="exact"/>
              <w:ind w:left="109"/>
              <w:rPr>
                <w:b/>
              </w:rPr>
            </w:pPr>
            <w:r>
              <w:rPr>
                <w:b/>
              </w:rPr>
              <w:t>ACTION</w:t>
            </w:r>
          </w:p>
        </w:tc>
        <w:tc>
          <w:tcPr>
            <w:tcW w:w="4537" w:type="dxa"/>
            <w:shd w:val="clear" w:color="auto" w:fill="33CC33"/>
          </w:tcPr>
          <w:p w:rsidR="00BF69FD" w:rsidRDefault="00597E98">
            <w:pPr>
              <w:pStyle w:val="TableParagraph"/>
              <w:spacing w:line="247" w:lineRule="exact"/>
              <w:ind w:left="107"/>
              <w:rPr>
                <w:b/>
              </w:rPr>
            </w:pPr>
            <w:r>
              <w:rPr>
                <w:b/>
              </w:rPr>
              <w:t>FUTHER INFO/DETAILS</w:t>
            </w:r>
          </w:p>
        </w:tc>
        <w:tc>
          <w:tcPr>
            <w:tcW w:w="1615" w:type="dxa"/>
            <w:shd w:val="clear" w:color="auto" w:fill="33CC33"/>
          </w:tcPr>
          <w:p w:rsidR="00BF69FD" w:rsidRDefault="00597E98">
            <w:pPr>
              <w:pStyle w:val="TableParagraph"/>
              <w:spacing w:line="247" w:lineRule="exact"/>
              <w:ind w:left="107"/>
              <w:rPr>
                <w:b/>
              </w:rPr>
            </w:pPr>
            <w:r>
              <w:rPr>
                <w:b/>
              </w:rPr>
              <w:t>ACTIONED?</w:t>
            </w:r>
          </w:p>
          <w:p w:rsidR="00BF69FD" w:rsidRDefault="00597E98">
            <w:pPr>
              <w:pStyle w:val="TableParagraph"/>
              <w:spacing w:before="6" w:line="252" w:lineRule="exact"/>
              <w:ind w:left="107"/>
              <w:rPr>
                <w:b/>
                <w:i/>
              </w:rPr>
            </w:pPr>
            <w:r>
              <w:rPr>
                <w:b/>
                <w:i/>
              </w:rPr>
              <w:t xml:space="preserve">(tick as </w:t>
            </w:r>
            <w:r>
              <w:rPr>
                <w:b/>
                <w:i/>
                <w:w w:val="90"/>
              </w:rPr>
              <w:t>appropriate)</w:t>
            </w:r>
          </w:p>
        </w:tc>
      </w:tr>
      <w:tr w:rsidR="00BF69FD">
        <w:trPr>
          <w:trHeight w:val="1004"/>
        </w:trPr>
        <w:tc>
          <w:tcPr>
            <w:tcW w:w="569" w:type="dxa"/>
          </w:tcPr>
          <w:p w:rsidR="00BF69FD" w:rsidRDefault="00597E98">
            <w:pPr>
              <w:pStyle w:val="TableParagraph"/>
              <w:spacing w:line="244" w:lineRule="exact"/>
              <w:ind w:left="110"/>
              <w:rPr>
                <w:b/>
              </w:rPr>
            </w:pPr>
            <w:r>
              <w:rPr>
                <w:b/>
              </w:rPr>
              <w:t>1.</w:t>
            </w:r>
          </w:p>
        </w:tc>
        <w:tc>
          <w:tcPr>
            <w:tcW w:w="3097" w:type="dxa"/>
          </w:tcPr>
          <w:p w:rsidR="00BF69FD" w:rsidRDefault="00597E98">
            <w:pPr>
              <w:pStyle w:val="TableParagraph"/>
              <w:ind w:left="109" w:right="451"/>
              <w:jc w:val="both"/>
            </w:pPr>
            <w:r>
              <w:rPr>
                <w:spacing w:val="-6"/>
              </w:rPr>
              <w:t xml:space="preserve">Agree and plan </w:t>
            </w:r>
            <w:r>
              <w:rPr>
                <w:spacing w:val="-5"/>
              </w:rPr>
              <w:t xml:space="preserve">the </w:t>
            </w:r>
            <w:r>
              <w:rPr>
                <w:spacing w:val="-6"/>
              </w:rPr>
              <w:t xml:space="preserve">actions </w:t>
            </w:r>
            <w:r>
              <w:rPr>
                <w:spacing w:val="-7"/>
              </w:rPr>
              <w:t xml:space="preserve">required </w:t>
            </w:r>
            <w:r>
              <w:rPr>
                <w:spacing w:val="-4"/>
              </w:rPr>
              <w:t xml:space="preserve">to </w:t>
            </w:r>
            <w:r>
              <w:rPr>
                <w:spacing w:val="-7"/>
              </w:rPr>
              <w:t xml:space="preserve">enable </w:t>
            </w:r>
            <w:r>
              <w:rPr>
                <w:spacing w:val="-6"/>
              </w:rPr>
              <w:t xml:space="preserve">recovery and </w:t>
            </w:r>
            <w:r>
              <w:rPr>
                <w:spacing w:val="-7"/>
              </w:rPr>
              <w:t xml:space="preserve">resumption </w:t>
            </w:r>
            <w:r>
              <w:rPr>
                <w:spacing w:val="-4"/>
              </w:rPr>
              <w:t xml:space="preserve">of </w:t>
            </w:r>
            <w:r>
              <w:rPr>
                <w:spacing w:val="-7"/>
              </w:rPr>
              <w:t>normal</w:t>
            </w:r>
          </w:p>
          <w:p w:rsidR="00BF69FD" w:rsidRDefault="00597E98">
            <w:pPr>
              <w:pStyle w:val="TableParagraph"/>
              <w:spacing w:line="228" w:lineRule="exact"/>
              <w:ind w:left="109"/>
              <w:jc w:val="both"/>
            </w:pPr>
            <w:r>
              <w:t>working practises</w:t>
            </w:r>
          </w:p>
        </w:tc>
        <w:tc>
          <w:tcPr>
            <w:tcW w:w="4537" w:type="dxa"/>
          </w:tcPr>
          <w:p w:rsidR="00BF69FD" w:rsidRDefault="00597E98">
            <w:pPr>
              <w:pStyle w:val="TableParagraph"/>
              <w:ind w:left="107" w:right="236"/>
            </w:pPr>
            <w:r>
              <w:t>Agreed actions will be detailed in an action plan and set against timescales with responsibility for completion clearly</w:t>
            </w:r>
          </w:p>
          <w:p w:rsidR="00BF69FD" w:rsidRDefault="00597E98">
            <w:pPr>
              <w:pStyle w:val="TableParagraph"/>
              <w:spacing w:line="228" w:lineRule="exact"/>
              <w:ind w:left="107"/>
            </w:pPr>
            <w:r>
              <w:t>indicated.</w:t>
            </w:r>
          </w:p>
        </w:tc>
        <w:tc>
          <w:tcPr>
            <w:tcW w:w="1615" w:type="dxa"/>
          </w:tcPr>
          <w:p w:rsidR="00BF69FD" w:rsidRDefault="00BF69FD">
            <w:pPr>
              <w:pStyle w:val="TableParagraph"/>
              <w:rPr>
                <w:b/>
                <w:sz w:val="20"/>
              </w:rPr>
            </w:pPr>
          </w:p>
          <w:p w:rsidR="00BF69FD" w:rsidRDefault="00BF69FD">
            <w:pPr>
              <w:pStyle w:val="TableParagraph"/>
              <w:spacing w:before="6"/>
              <w:rPr>
                <w:b/>
                <w:sz w:val="13"/>
              </w:rPr>
            </w:pPr>
          </w:p>
          <w:p w:rsidR="00BF69FD" w:rsidRDefault="00655C57">
            <w:pPr>
              <w:pStyle w:val="TableParagraph"/>
              <w:spacing w:line="225" w:lineRule="exact"/>
              <w:ind w:left="672"/>
              <w:rPr>
                <w:sz w:val="20"/>
              </w:rPr>
            </w:pPr>
            <w:r>
              <w:rPr>
                <w:noProof/>
                <w:position w:val="-4"/>
                <w:sz w:val="20"/>
                <w:lang w:val="en-GB" w:eastAsia="en-GB"/>
              </w:rPr>
              <mc:AlternateContent>
                <mc:Choice Requires="wpg">
                  <w:drawing>
                    <wp:inline distT="0" distB="0" distL="0" distR="0">
                      <wp:extent cx="142240" cy="142240"/>
                      <wp:effectExtent l="8890" t="1905" r="1270" b="8255"/>
                      <wp:docPr id="1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17" name="Rectangle 15"/>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ACA0D9F" id="Group 14"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">
                      <v:rect id="Rectangle 15"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" filled="f" strokeweight=".72pt"/>
                      <w10:anchorlock/>
                    </v:group>
                  </w:pict>
                </mc:Fallback>
              </mc:AlternateContent>
            </w:r>
          </w:p>
        </w:tc>
      </w:tr>
      <w:tr w:rsidR="00BF69FD">
        <w:trPr>
          <w:trHeight w:val="1007"/>
        </w:trPr>
        <w:tc>
          <w:tcPr>
            <w:tcW w:w="569" w:type="dxa"/>
          </w:tcPr>
          <w:p w:rsidR="00BF69FD" w:rsidRDefault="00597E98">
            <w:pPr>
              <w:pStyle w:val="TableParagraph"/>
              <w:spacing w:line="247" w:lineRule="exact"/>
              <w:ind w:left="110"/>
              <w:rPr>
                <w:b/>
              </w:rPr>
            </w:pPr>
            <w:r>
              <w:rPr>
                <w:b/>
              </w:rPr>
              <w:t>2.</w:t>
            </w:r>
          </w:p>
        </w:tc>
        <w:tc>
          <w:tcPr>
            <w:tcW w:w="3097" w:type="dxa"/>
          </w:tcPr>
          <w:p w:rsidR="00BF69FD" w:rsidRDefault="00597E98">
            <w:pPr>
              <w:pStyle w:val="TableParagraph"/>
              <w:spacing w:before="13"/>
              <w:ind w:left="109" w:right="152"/>
            </w:pPr>
            <w:r>
              <w:t>Respond to any on-going and long term support needs of staff and pupils</w:t>
            </w:r>
          </w:p>
        </w:tc>
        <w:tc>
          <w:tcPr>
            <w:tcW w:w="4537" w:type="dxa"/>
          </w:tcPr>
          <w:p w:rsidR="00BF69FD" w:rsidRDefault="00597E98">
            <w:pPr>
              <w:pStyle w:val="TableParagraph"/>
              <w:ind w:left="107" w:right="81"/>
            </w:pPr>
            <w:r>
              <w:t>Depending on the nature of the incident, the PACT Incident Management Team may need to consider the use of Counselling</w:t>
            </w:r>
          </w:p>
          <w:p w:rsidR="00BF69FD" w:rsidRDefault="00597E98">
            <w:pPr>
              <w:pStyle w:val="TableParagraph"/>
              <w:spacing w:line="230" w:lineRule="exact"/>
              <w:ind w:left="107"/>
            </w:pPr>
            <w:r>
              <w:t>Services</w:t>
            </w:r>
          </w:p>
        </w:tc>
        <w:tc>
          <w:tcPr>
            <w:tcW w:w="1615" w:type="dxa"/>
          </w:tcPr>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spacing w:before="5"/>
              <w:rPr>
                <w:b/>
                <w:sz w:val="13"/>
              </w:rPr>
            </w:pPr>
          </w:p>
          <w:p w:rsidR="00BF69FD" w:rsidRDefault="00655C57">
            <w:pPr>
              <w:pStyle w:val="TableParagraph"/>
              <w:spacing w:line="225" w:lineRule="exact"/>
              <w:ind w:left="672"/>
              <w:rPr>
                <w:sz w:val="20"/>
              </w:rPr>
            </w:pPr>
            <w:r>
              <w:rPr>
                <w:noProof/>
                <w:position w:val="-4"/>
                <w:sz w:val="20"/>
                <w:lang w:val="en-GB" w:eastAsia="en-GB"/>
              </w:rPr>
              <mc:AlternateContent>
                <mc:Choice Requires="wpg">
                  <w:drawing>
                    <wp:inline distT="0" distB="0" distL="0" distR="0">
                      <wp:extent cx="142240" cy="142240"/>
                      <wp:effectExtent l="8890" t="3810" r="1270" b="6350"/>
                      <wp:docPr id="14"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15" name="Rectangle 13"/>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BF0D57F" id="Group 12"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">
                      <v:rect id="Rectangle 13"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" filled="f" strokeweight=".72pt"/>
                      <w10:anchorlock/>
                    </v:group>
                  </w:pict>
                </mc:Fallback>
              </mc:AlternateContent>
            </w:r>
          </w:p>
        </w:tc>
      </w:tr>
      <w:tr w:rsidR="00BF69FD">
        <w:trPr>
          <w:trHeight w:val="1007"/>
        </w:trPr>
        <w:tc>
          <w:tcPr>
            <w:tcW w:w="569" w:type="dxa"/>
          </w:tcPr>
          <w:p w:rsidR="00BF69FD" w:rsidRDefault="00597E98">
            <w:pPr>
              <w:pStyle w:val="TableParagraph"/>
              <w:spacing w:line="247" w:lineRule="exact"/>
              <w:ind w:left="110"/>
              <w:rPr>
                <w:b/>
              </w:rPr>
            </w:pPr>
            <w:r>
              <w:rPr>
                <w:b/>
              </w:rPr>
              <w:t>3.</w:t>
            </w:r>
          </w:p>
        </w:tc>
        <w:tc>
          <w:tcPr>
            <w:tcW w:w="3097" w:type="dxa"/>
          </w:tcPr>
          <w:p w:rsidR="00BF69FD" w:rsidRDefault="00597E98">
            <w:pPr>
              <w:pStyle w:val="TableParagraph"/>
              <w:spacing w:line="242" w:lineRule="auto"/>
              <w:ind w:left="109" w:right="131"/>
            </w:pPr>
            <w:r>
              <w:rPr>
                <w:spacing w:val="-6"/>
              </w:rPr>
              <w:t xml:space="preserve">Once </w:t>
            </w:r>
            <w:r>
              <w:rPr>
                <w:spacing w:val="-7"/>
              </w:rPr>
              <w:t xml:space="preserve">recovery </w:t>
            </w:r>
            <w:r>
              <w:rPr>
                <w:spacing w:val="-6"/>
              </w:rPr>
              <w:t xml:space="preserve">and </w:t>
            </w:r>
            <w:r>
              <w:rPr>
                <w:spacing w:val="-7"/>
              </w:rPr>
              <w:t xml:space="preserve">resumption actions </w:t>
            </w:r>
            <w:r>
              <w:rPr>
                <w:spacing w:val="-5"/>
              </w:rPr>
              <w:t xml:space="preserve">are </w:t>
            </w:r>
            <w:r>
              <w:rPr>
                <w:spacing w:val="-7"/>
              </w:rPr>
              <w:t>complete,</w:t>
            </w:r>
          </w:p>
          <w:p w:rsidR="00BF69FD" w:rsidRDefault="00597E98">
            <w:pPr>
              <w:pStyle w:val="TableParagraph"/>
              <w:spacing w:line="252" w:lineRule="exact"/>
              <w:ind w:left="109" w:right="551"/>
            </w:pPr>
            <w:r>
              <w:rPr>
                <w:spacing w:val="-7"/>
              </w:rPr>
              <w:t xml:space="preserve">communicate </w:t>
            </w:r>
            <w:r>
              <w:rPr>
                <w:spacing w:val="-5"/>
              </w:rPr>
              <w:t xml:space="preserve">the </w:t>
            </w:r>
            <w:r>
              <w:rPr>
                <w:spacing w:val="-6"/>
              </w:rPr>
              <w:t xml:space="preserve">return </w:t>
            </w:r>
            <w:r>
              <w:rPr>
                <w:spacing w:val="-4"/>
              </w:rPr>
              <w:t xml:space="preserve">to </w:t>
            </w:r>
            <w:r>
              <w:rPr>
                <w:spacing w:val="-7"/>
              </w:rPr>
              <w:t xml:space="preserve">‘business </w:t>
            </w:r>
            <w:r>
              <w:rPr>
                <w:spacing w:val="-4"/>
              </w:rPr>
              <w:t xml:space="preserve">as </w:t>
            </w:r>
            <w:r>
              <w:rPr>
                <w:spacing w:val="-7"/>
              </w:rPr>
              <w:t>usual’.</w:t>
            </w:r>
          </w:p>
        </w:tc>
        <w:tc>
          <w:tcPr>
            <w:tcW w:w="4537" w:type="dxa"/>
          </w:tcPr>
          <w:p w:rsidR="00BF69FD" w:rsidRDefault="00597E98">
            <w:pPr>
              <w:pStyle w:val="TableParagraph"/>
              <w:spacing w:line="242" w:lineRule="auto"/>
              <w:ind w:left="107"/>
            </w:pPr>
            <w:r>
              <w:t>Ensure all staff are aware that the business continuity plan is no longer in effect, using</w:t>
            </w:r>
          </w:p>
          <w:p w:rsidR="00BF69FD" w:rsidRDefault="00597E98">
            <w:pPr>
              <w:pStyle w:val="TableParagraph"/>
              <w:spacing w:line="252" w:lineRule="exact"/>
              <w:ind w:left="107" w:right="236"/>
            </w:pPr>
            <w:r>
              <w:t>email, texts and the Academy/PACT website</w:t>
            </w:r>
          </w:p>
        </w:tc>
        <w:tc>
          <w:tcPr>
            <w:tcW w:w="1615" w:type="dxa"/>
          </w:tcPr>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spacing w:before="4"/>
              <w:rPr>
                <w:b/>
                <w:sz w:val="13"/>
              </w:rPr>
            </w:pPr>
          </w:p>
          <w:p w:rsidR="00BF69FD" w:rsidRDefault="00655C57">
            <w:pPr>
              <w:pStyle w:val="TableParagraph"/>
              <w:spacing w:line="225" w:lineRule="exact"/>
              <w:ind w:left="672"/>
              <w:rPr>
                <w:sz w:val="20"/>
              </w:rPr>
            </w:pPr>
            <w:r>
              <w:rPr>
                <w:noProof/>
                <w:position w:val="-3"/>
                <w:sz w:val="20"/>
                <w:lang w:val="en-GB" w:eastAsia="en-GB"/>
              </w:rPr>
              <mc:AlternateContent>
                <mc:Choice Requires="wpg">
                  <w:drawing>
                    <wp:inline distT="0" distB="0" distL="0" distR="0">
                      <wp:extent cx="142240" cy="142240"/>
                      <wp:effectExtent l="8890" t="7620" r="1270" b="2540"/>
                      <wp:docPr id="12"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13" name="Rectangle 11"/>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E9032B9" id="Group 10"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">
                      <v:rect id="Rectangle 11"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" filled="f" strokeweight=".72pt"/>
                      <w10:anchorlock/>
                    </v:group>
                  </w:pict>
                </mc:Fallback>
              </mc:AlternateContent>
            </w:r>
          </w:p>
        </w:tc>
      </w:tr>
      <w:tr w:rsidR="00BF69FD">
        <w:trPr>
          <w:trHeight w:val="2517"/>
        </w:trPr>
        <w:tc>
          <w:tcPr>
            <w:tcW w:w="569" w:type="dxa"/>
          </w:tcPr>
          <w:p w:rsidR="00BF69FD" w:rsidRDefault="00597E98">
            <w:pPr>
              <w:pStyle w:val="TableParagraph"/>
              <w:spacing w:line="237" w:lineRule="exact"/>
              <w:ind w:left="110"/>
              <w:rPr>
                <w:b/>
              </w:rPr>
            </w:pPr>
            <w:r>
              <w:rPr>
                <w:b/>
              </w:rPr>
              <w:t>4.</w:t>
            </w:r>
          </w:p>
        </w:tc>
        <w:tc>
          <w:tcPr>
            <w:tcW w:w="3097" w:type="dxa"/>
          </w:tcPr>
          <w:p w:rsidR="00BF69FD" w:rsidRDefault="00597E98">
            <w:pPr>
              <w:pStyle w:val="TableParagraph"/>
              <w:spacing w:before="8" w:line="242" w:lineRule="auto"/>
              <w:ind w:left="109" w:right="463"/>
              <w:jc w:val="both"/>
            </w:pPr>
            <w:r>
              <w:t>Carry out a ‘debrief’ of</w:t>
            </w:r>
            <w:r>
              <w:rPr>
                <w:spacing w:val="-35"/>
              </w:rPr>
              <w:t xml:space="preserve"> </w:t>
            </w:r>
            <w:r>
              <w:t>the incident with staff and the pupils’ School</w:t>
            </w:r>
            <w:r>
              <w:rPr>
                <w:spacing w:val="-27"/>
              </w:rPr>
              <w:t xml:space="preserve"> </w:t>
            </w:r>
            <w:r>
              <w:t>Council.</w:t>
            </w:r>
          </w:p>
          <w:p w:rsidR="00BF69FD" w:rsidRDefault="00597E98">
            <w:pPr>
              <w:pStyle w:val="TableParagraph"/>
              <w:spacing w:before="1" w:line="242" w:lineRule="auto"/>
              <w:ind w:left="109" w:right="152"/>
            </w:pPr>
            <w:r>
              <w:t>Complete a report to document opportunities for improvement and any lessons identified</w:t>
            </w:r>
          </w:p>
        </w:tc>
        <w:tc>
          <w:tcPr>
            <w:tcW w:w="4537" w:type="dxa"/>
          </w:tcPr>
          <w:p w:rsidR="00BF69FD" w:rsidRDefault="00597E98">
            <w:pPr>
              <w:pStyle w:val="TableParagraph"/>
              <w:ind w:left="107" w:right="174"/>
            </w:pPr>
            <w:r>
              <w:t>The incident de-brief report should be reviewed by all members of the PACT Incident Management Team and in particular by the Business Continuity Coordinator to ensure key actions resulting from the incident are implemented within designated</w:t>
            </w:r>
            <w:r>
              <w:rPr>
                <w:spacing w:val="-13"/>
              </w:rPr>
              <w:t xml:space="preserve"> </w:t>
            </w:r>
            <w:r>
              <w:t>timescales.</w:t>
            </w:r>
            <w:r>
              <w:rPr>
                <w:spacing w:val="41"/>
              </w:rPr>
              <w:t xml:space="preserve"> </w:t>
            </w:r>
            <w:r>
              <w:t>D</w:t>
            </w:r>
            <w:r>
              <w:rPr>
                <w:spacing w:val="-20"/>
              </w:rPr>
              <w:t xml:space="preserve"> </w:t>
            </w:r>
            <w:r>
              <w:t>i</w:t>
            </w:r>
            <w:r>
              <w:rPr>
                <w:spacing w:val="-20"/>
              </w:rPr>
              <w:t xml:space="preserve"> </w:t>
            </w:r>
            <w:r>
              <w:t>r</w:t>
            </w:r>
            <w:r>
              <w:rPr>
                <w:spacing w:val="-19"/>
              </w:rPr>
              <w:t xml:space="preserve"> </w:t>
            </w:r>
            <w:r>
              <w:t>e</w:t>
            </w:r>
            <w:r>
              <w:rPr>
                <w:spacing w:val="-17"/>
              </w:rPr>
              <w:t xml:space="preserve"> </w:t>
            </w:r>
            <w:r>
              <w:t>c</w:t>
            </w:r>
            <w:r>
              <w:rPr>
                <w:spacing w:val="-19"/>
              </w:rPr>
              <w:t xml:space="preserve"> </w:t>
            </w:r>
            <w:r>
              <w:t>t</w:t>
            </w:r>
            <w:r>
              <w:rPr>
                <w:spacing w:val="-18"/>
              </w:rPr>
              <w:t xml:space="preserve"> </w:t>
            </w:r>
            <w:r>
              <w:t>o</w:t>
            </w:r>
            <w:r>
              <w:rPr>
                <w:spacing w:val="-19"/>
              </w:rPr>
              <w:t xml:space="preserve"> </w:t>
            </w:r>
            <w:r>
              <w:t>r</w:t>
            </w:r>
            <w:r>
              <w:rPr>
                <w:spacing w:val="-18"/>
              </w:rPr>
              <w:t xml:space="preserve"> </w:t>
            </w:r>
            <w:r>
              <w:t>s</w:t>
            </w:r>
            <w:r>
              <w:rPr>
                <w:spacing w:val="-19"/>
              </w:rPr>
              <w:t xml:space="preserve"> </w:t>
            </w:r>
            <w:r>
              <w:t>/</w:t>
            </w:r>
            <w:r>
              <w:rPr>
                <w:spacing w:val="-16"/>
              </w:rPr>
              <w:t xml:space="preserve"> </w:t>
            </w:r>
            <w:r>
              <w:t>Local Governors may also have a role</w:t>
            </w:r>
            <w:r>
              <w:rPr>
                <w:spacing w:val="-39"/>
              </w:rPr>
              <w:t xml:space="preserve"> </w:t>
            </w:r>
            <w:r>
              <w:t>in</w:t>
            </w:r>
          </w:p>
          <w:p w:rsidR="00BF69FD" w:rsidRDefault="00597E98">
            <w:pPr>
              <w:pStyle w:val="TableParagraph"/>
              <w:spacing w:line="252" w:lineRule="exact"/>
              <w:ind w:left="107"/>
            </w:pPr>
            <w:r>
              <w:t>monitoring progress in completing agreed actions to further develop the resilience of</w:t>
            </w:r>
          </w:p>
        </w:tc>
        <w:tc>
          <w:tcPr>
            <w:tcW w:w="1615" w:type="dxa"/>
          </w:tcPr>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spacing w:before="9"/>
              <w:rPr>
                <w:b/>
                <w:sz w:val="18"/>
              </w:rPr>
            </w:pPr>
          </w:p>
          <w:p w:rsidR="00BF69FD" w:rsidRDefault="00655C57">
            <w:pPr>
              <w:pStyle w:val="TableParagraph"/>
              <w:spacing w:line="224" w:lineRule="exact"/>
              <w:ind w:left="672"/>
              <w:rPr>
                <w:sz w:val="20"/>
              </w:rPr>
            </w:pPr>
            <w:r>
              <w:rPr>
                <w:noProof/>
                <w:position w:val="-3"/>
                <w:sz w:val="20"/>
                <w:lang w:val="en-GB" w:eastAsia="en-GB"/>
              </w:rPr>
              <mc:AlternateContent>
                <mc:Choice Requires="wpg">
                  <w:drawing>
                    <wp:inline distT="0" distB="0" distL="0" distR="0">
                      <wp:extent cx="142240" cy="141605"/>
                      <wp:effectExtent l="8890" t="5080" r="1270" b="5715"/>
                      <wp:docPr id="10"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1605"/>
                                <a:chOff x="0" y="0"/>
                                <a:chExt cx="224" cy="223"/>
                              </a:xfrm>
                            </wpg:grpSpPr>
                            <wps:wsp>
                              <wps:cNvPr id="11" name="Rectangle 9"/>
                              <wps:cNvSpPr>
                                <a:spLocks noChangeArrowheads="1"/>
                              </wps:cNvSpPr>
                              <wps:spPr bwMode="auto">
                                <a:xfrm>
                                  <a:off x="7" y="7"/>
                                  <a:ext cx="209" cy="208"/>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C85209B" id="Group 8" o:spid="_x0000_s1026" style="width:11.2pt;height:11.15pt;mso-position-horizontal-relative:char;mso-position-vertical-relative:line" coordsize="224,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">
                      <v:rect id="Rectangle 9" o:spid="_x0000_s1027" style="position:absolute;left:7;top:7;width:209;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" filled="f" strokeweight=".72pt"/>
                      <w10:anchorlock/>
                    </v:group>
                  </w:pict>
                </mc:Fallback>
              </mc:AlternateContent>
            </w:r>
          </w:p>
        </w:tc>
      </w:tr>
      <w:tr w:rsidR="00BF69FD">
        <w:trPr>
          <w:trHeight w:val="1251"/>
        </w:trPr>
        <w:tc>
          <w:tcPr>
            <w:tcW w:w="569" w:type="dxa"/>
          </w:tcPr>
          <w:p w:rsidR="00BF69FD" w:rsidRDefault="00597E98">
            <w:pPr>
              <w:pStyle w:val="TableParagraph"/>
              <w:spacing w:line="236" w:lineRule="exact"/>
              <w:ind w:left="110"/>
              <w:rPr>
                <w:b/>
              </w:rPr>
            </w:pPr>
            <w:r>
              <w:rPr>
                <w:b/>
              </w:rPr>
              <w:t>5.</w:t>
            </w:r>
          </w:p>
        </w:tc>
        <w:tc>
          <w:tcPr>
            <w:tcW w:w="3097" w:type="dxa"/>
          </w:tcPr>
          <w:p w:rsidR="00BF69FD" w:rsidRDefault="00597E98">
            <w:pPr>
              <w:pStyle w:val="TableParagraph"/>
              <w:spacing w:before="2"/>
              <w:ind w:left="109" w:right="156"/>
            </w:pPr>
            <w:r>
              <w:t>Review this Continuity Plan in light of lessons learned from incident and the response to it</w:t>
            </w:r>
          </w:p>
        </w:tc>
        <w:tc>
          <w:tcPr>
            <w:tcW w:w="4537" w:type="dxa"/>
          </w:tcPr>
          <w:p w:rsidR="00BF69FD" w:rsidRDefault="00597E98">
            <w:pPr>
              <w:pStyle w:val="TableParagraph"/>
              <w:spacing w:line="238" w:lineRule="exact"/>
              <w:ind w:left="107"/>
            </w:pPr>
            <w:r>
              <w:t>Implement recommendations for</w:t>
            </w:r>
          </w:p>
          <w:p w:rsidR="00BF69FD" w:rsidRDefault="00597E98">
            <w:pPr>
              <w:pStyle w:val="TableParagraph"/>
              <w:spacing w:before="2"/>
              <w:ind w:left="107"/>
            </w:pPr>
            <w:r>
              <w:t>improvement and update this Plan. Ensure any revised versions of the Plan is read by</w:t>
            </w:r>
          </w:p>
          <w:p w:rsidR="00BF69FD" w:rsidRDefault="00597E98">
            <w:pPr>
              <w:pStyle w:val="TableParagraph"/>
              <w:spacing w:before="7" w:line="252" w:lineRule="exact"/>
              <w:ind w:left="107" w:right="236"/>
            </w:pPr>
            <w:r>
              <w:t>all members of the Business Continuity Team</w:t>
            </w:r>
          </w:p>
        </w:tc>
        <w:tc>
          <w:tcPr>
            <w:tcW w:w="1615" w:type="dxa"/>
          </w:tcPr>
          <w:p w:rsidR="00BF69FD" w:rsidRDefault="00BF69FD">
            <w:pPr>
              <w:pStyle w:val="TableParagraph"/>
              <w:rPr>
                <w:b/>
                <w:sz w:val="20"/>
              </w:rPr>
            </w:pPr>
          </w:p>
          <w:p w:rsidR="00BF69FD" w:rsidRDefault="00BF69FD">
            <w:pPr>
              <w:pStyle w:val="TableParagraph"/>
              <w:rPr>
                <w:b/>
                <w:sz w:val="20"/>
              </w:rPr>
            </w:pPr>
          </w:p>
          <w:p w:rsidR="00BF69FD" w:rsidRDefault="00BF69FD">
            <w:pPr>
              <w:pStyle w:val="TableParagraph"/>
              <w:spacing w:before="5"/>
              <w:rPr>
                <w:b/>
                <w:sz w:val="23"/>
              </w:rPr>
            </w:pPr>
          </w:p>
          <w:p w:rsidR="00BF69FD" w:rsidRDefault="00655C57">
            <w:pPr>
              <w:pStyle w:val="TableParagraph"/>
              <w:spacing w:line="225" w:lineRule="exact"/>
              <w:ind w:left="672"/>
              <w:rPr>
                <w:sz w:val="20"/>
              </w:rPr>
            </w:pPr>
            <w:r>
              <w:rPr>
                <w:noProof/>
                <w:position w:val="-3"/>
                <w:sz w:val="20"/>
                <w:lang w:val="en-GB" w:eastAsia="en-GB"/>
              </w:rPr>
              <mc:AlternateContent>
                <mc:Choice Requires="wpg">
                  <w:drawing>
                    <wp:inline distT="0" distB="0" distL="0" distR="0">
                      <wp:extent cx="142240" cy="142240"/>
                      <wp:effectExtent l="8890" t="6350" r="1270" b="3810"/>
                      <wp:docPr id="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9" name="Rectangle 7"/>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50F2036" id="Group 6"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">
                      <v:rect id="Rectangle 7"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" filled="f" strokeweight=".72pt"/>
                      <w10:anchorlock/>
                    </v:group>
                  </w:pict>
                </mc:Fallback>
              </mc:AlternateContent>
            </w:r>
          </w:p>
        </w:tc>
      </w:tr>
    </w:tbl>
    <w:p w:rsidR="00BF69FD" w:rsidRDefault="00BF69FD">
      <w:pPr>
        <w:pStyle w:val="BodyText"/>
        <w:rPr>
          <w:b/>
          <w:sz w:val="24"/>
        </w:rPr>
      </w:pPr>
    </w:p>
    <w:p w:rsidR="00BF69FD" w:rsidRDefault="00BF69FD">
      <w:pPr>
        <w:pStyle w:val="BodyText"/>
        <w:rPr>
          <w:b/>
          <w:sz w:val="24"/>
        </w:rPr>
      </w:pPr>
    </w:p>
    <w:p w:rsidR="00BF69FD" w:rsidRDefault="00597E98">
      <w:pPr>
        <w:spacing w:before="189"/>
        <w:ind w:left="158"/>
        <w:rPr>
          <w:b/>
        </w:rPr>
      </w:pPr>
      <w:r>
        <w:rPr>
          <w:b/>
        </w:rPr>
        <w:t>7.0 Appendices</w:t>
      </w:r>
    </w:p>
    <w:p w:rsidR="00BF69FD" w:rsidRDefault="00BF69FD">
      <w:pPr>
        <w:pStyle w:val="BodyText"/>
        <w:spacing w:before="2"/>
        <w:rPr>
          <w:b/>
        </w:rPr>
      </w:pPr>
    </w:p>
    <w:p w:rsidR="00BF69FD" w:rsidRDefault="00597E98">
      <w:pPr>
        <w:ind w:left="158"/>
        <w:rPr>
          <w:i/>
          <w:sz w:val="16"/>
        </w:rPr>
      </w:pPr>
      <w:r>
        <w:rPr>
          <w:i/>
          <w:color w:val="FF0000"/>
          <w:sz w:val="16"/>
        </w:rPr>
        <w:t>Please insert page numbers upon plan completion</w:t>
      </w:r>
    </w:p>
    <w:p w:rsidR="00BF69FD" w:rsidRDefault="00BF69FD">
      <w:pPr>
        <w:pStyle w:val="BodyText"/>
        <w:spacing w:before="3"/>
        <w:rPr>
          <w:i/>
        </w:rPr>
      </w:pPr>
    </w:p>
    <w:tbl>
      <w:tblPr>
        <w:tblW w:w="0" w:type="auto"/>
        <w:tblInd w:w="1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1"/>
        <w:gridCol w:w="7040"/>
      </w:tblGrid>
      <w:tr w:rsidR="00BF69FD">
        <w:trPr>
          <w:trHeight w:val="246"/>
        </w:trPr>
        <w:tc>
          <w:tcPr>
            <w:tcW w:w="401" w:type="dxa"/>
            <w:shd w:val="clear" w:color="auto" w:fill="99CCFF"/>
          </w:tcPr>
          <w:p w:rsidR="00BF69FD" w:rsidRDefault="00BF69FD">
            <w:pPr>
              <w:pStyle w:val="TableParagraph"/>
              <w:rPr>
                <w:rFonts w:ascii="Times New Roman"/>
                <w:sz w:val="16"/>
              </w:rPr>
            </w:pPr>
          </w:p>
        </w:tc>
        <w:tc>
          <w:tcPr>
            <w:tcW w:w="7040" w:type="dxa"/>
            <w:shd w:val="clear" w:color="auto" w:fill="99CCFF"/>
          </w:tcPr>
          <w:p w:rsidR="00BF69FD" w:rsidRDefault="00597E98">
            <w:pPr>
              <w:pStyle w:val="TableParagraph"/>
              <w:spacing w:line="227" w:lineRule="exact"/>
              <w:ind w:left="109"/>
              <w:rPr>
                <w:b/>
              </w:rPr>
            </w:pPr>
            <w:r>
              <w:rPr>
                <w:b/>
              </w:rPr>
              <w:t>Content</w:t>
            </w:r>
          </w:p>
        </w:tc>
      </w:tr>
      <w:tr w:rsidR="00BF69FD">
        <w:trPr>
          <w:trHeight w:val="248"/>
        </w:trPr>
        <w:tc>
          <w:tcPr>
            <w:tcW w:w="401" w:type="dxa"/>
          </w:tcPr>
          <w:p w:rsidR="00BF69FD" w:rsidRDefault="00597E98">
            <w:pPr>
              <w:pStyle w:val="TableParagraph"/>
              <w:spacing w:line="229" w:lineRule="exact"/>
              <w:ind w:right="126"/>
              <w:jc w:val="right"/>
            </w:pPr>
            <w:r>
              <w:t>A</w:t>
            </w:r>
          </w:p>
        </w:tc>
        <w:tc>
          <w:tcPr>
            <w:tcW w:w="7040" w:type="dxa"/>
          </w:tcPr>
          <w:p w:rsidR="00BF69FD" w:rsidRDefault="00597E98">
            <w:pPr>
              <w:pStyle w:val="TableParagraph"/>
              <w:spacing w:line="229" w:lineRule="exact"/>
              <w:ind w:left="109"/>
            </w:pPr>
            <w:r>
              <w:t>Events, Decisions and Actions Log Template</w:t>
            </w:r>
          </w:p>
        </w:tc>
      </w:tr>
      <w:tr w:rsidR="00BF69FD">
        <w:trPr>
          <w:trHeight w:val="247"/>
        </w:trPr>
        <w:tc>
          <w:tcPr>
            <w:tcW w:w="401" w:type="dxa"/>
          </w:tcPr>
          <w:p w:rsidR="00BF69FD" w:rsidRDefault="00597E98">
            <w:pPr>
              <w:pStyle w:val="TableParagraph"/>
              <w:spacing w:line="227" w:lineRule="exact"/>
              <w:ind w:right="126"/>
              <w:jc w:val="right"/>
            </w:pPr>
            <w:r>
              <w:t>B</w:t>
            </w:r>
          </w:p>
        </w:tc>
        <w:tc>
          <w:tcPr>
            <w:tcW w:w="7040" w:type="dxa"/>
          </w:tcPr>
          <w:p w:rsidR="00BF69FD" w:rsidRDefault="00597E98">
            <w:pPr>
              <w:pStyle w:val="TableParagraph"/>
              <w:spacing w:line="227" w:lineRule="exact"/>
              <w:ind w:left="109"/>
            </w:pPr>
            <w:r>
              <w:t>Impact Assessment Form</w:t>
            </w:r>
          </w:p>
        </w:tc>
      </w:tr>
      <w:tr w:rsidR="00BF69FD">
        <w:trPr>
          <w:trHeight w:val="249"/>
        </w:trPr>
        <w:tc>
          <w:tcPr>
            <w:tcW w:w="401" w:type="dxa"/>
          </w:tcPr>
          <w:p w:rsidR="00BF69FD" w:rsidRDefault="00597E98">
            <w:pPr>
              <w:pStyle w:val="TableParagraph"/>
              <w:spacing w:line="229" w:lineRule="exact"/>
              <w:ind w:right="114"/>
              <w:jc w:val="right"/>
            </w:pPr>
            <w:r>
              <w:t>C</w:t>
            </w:r>
          </w:p>
        </w:tc>
        <w:tc>
          <w:tcPr>
            <w:tcW w:w="7040" w:type="dxa"/>
          </w:tcPr>
          <w:p w:rsidR="00BF69FD" w:rsidRDefault="00597E98">
            <w:pPr>
              <w:pStyle w:val="TableParagraph"/>
              <w:spacing w:line="229" w:lineRule="exact"/>
              <w:ind w:left="109"/>
            </w:pPr>
            <w:r>
              <w:t>Lost Property Form</w:t>
            </w:r>
          </w:p>
        </w:tc>
      </w:tr>
      <w:tr w:rsidR="00BF69FD">
        <w:trPr>
          <w:trHeight w:val="249"/>
        </w:trPr>
        <w:tc>
          <w:tcPr>
            <w:tcW w:w="401" w:type="dxa"/>
          </w:tcPr>
          <w:p w:rsidR="00BF69FD" w:rsidRDefault="00597E98">
            <w:pPr>
              <w:pStyle w:val="TableParagraph"/>
              <w:spacing w:line="229" w:lineRule="exact"/>
              <w:ind w:right="114"/>
              <w:jc w:val="right"/>
            </w:pPr>
            <w:r>
              <w:t>D</w:t>
            </w:r>
          </w:p>
        </w:tc>
        <w:tc>
          <w:tcPr>
            <w:tcW w:w="7040" w:type="dxa"/>
          </w:tcPr>
          <w:p w:rsidR="00BF69FD" w:rsidRDefault="00597E98">
            <w:pPr>
              <w:pStyle w:val="TableParagraph"/>
              <w:spacing w:line="229" w:lineRule="exact"/>
              <w:ind w:left="109"/>
            </w:pPr>
            <w:r>
              <w:t>Financial Expenditure Log</w:t>
            </w:r>
          </w:p>
        </w:tc>
      </w:tr>
    </w:tbl>
    <w:p w:rsidR="00BF69FD" w:rsidRDefault="00BF69FD">
      <w:pPr>
        <w:spacing w:line="229" w:lineRule="exact"/>
        <w:sectPr w:rsidR="00BF69FD">
          <w:pgSz w:w="11910" w:h="16850"/>
          <w:pgMar w:top="11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597E98">
      <w:pPr>
        <w:pStyle w:val="BodyText"/>
        <w:spacing w:before="63"/>
        <w:ind w:left="258"/>
      </w:pPr>
      <w:r>
        <w:lastRenderedPageBreak/>
        <w:t>Appendix A</w:t>
      </w:r>
    </w:p>
    <w:p w:rsidR="00BF69FD" w:rsidRDefault="00BF69FD">
      <w:pPr>
        <w:pStyle w:val="BodyText"/>
        <w:spacing w:before="1"/>
        <w:rPr>
          <w:sz w:val="28"/>
        </w:rPr>
      </w:pPr>
    </w:p>
    <w:tbl>
      <w:tblPr>
        <w:tblW w:w="0" w:type="auto"/>
        <w:tblInd w:w="17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452"/>
        <w:gridCol w:w="3762"/>
        <w:gridCol w:w="1560"/>
        <w:gridCol w:w="2638"/>
      </w:tblGrid>
      <w:tr w:rsidR="00BF69FD">
        <w:trPr>
          <w:trHeight w:val="317"/>
        </w:trPr>
        <w:tc>
          <w:tcPr>
            <w:tcW w:w="6774" w:type="dxa"/>
            <w:gridSpan w:val="3"/>
            <w:shd w:val="clear" w:color="auto" w:fill="99CCFF"/>
          </w:tcPr>
          <w:p w:rsidR="00BF69FD" w:rsidRDefault="00597E98">
            <w:pPr>
              <w:pStyle w:val="TableParagraph"/>
              <w:spacing w:before="29"/>
              <w:ind w:left="1412"/>
              <w:rPr>
                <w:b/>
              </w:rPr>
            </w:pPr>
            <w:r>
              <w:rPr>
                <w:b/>
              </w:rPr>
              <w:t>Log of Events, Decisions and Actions</w:t>
            </w:r>
          </w:p>
        </w:tc>
        <w:tc>
          <w:tcPr>
            <w:tcW w:w="2638" w:type="dxa"/>
            <w:shd w:val="clear" w:color="auto" w:fill="99CCFF"/>
          </w:tcPr>
          <w:p w:rsidR="00BF69FD" w:rsidRDefault="00BF69FD">
            <w:pPr>
              <w:pStyle w:val="TableParagraph"/>
              <w:rPr>
                <w:rFonts w:ascii="Times New Roman"/>
                <w:sz w:val="20"/>
              </w:rPr>
            </w:pPr>
          </w:p>
        </w:tc>
      </w:tr>
      <w:tr w:rsidR="00BF69FD">
        <w:trPr>
          <w:trHeight w:val="612"/>
        </w:trPr>
        <w:tc>
          <w:tcPr>
            <w:tcW w:w="1452" w:type="dxa"/>
            <w:shd w:val="clear" w:color="auto" w:fill="D9D9D9"/>
          </w:tcPr>
          <w:p w:rsidR="00BF69FD" w:rsidRDefault="00597E98">
            <w:pPr>
              <w:pStyle w:val="TableParagraph"/>
              <w:spacing w:before="113" w:line="252" w:lineRule="exact"/>
              <w:ind w:left="102" w:right="45"/>
              <w:rPr>
                <w:b/>
              </w:rPr>
            </w:pPr>
            <w:r>
              <w:rPr>
                <w:b/>
                <w:w w:val="90"/>
              </w:rPr>
              <w:t xml:space="preserve">Completed </w:t>
            </w:r>
            <w:r>
              <w:rPr>
                <w:b/>
              </w:rPr>
              <w:t>by</w:t>
            </w:r>
          </w:p>
        </w:tc>
        <w:tc>
          <w:tcPr>
            <w:tcW w:w="3762" w:type="dxa"/>
          </w:tcPr>
          <w:p w:rsidR="00BF69FD" w:rsidRDefault="00BF69FD">
            <w:pPr>
              <w:pStyle w:val="TableParagraph"/>
              <w:rPr>
                <w:rFonts w:ascii="Times New Roman"/>
                <w:sz w:val="20"/>
              </w:rPr>
            </w:pPr>
          </w:p>
        </w:tc>
        <w:tc>
          <w:tcPr>
            <w:tcW w:w="1560" w:type="dxa"/>
            <w:shd w:val="clear" w:color="auto" w:fill="D9D9D9"/>
          </w:tcPr>
          <w:p w:rsidR="00BF69FD" w:rsidRDefault="00597E98">
            <w:pPr>
              <w:pStyle w:val="TableParagraph"/>
              <w:spacing w:before="113" w:line="252" w:lineRule="exact"/>
              <w:ind w:left="102" w:right="647"/>
              <w:rPr>
                <w:b/>
              </w:rPr>
            </w:pPr>
            <w:r>
              <w:rPr>
                <w:b/>
              </w:rPr>
              <w:t>Sheet Numbe</w:t>
            </w:r>
          </w:p>
        </w:tc>
        <w:tc>
          <w:tcPr>
            <w:tcW w:w="2638" w:type="dxa"/>
          </w:tcPr>
          <w:p w:rsidR="00BF69FD" w:rsidRDefault="00BF69FD">
            <w:pPr>
              <w:pStyle w:val="TableParagraph"/>
              <w:rPr>
                <w:rFonts w:ascii="Times New Roman"/>
                <w:sz w:val="20"/>
              </w:rPr>
            </w:pPr>
          </w:p>
        </w:tc>
      </w:tr>
      <w:tr w:rsidR="00BF69FD">
        <w:trPr>
          <w:trHeight w:val="354"/>
        </w:trPr>
        <w:tc>
          <w:tcPr>
            <w:tcW w:w="1452" w:type="dxa"/>
            <w:shd w:val="clear" w:color="auto" w:fill="D9D9D9"/>
          </w:tcPr>
          <w:p w:rsidR="00BF69FD" w:rsidRDefault="00597E98">
            <w:pPr>
              <w:pStyle w:val="TableParagraph"/>
              <w:spacing w:before="101" w:line="232" w:lineRule="exact"/>
              <w:ind w:left="102"/>
              <w:rPr>
                <w:b/>
              </w:rPr>
            </w:pPr>
            <w:r>
              <w:rPr>
                <w:b/>
              </w:rPr>
              <w:t>Incident</w:t>
            </w:r>
          </w:p>
        </w:tc>
        <w:tc>
          <w:tcPr>
            <w:tcW w:w="3762" w:type="dxa"/>
          </w:tcPr>
          <w:p w:rsidR="00BF69FD" w:rsidRDefault="00BF69FD">
            <w:pPr>
              <w:pStyle w:val="TableParagraph"/>
              <w:rPr>
                <w:rFonts w:ascii="Times New Roman"/>
                <w:sz w:val="20"/>
              </w:rPr>
            </w:pPr>
          </w:p>
        </w:tc>
        <w:tc>
          <w:tcPr>
            <w:tcW w:w="1560" w:type="dxa"/>
            <w:shd w:val="clear" w:color="auto" w:fill="D9D9D9"/>
          </w:tcPr>
          <w:p w:rsidR="00BF69FD" w:rsidRDefault="00597E98">
            <w:pPr>
              <w:pStyle w:val="TableParagraph"/>
              <w:spacing w:before="101" w:line="232" w:lineRule="exact"/>
              <w:ind w:left="102"/>
              <w:rPr>
                <w:b/>
              </w:rPr>
            </w:pPr>
            <w:r>
              <w:rPr>
                <w:b/>
              </w:rPr>
              <w:t>Date</w:t>
            </w:r>
          </w:p>
        </w:tc>
        <w:tc>
          <w:tcPr>
            <w:tcW w:w="2638" w:type="dxa"/>
          </w:tcPr>
          <w:p w:rsidR="00BF69FD" w:rsidRDefault="00BF69FD">
            <w:pPr>
              <w:pStyle w:val="TableParagraph"/>
              <w:rPr>
                <w:rFonts w:ascii="Times New Roman"/>
                <w:sz w:val="20"/>
              </w:rPr>
            </w:pPr>
          </w:p>
        </w:tc>
      </w:tr>
      <w:tr w:rsidR="00BF69FD">
        <w:trPr>
          <w:trHeight w:val="730"/>
        </w:trPr>
        <w:tc>
          <w:tcPr>
            <w:tcW w:w="1452" w:type="dxa"/>
            <w:shd w:val="clear" w:color="auto" w:fill="D9D9D9"/>
          </w:tcPr>
          <w:p w:rsidR="00BF69FD" w:rsidRDefault="00597E98">
            <w:pPr>
              <w:pStyle w:val="TableParagraph"/>
              <w:spacing w:before="106"/>
              <w:ind w:left="102"/>
              <w:rPr>
                <w:b/>
              </w:rPr>
            </w:pPr>
            <w:r>
              <w:rPr>
                <w:b/>
              </w:rPr>
              <w:t>Time</w:t>
            </w:r>
          </w:p>
          <w:p w:rsidR="00BF69FD" w:rsidRDefault="00597E98">
            <w:pPr>
              <w:pStyle w:val="TableParagraph"/>
              <w:spacing w:before="119" w:line="232" w:lineRule="exact"/>
              <w:ind w:left="102"/>
              <w:rPr>
                <w:b/>
              </w:rPr>
            </w:pPr>
            <w:r>
              <w:rPr>
                <w:b/>
                <w:color w:val="FF0000"/>
              </w:rPr>
              <w:t>24hr clock</w:t>
            </w:r>
          </w:p>
        </w:tc>
        <w:tc>
          <w:tcPr>
            <w:tcW w:w="7960" w:type="dxa"/>
            <w:gridSpan w:val="3"/>
            <w:shd w:val="clear" w:color="auto" w:fill="D9D9D9"/>
          </w:tcPr>
          <w:p w:rsidR="00BF69FD" w:rsidRDefault="00BF69FD">
            <w:pPr>
              <w:pStyle w:val="TableParagraph"/>
              <w:spacing w:before="5"/>
              <w:rPr>
                <w:sz w:val="25"/>
              </w:rPr>
            </w:pPr>
          </w:p>
          <w:p w:rsidR="00BF69FD" w:rsidRDefault="00597E98">
            <w:pPr>
              <w:pStyle w:val="TableParagraph"/>
              <w:ind w:left="102"/>
              <w:rPr>
                <w:b/>
              </w:rPr>
            </w:pPr>
            <w:r>
              <w:rPr>
                <w:b/>
              </w:rPr>
              <w:t>Log Details</w:t>
            </w: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5"/>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6"/>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60"/>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5"/>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r w:rsidR="00BF69FD">
        <w:trPr>
          <w:trHeight w:val="358"/>
        </w:trPr>
        <w:tc>
          <w:tcPr>
            <w:tcW w:w="1452" w:type="dxa"/>
          </w:tcPr>
          <w:p w:rsidR="00BF69FD" w:rsidRDefault="00BF69FD">
            <w:pPr>
              <w:pStyle w:val="TableParagraph"/>
              <w:rPr>
                <w:rFonts w:ascii="Times New Roman"/>
                <w:sz w:val="20"/>
              </w:rPr>
            </w:pPr>
          </w:p>
        </w:tc>
        <w:tc>
          <w:tcPr>
            <w:tcW w:w="7960" w:type="dxa"/>
            <w:gridSpan w:val="3"/>
          </w:tcPr>
          <w:p w:rsidR="00BF69FD" w:rsidRDefault="00BF69FD">
            <w:pPr>
              <w:pStyle w:val="TableParagraph"/>
              <w:rPr>
                <w:rFonts w:ascii="Times New Roman"/>
                <w:sz w:val="20"/>
              </w:rPr>
            </w:pPr>
          </w:p>
        </w:tc>
      </w:tr>
    </w:tbl>
    <w:p w:rsidR="00BF69FD" w:rsidRDefault="00BF69FD">
      <w:pPr>
        <w:rPr>
          <w:rFonts w:ascii="Times New Roman"/>
          <w:sz w:val="20"/>
        </w:rPr>
        <w:sectPr w:rsidR="00BF69FD">
          <w:pgSz w:w="11910" w:h="16850"/>
          <w:pgMar w:top="158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655C57">
      <w:pPr>
        <w:pStyle w:val="BodyText"/>
        <w:spacing w:before="67"/>
        <w:ind w:left="258"/>
      </w:pPr>
      <w:r>
        <w:rPr>
          <w:noProof/>
          <w:lang w:val="en-GB" w:eastAsia="en-GB"/>
        </w:rPr>
        <w:lastRenderedPageBreak/>
        <mc:AlternateContent>
          <mc:Choice Requires="wps">
            <w:drawing>
              <wp:anchor distT="0" distB="0" distL="114300" distR="114300" simplePos="0" relativeHeight="485957632" behindDoc="1" locked="0" layoutInCell="1" allowOverlap="1">
                <wp:simplePos x="0" y="0"/>
                <wp:positionH relativeFrom="page">
                  <wp:posOffset>4031615</wp:posOffset>
                </wp:positionH>
                <wp:positionV relativeFrom="page">
                  <wp:posOffset>6797675</wp:posOffset>
                </wp:positionV>
                <wp:extent cx="132715" cy="132715"/>
                <wp:effectExtent l="0" t="0" r="0" b="0"/>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15" cy="13271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F95EA" id="Rectangle 5" o:spid="_x0000_s1026" style="position:absolute;margin-left:317.45pt;margin-top:535.25pt;width:10.45pt;height:10.45pt;z-index:-1735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" filled="f" strokeweight=".72pt">
                <w10:wrap anchorx="page" anchory="page"/>
              </v:rect>
            </w:pict>
          </mc:Fallback>
        </mc:AlternateContent>
      </w:r>
      <w:r>
        <w:rPr>
          <w:noProof/>
          <w:lang w:val="en-GB" w:eastAsia="en-GB"/>
        </w:rPr>
        <mc:AlternateContent>
          <mc:Choice Requires="wps">
            <w:drawing>
              <wp:anchor distT="0" distB="0" distL="114300" distR="114300" simplePos="0" relativeHeight="485958144" behindDoc="1" locked="0" layoutInCell="1" allowOverlap="1">
                <wp:simplePos x="0" y="0"/>
                <wp:positionH relativeFrom="page">
                  <wp:posOffset>4031615</wp:posOffset>
                </wp:positionH>
                <wp:positionV relativeFrom="page">
                  <wp:posOffset>7007860</wp:posOffset>
                </wp:positionV>
                <wp:extent cx="132715" cy="132715"/>
                <wp:effectExtent l="0" t="0" r="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15" cy="13271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CD3B9" id="Rectangle 4" o:spid="_x0000_s1026" style="position:absolute;margin-left:317.45pt;margin-top:551.8pt;width:10.45pt;height:10.4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" filled="f" strokeweight=".72pt">
                <w10:wrap anchorx="page" anchory="page"/>
              </v:rect>
            </w:pict>
          </mc:Fallback>
        </mc:AlternateContent>
      </w:r>
      <w:r w:rsidR="00597E98">
        <w:t>Appendix B</w:t>
      </w:r>
    </w:p>
    <w:p w:rsidR="00BF69FD" w:rsidRDefault="00BF69FD">
      <w:pPr>
        <w:pStyle w:val="BodyText"/>
        <w:spacing w:before="3"/>
      </w:pPr>
    </w:p>
    <w:tbl>
      <w:tblPr>
        <w:tblW w:w="0" w:type="auto"/>
        <w:tblInd w:w="17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898"/>
        <w:gridCol w:w="3173"/>
        <w:gridCol w:w="1679"/>
        <w:gridCol w:w="2570"/>
      </w:tblGrid>
      <w:tr w:rsidR="00BF69FD">
        <w:trPr>
          <w:trHeight w:val="387"/>
        </w:trPr>
        <w:tc>
          <w:tcPr>
            <w:tcW w:w="9320" w:type="dxa"/>
            <w:gridSpan w:val="4"/>
            <w:shd w:val="clear" w:color="auto" w:fill="99CCFF"/>
          </w:tcPr>
          <w:p w:rsidR="00BF69FD" w:rsidRDefault="00597E98">
            <w:pPr>
              <w:pStyle w:val="TableParagraph"/>
              <w:spacing w:before="29"/>
              <w:ind w:left="3292" w:right="3264"/>
              <w:jc w:val="center"/>
              <w:rPr>
                <w:b/>
              </w:rPr>
            </w:pPr>
            <w:r>
              <w:rPr>
                <w:b/>
              </w:rPr>
              <w:t>Impact Assessment Form</w:t>
            </w:r>
          </w:p>
        </w:tc>
      </w:tr>
      <w:tr w:rsidR="00BF69FD">
        <w:trPr>
          <w:trHeight w:val="384"/>
        </w:trPr>
        <w:tc>
          <w:tcPr>
            <w:tcW w:w="1898" w:type="dxa"/>
            <w:shd w:val="clear" w:color="auto" w:fill="C0C0C0"/>
          </w:tcPr>
          <w:p w:rsidR="00BF69FD" w:rsidRDefault="00597E98">
            <w:pPr>
              <w:pStyle w:val="TableParagraph"/>
              <w:spacing w:line="241" w:lineRule="exact"/>
              <w:ind w:left="99"/>
              <w:rPr>
                <w:b/>
              </w:rPr>
            </w:pPr>
            <w:r>
              <w:rPr>
                <w:b/>
              </w:rPr>
              <w:t>Completed By</w:t>
            </w:r>
          </w:p>
        </w:tc>
        <w:tc>
          <w:tcPr>
            <w:tcW w:w="3173" w:type="dxa"/>
          </w:tcPr>
          <w:p w:rsidR="00BF69FD" w:rsidRDefault="00BF69FD">
            <w:pPr>
              <w:pStyle w:val="TableParagraph"/>
              <w:rPr>
                <w:rFonts w:ascii="Times New Roman"/>
              </w:rPr>
            </w:pPr>
          </w:p>
        </w:tc>
        <w:tc>
          <w:tcPr>
            <w:tcW w:w="1679" w:type="dxa"/>
            <w:shd w:val="clear" w:color="auto" w:fill="C0C0C0"/>
          </w:tcPr>
          <w:p w:rsidR="00BF69FD" w:rsidRDefault="00597E98">
            <w:pPr>
              <w:pStyle w:val="TableParagraph"/>
              <w:spacing w:line="241" w:lineRule="exact"/>
              <w:ind w:left="101"/>
              <w:rPr>
                <w:b/>
              </w:rPr>
            </w:pPr>
            <w:r>
              <w:rPr>
                <w:b/>
              </w:rPr>
              <w:t>Incident</w:t>
            </w:r>
          </w:p>
        </w:tc>
        <w:tc>
          <w:tcPr>
            <w:tcW w:w="2570" w:type="dxa"/>
          </w:tcPr>
          <w:p w:rsidR="00BF69FD" w:rsidRDefault="00BF69FD">
            <w:pPr>
              <w:pStyle w:val="TableParagraph"/>
              <w:rPr>
                <w:rFonts w:ascii="Times New Roman"/>
              </w:rPr>
            </w:pPr>
          </w:p>
        </w:tc>
      </w:tr>
      <w:tr w:rsidR="00BF69FD">
        <w:trPr>
          <w:trHeight w:val="386"/>
        </w:trPr>
        <w:tc>
          <w:tcPr>
            <w:tcW w:w="1898" w:type="dxa"/>
            <w:shd w:val="clear" w:color="auto" w:fill="C0C0C0"/>
          </w:tcPr>
          <w:p w:rsidR="00BF69FD" w:rsidRDefault="00597E98">
            <w:pPr>
              <w:pStyle w:val="TableParagraph"/>
              <w:spacing w:line="241" w:lineRule="exact"/>
              <w:ind w:left="99"/>
              <w:rPr>
                <w:b/>
              </w:rPr>
            </w:pPr>
            <w:r>
              <w:rPr>
                <w:b/>
              </w:rPr>
              <w:t>Date</w:t>
            </w:r>
          </w:p>
        </w:tc>
        <w:tc>
          <w:tcPr>
            <w:tcW w:w="3173" w:type="dxa"/>
          </w:tcPr>
          <w:p w:rsidR="00BF69FD" w:rsidRDefault="00BF69FD">
            <w:pPr>
              <w:pStyle w:val="TableParagraph"/>
              <w:rPr>
                <w:rFonts w:ascii="Times New Roman"/>
              </w:rPr>
            </w:pPr>
          </w:p>
        </w:tc>
        <w:tc>
          <w:tcPr>
            <w:tcW w:w="1679" w:type="dxa"/>
            <w:shd w:val="clear" w:color="auto" w:fill="C0C0C0"/>
          </w:tcPr>
          <w:p w:rsidR="00BF69FD" w:rsidRDefault="00597E98">
            <w:pPr>
              <w:pStyle w:val="TableParagraph"/>
              <w:spacing w:line="241" w:lineRule="exact"/>
              <w:ind w:left="101"/>
              <w:rPr>
                <w:b/>
              </w:rPr>
            </w:pPr>
            <w:r>
              <w:rPr>
                <w:b/>
              </w:rPr>
              <w:t>Time</w:t>
            </w:r>
          </w:p>
        </w:tc>
        <w:tc>
          <w:tcPr>
            <w:tcW w:w="2570" w:type="dxa"/>
          </w:tcPr>
          <w:p w:rsidR="00BF69FD" w:rsidRDefault="00BF69FD">
            <w:pPr>
              <w:pStyle w:val="TableParagraph"/>
              <w:rPr>
                <w:rFonts w:ascii="Times New Roman"/>
              </w:rPr>
            </w:pPr>
          </w:p>
        </w:tc>
      </w:tr>
    </w:tbl>
    <w:p w:rsidR="00BF69FD" w:rsidRDefault="00BF69FD">
      <w:pPr>
        <w:pStyle w:val="BodyText"/>
        <w:spacing w:before="8"/>
        <w:rPr>
          <w:sz w:val="21"/>
        </w:rPr>
      </w:pPr>
    </w:p>
    <w:tbl>
      <w:tblPr>
        <w:tblW w:w="0" w:type="auto"/>
        <w:tblInd w:w="16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541"/>
        <w:gridCol w:w="1380"/>
        <w:gridCol w:w="4415"/>
      </w:tblGrid>
      <w:tr w:rsidR="00BF69FD">
        <w:trPr>
          <w:trHeight w:val="415"/>
        </w:trPr>
        <w:tc>
          <w:tcPr>
            <w:tcW w:w="3541" w:type="dxa"/>
            <w:shd w:val="clear" w:color="auto" w:fill="99CCFF"/>
          </w:tcPr>
          <w:p w:rsidR="00BF69FD" w:rsidRDefault="00597E98">
            <w:pPr>
              <w:pStyle w:val="TableParagraph"/>
              <w:spacing w:line="241" w:lineRule="exact"/>
              <w:ind w:left="99"/>
              <w:rPr>
                <w:b/>
              </w:rPr>
            </w:pPr>
            <w:r>
              <w:rPr>
                <w:b/>
              </w:rPr>
              <w:t>Question</w:t>
            </w:r>
          </w:p>
        </w:tc>
        <w:tc>
          <w:tcPr>
            <w:tcW w:w="5795" w:type="dxa"/>
            <w:gridSpan w:val="2"/>
            <w:shd w:val="clear" w:color="auto" w:fill="99CCFF"/>
          </w:tcPr>
          <w:p w:rsidR="00BF69FD" w:rsidRDefault="00597E98">
            <w:pPr>
              <w:pStyle w:val="TableParagraph"/>
              <w:spacing w:line="241" w:lineRule="exact"/>
              <w:ind w:left="101"/>
              <w:rPr>
                <w:b/>
              </w:rPr>
            </w:pPr>
            <w:r>
              <w:rPr>
                <w:b/>
              </w:rPr>
              <w:t>Logged Response</w:t>
            </w:r>
          </w:p>
        </w:tc>
      </w:tr>
      <w:tr w:rsidR="00BF69FD">
        <w:trPr>
          <w:trHeight w:val="886"/>
        </w:trPr>
        <w:tc>
          <w:tcPr>
            <w:tcW w:w="3541" w:type="dxa"/>
          </w:tcPr>
          <w:p w:rsidR="00BF69FD" w:rsidRDefault="00597E98">
            <w:pPr>
              <w:pStyle w:val="TableParagraph"/>
              <w:spacing w:line="242" w:lineRule="auto"/>
              <w:ind w:left="99"/>
            </w:pPr>
            <w:r>
              <w:t>How were you made aware of the incident?</w:t>
            </w:r>
          </w:p>
        </w:tc>
        <w:tc>
          <w:tcPr>
            <w:tcW w:w="5795" w:type="dxa"/>
            <w:gridSpan w:val="2"/>
          </w:tcPr>
          <w:p w:rsidR="00BF69FD" w:rsidRDefault="00BF69FD">
            <w:pPr>
              <w:pStyle w:val="TableParagraph"/>
              <w:rPr>
                <w:rFonts w:ascii="Times New Roman"/>
              </w:rPr>
            </w:pPr>
          </w:p>
        </w:tc>
      </w:tr>
      <w:tr w:rsidR="00BF69FD">
        <w:trPr>
          <w:trHeight w:val="996"/>
        </w:trPr>
        <w:tc>
          <w:tcPr>
            <w:tcW w:w="3541" w:type="dxa"/>
          </w:tcPr>
          <w:p w:rsidR="00BF69FD" w:rsidRDefault="00597E98">
            <w:pPr>
              <w:pStyle w:val="TableParagraph"/>
              <w:spacing w:line="242" w:lineRule="auto"/>
              <w:ind w:left="99" w:right="139"/>
            </w:pPr>
            <w:r>
              <w:t>What is the nature of the incident?</w:t>
            </w:r>
          </w:p>
          <w:p w:rsidR="00BF69FD" w:rsidRDefault="00597E98">
            <w:pPr>
              <w:pStyle w:val="TableParagraph"/>
              <w:spacing w:line="246" w:lineRule="exact"/>
              <w:ind w:left="99"/>
            </w:pPr>
            <w:r>
              <w:t>(e.g. type, location &amp; severity)</w:t>
            </w:r>
          </w:p>
        </w:tc>
        <w:tc>
          <w:tcPr>
            <w:tcW w:w="5795" w:type="dxa"/>
            <w:gridSpan w:val="2"/>
          </w:tcPr>
          <w:p w:rsidR="00BF69FD" w:rsidRDefault="00BF69FD">
            <w:pPr>
              <w:pStyle w:val="TableParagraph"/>
              <w:rPr>
                <w:rFonts w:ascii="Times New Roman"/>
              </w:rPr>
            </w:pPr>
          </w:p>
        </w:tc>
      </w:tr>
      <w:tr w:rsidR="00BF69FD">
        <w:trPr>
          <w:trHeight w:val="996"/>
        </w:trPr>
        <w:tc>
          <w:tcPr>
            <w:tcW w:w="3541" w:type="dxa"/>
          </w:tcPr>
          <w:p w:rsidR="00BF69FD" w:rsidRDefault="00597E98">
            <w:pPr>
              <w:pStyle w:val="TableParagraph"/>
              <w:spacing w:line="242" w:lineRule="auto"/>
              <w:ind w:left="99"/>
            </w:pPr>
            <w:r>
              <w:t>Are there any staff or pupil casualties or fatalities? (Complete</w:t>
            </w:r>
          </w:p>
          <w:p w:rsidR="00BF69FD" w:rsidRDefault="00597E98">
            <w:pPr>
              <w:pStyle w:val="TableParagraph"/>
              <w:spacing w:line="252" w:lineRule="exact"/>
              <w:ind w:left="99" w:right="139"/>
            </w:pPr>
            <w:r>
              <w:t>casualty / fatality sheets if needed)</w:t>
            </w:r>
          </w:p>
        </w:tc>
        <w:tc>
          <w:tcPr>
            <w:tcW w:w="5795" w:type="dxa"/>
            <w:gridSpan w:val="2"/>
          </w:tcPr>
          <w:p w:rsidR="00BF69FD" w:rsidRDefault="00BF69FD">
            <w:pPr>
              <w:pStyle w:val="TableParagraph"/>
              <w:rPr>
                <w:rFonts w:ascii="Times New Roman"/>
              </w:rPr>
            </w:pPr>
          </w:p>
        </w:tc>
      </w:tr>
      <w:tr w:rsidR="00BF69FD">
        <w:trPr>
          <w:trHeight w:val="868"/>
        </w:trPr>
        <w:tc>
          <w:tcPr>
            <w:tcW w:w="3541" w:type="dxa"/>
          </w:tcPr>
          <w:p w:rsidR="00BF69FD" w:rsidRDefault="00597E98">
            <w:pPr>
              <w:pStyle w:val="TableParagraph"/>
              <w:spacing w:line="225" w:lineRule="exact"/>
              <w:ind w:left="99"/>
            </w:pPr>
            <w:r>
              <w:t>Have the Emergency Services</w:t>
            </w:r>
          </w:p>
          <w:p w:rsidR="00BF69FD" w:rsidRDefault="00597E98">
            <w:pPr>
              <w:pStyle w:val="TableParagraph"/>
              <w:spacing w:before="1"/>
              <w:ind w:left="99"/>
            </w:pPr>
            <w:r>
              <w:t>been called?</w:t>
            </w:r>
          </w:p>
        </w:tc>
        <w:tc>
          <w:tcPr>
            <w:tcW w:w="5795" w:type="dxa"/>
            <w:gridSpan w:val="2"/>
          </w:tcPr>
          <w:p w:rsidR="00BF69FD" w:rsidRDefault="00BF69FD">
            <w:pPr>
              <w:pStyle w:val="TableParagraph"/>
              <w:rPr>
                <w:rFonts w:ascii="Times New Roman"/>
              </w:rPr>
            </w:pPr>
          </w:p>
        </w:tc>
      </w:tr>
      <w:tr w:rsidR="00BF69FD">
        <w:trPr>
          <w:trHeight w:val="996"/>
        </w:trPr>
        <w:tc>
          <w:tcPr>
            <w:tcW w:w="3541" w:type="dxa"/>
          </w:tcPr>
          <w:p w:rsidR="00BF69FD" w:rsidRDefault="00597E98">
            <w:pPr>
              <w:pStyle w:val="TableParagraph"/>
              <w:spacing w:line="242" w:lineRule="auto"/>
              <w:ind w:left="99"/>
            </w:pPr>
            <w:r>
              <w:t>Is the incident currently affecting Academy activities?</w:t>
            </w:r>
          </w:p>
          <w:p w:rsidR="00BF69FD" w:rsidRDefault="00597E98">
            <w:pPr>
              <w:pStyle w:val="TableParagraph"/>
              <w:spacing w:line="246" w:lineRule="exact"/>
              <w:ind w:left="99"/>
            </w:pPr>
            <w:r>
              <w:t>If so, which areas?</w:t>
            </w:r>
          </w:p>
        </w:tc>
        <w:tc>
          <w:tcPr>
            <w:tcW w:w="5795" w:type="dxa"/>
            <w:gridSpan w:val="2"/>
          </w:tcPr>
          <w:p w:rsidR="00BF69FD" w:rsidRDefault="00BF69FD">
            <w:pPr>
              <w:pStyle w:val="TableParagraph"/>
              <w:rPr>
                <w:rFonts w:ascii="Times New Roman"/>
              </w:rPr>
            </w:pPr>
          </w:p>
        </w:tc>
      </w:tr>
      <w:tr w:rsidR="00BF69FD">
        <w:trPr>
          <w:trHeight w:val="883"/>
        </w:trPr>
        <w:tc>
          <w:tcPr>
            <w:tcW w:w="3541" w:type="dxa"/>
          </w:tcPr>
          <w:p w:rsidR="00BF69FD" w:rsidRDefault="00597E98">
            <w:pPr>
              <w:pStyle w:val="TableParagraph"/>
              <w:spacing w:line="242" w:lineRule="auto"/>
              <w:ind w:left="99"/>
            </w:pPr>
            <w:r>
              <w:t>What is the estimated duration of the incident?</w:t>
            </w:r>
          </w:p>
        </w:tc>
        <w:tc>
          <w:tcPr>
            <w:tcW w:w="5795" w:type="dxa"/>
            <w:gridSpan w:val="2"/>
          </w:tcPr>
          <w:p w:rsidR="00BF69FD" w:rsidRDefault="00BF69FD">
            <w:pPr>
              <w:pStyle w:val="TableParagraph"/>
              <w:rPr>
                <w:rFonts w:ascii="Times New Roman"/>
              </w:rPr>
            </w:pPr>
          </w:p>
        </w:tc>
      </w:tr>
      <w:tr w:rsidR="00BF69FD">
        <w:trPr>
          <w:trHeight w:val="286"/>
        </w:trPr>
        <w:tc>
          <w:tcPr>
            <w:tcW w:w="3541" w:type="dxa"/>
            <w:vMerge w:val="restart"/>
          </w:tcPr>
          <w:p w:rsidR="00BF69FD" w:rsidRDefault="00597E98">
            <w:pPr>
              <w:pStyle w:val="TableParagraph"/>
              <w:ind w:left="99"/>
            </w:pPr>
            <w:r>
              <w:t>What is the actual or threatened loss of workforce?</w:t>
            </w:r>
          </w:p>
        </w:tc>
        <w:tc>
          <w:tcPr>
            <w:tcW w:w="1380" w:type="dxa"/>
            <w:shd w:val="clear" w:color="auto" w:fill="C0C0C0"/>
          </w:tcPr>
          <w:p w:rsidR="00BF69FD" w:rsidRDefault="00597E98">
            <w:pPr>
              <w:pStyle w:val="TableParagraph"/>
              <w:spacing w:line="244" w:lineRule="exact"/>
              <w:ind w:left="101"/>
            </w:pPr>
            <w:r>
              <w:t>Over 50%</w:t>
            </w:r>
          </w:p>
        </w:tc>
        <w:tc>
          <w:tcPr>
            <w:tcW w:w="4415" w:type="dxa"/>
          </w:tcPr>
          <w:p w:rsidR="00BF69FD" w:rsidRDefault="00BF69FD">
            <w:pPr>
              <w:pStyle w:val="TableParagraph"/>
              <w:rPr>
                <w:rFonts w:ascii="Times New Roman"/>
                <w:sz w:val="20"/>
              </w:rPr>
            </w:pPr>
          </w:p>
        </w:tc>
      </w:tr>
      <w:tr w:rsidR="00BF69FD">
        <w:trPr>
          <w:trHeight w:val="286"/>
        </w:trPr>
        <w:tc>
          <w:tcPr>
            <w:tcW w:w="3541" w:type="dxa"/>
            <w:vMerge/>
            <w:tcBorders>
              <w:top w:val="nil"/>
            </w:tcBorders>
          </w:tcPr>
          <w:p w:rsidR="00BF69FD" w:rsidRDefault="00BF69FD">
            <w:pPr>
              <w:rPr>
                <w:sz w:val="2"/>
                <w:szCs w:val="2"/>
              </w:rPr>
            </w:pPr>
          </w:p>
        </w:tc>
        <w:tc>
          <w:tcPr>
            <w:tcW w:w="1380" w:type="dxa"/>
            <w:shd w:val="clear" w:color="auto" w:fill="C0C0C0"/>
          </w:tcPr>
          <w:p w:rsidR="00BF69FD" w:rsidRDefault="00597E98">
            <w:pPr>
              <w:pStyle w:val="TableParagraph"/>
              <w:spacing w:line="244" w:lineRule="exact"/>
              <w:ind w:left="101"/>
            </w:pPr>
            <w:r>
              <w:t>20 – 50%</w:t>
            </w:r>
          </w:p>
        </w:tc>
        <w:tc>
          <w:tcPr>
            <w:tcW w:w="4415" w:type="dxa"/>
          </w:tcPr>
          <w:p w:rsidR="00BF69FD" w:rsidRDefault="00BF69FD">
            <w:pPr>
              <w:pStyle w:val="TableParagraph"/>
              <w:rPr>
                <w:rFonts w:ascii="Times New Roman"/>
                <w:sz w:val="20"/>
              </w:rPr>
            </w:pPr>
          </w:p>
        </w:tc>
      </w:tr>
      <w:tr w:rsidR="00BF69FD">
        <w:trPr>
          <w:trHeight w:val="286"/>
        </w:trPr>
        <w:tc>
          <w:tcPr>
            <w:tcW w:w="3541" w:type="dxa"/>
            <w:vMerge/>
            <w:tcBorders>
              <w:top w:val="nil"/>
            </w:tcBorders>
          </w:tcPr>
          <w:p w:rsidR="00BF69FD" w:rsidRDefault="00BF69FD">
            <w:pPr>
              <w:rPr>
                <w:sz w:val="2"/>
                <w:szCs w:val="2"/>
              </w:rPr>
            </w:pPr>
          </w:p>
        </w:tc>
        <w:tc>
          <w:tcPr>
            <w:tcW w:w="1380" w:type="dxa"/>
            <w:shd w:val="clear" w:color="auto" w:fill="C0C0C0"/>
          </w:tcPr>
          <w:p w:rsidR="00BF69FD" w:rsidRDefault="00597E98">
            <w:pPr>
              <w:pStyle w:val="TableParagraph"/>
              <w:spacing w:line="244" w:lineRule="exact"/>
              <w:ind w:left="101"/>
            </w:pPr>
            <w:r>
              <w:t>1 – 20%</w:t>
            </w:r>
          </w:p>
        </w:tc>
        <w:tc>
          <w:tcPr>
            <w:tcW w:w="4415" w:type="dxa"/>
          </w:tcPr>
          <w:p w:rsidR="00BF69FD" w:rsidRDefault="00BF69FD">
            <w:pPr>
              <w:pStyle w:val="TableParagraph"/>
              <w:rPr>
                <w:rFonts w:ascii="Times New Roman"/>
                <w:sz w:val="20"/>
              </w:rPr>
            </w:pPr>
          </w:p>
        </w:tc>
      </w:tr>
      <w:tr w:rsidR="00BF69FD">
        <w:trPr>
          <w:trHeight w:val="886"/>
        </w:trPr>
        <w:tc>
          <w:tcPr>
            <w:tcW w:w="3541" w:type="dxa"/>
          </w:tcPr>
          <w:p w:rsidR="00BF69FD" w:rsidRDefault="00597E98">
            <w:pPr>
              <w:pStyle w:val="TableParagraph"/>
              <w:ind w:left="99" w:right="123"/>
            </w:pPr>
            <w:r>
              <w:t>Has access to the whole site been denied? If so, for how long? (provide estimate if not known)</w:t>
            </w:r>
          </w:p>
        </w:tc>
        <w:tc>
          <w:tcPr>
            <w:tcW w:w="5795" w:type="dxa"/>
            <w:gridSpan w:val="2"/>
          </w:tcPr>
          <w:p w:rsidR="00BF69FD" w:rsidRDefault="00BF69FD">
            <w:pPr>
              <w:pStyle w:val="TableParagraph"/>
              <w:spacing w:before="4"/>
            </w:pPr>
          </w:p>
          <w:p w:rsidR="00BF69FD" w:rsidRDefault="00655C57">
            <w:pPr>
              <w:pStyle w:val="TableParagraph"/>
              <w:spacing w:line="225" w:lineRule="exact"/>
              <w:ind w:left="1495"/>
              <w:rPr>
                <w:sz w:val="20"/>
              </w:rPr>
            </w:pPr>
            <w:r>
              <w:rPr>
                <w:noProof/>
                <w:position w:val="-3"/>
                <w:sz w:val="20"/>
                <w:lang w:val="en-GB" w:eastAsia="en-GB"/>
              </w:rPr>
              <mc:AlternateContent>
                <mc:Choice Requires="wpg">
                  <w:drawing>
                    <wp:inline distT="0" distB="0" distL="0" distR="0">
                      <wp:extent cx="142240" cy="142240"/>
                      <wp:effectExtent l="1270" t="635" r="889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 cy="142240"/>
                                <a:chOff x="0" y="0"/>
                                <a:chExt cx="224" cy="224"/>
                              </a:xfrm>
                            </wpg:grpSpPr>
                            <wps:wsp>
                              <wps:cNvPr id="4" name="Rectangle 3"/>
                              <wps:cNvSpPr>
                                <a:spLocks noChangeArrowheads="1"/>
                              </wps:cNvSpPr>
                              <wps:spPr bwMode="auto">
                                <a:xfrm>
                                  <a:off x="7" y="7"/>
                                  <a:ext cx="209" cy="20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D1943CB" id="Group 2" o:spid="_x0000_s1026" style="width:11.2pt;height:11.2pt;mso-position-horizontal-relative:char;mso-position-vertical-relative:line"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">
                      <v:rect id="Rectangle 3" o:spid="_x0000_s1027" style="position:absolute;left:7;top:7;width:209;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" filled="f" strokeweight=".72pt"/>
                      <w10:anchorlock/>
                    </v:group>
                  </w:pict>
                </mc:Fallback>
              </mc:AlternateContent>
            </w:r>
          </w:p>
        </w:tc>
      </w:tr>
      <w:tr w:rsidR="00BF69FD">
        <w:trPr>
          <w:trHeight w:val="883"/>
        </w:trPr>
        <w:tc>
          <w:tcPr>
            <w:tcW w:w="3541" w:type="dxa"/>
          </w:tcPr>
          <w:p w:rsidR="00BF69FD" w:rsidRDefault="00597E98">
            <w:pPr>
              <w:pStyle w:val="TableParagraph"/>
              <w:ind w:left="99" w:right="545"/>
              <w:jc w:val="both"/>
            </w:pPr>
            <w:r>
              <w:t>Which work areas have been destroyed, damaged or</w:t>
            </w:r>
            <w:r>
              <w:rPr>
                <w:spacing w:val="-33"/>
              </w:rPr>
              <w:t xml:space="preserve"> </w:t>
            </w:r>
            <w:r>
              <w:t>made unusable?</w:t>
            </w:r>
          </w:p>
        </w:tc>
        <w:tc>
          <w:tcPr>
            <w:tcW w:w="5795" w:type="dxa"/>
            <w:gridSpan w:val="2"/>
          </w:tcPr>
          <w:p w:rsidR="00BF69FD" w:rsidRDefault="00BF69FD">
            <w:pPr>
              <w:pStyle w:val="TableParagraph"/>
              <w:rPr>
                <w:rFonts w:ascii="Times New Roman"/>
              </w:rPr>
            </w:pPr>
          </w:p>
        </w:tc>
      </w:tr>
      <w:tr w:rsidR="00BF69FD">
        <w:trPr>
          <w:trHeight w:val="886"/>
        </w:trPr>
        <w:tc>
          <w:tcPr>
            <w:tcW w:w="3541" w:type="dxa"/>
          </w:tcPr>
          <w:p w:rsidR="00BF69FD" w:rsidRDefault="00597E98">
            <w:pPr>
              <w:pStyle w:val="TableParagraph"/>
              <w:ind w:left="99"/>
            </w:pPr>
            <w:r>
              <w:t>Is there evidence of structural damage?</w:t>
            </w:r>
          </w:p>
        </w:tc>
        <w:tc>
          <w:tcPr>
            <w:tcW w:w="5795" w:type="dxa"/>
            <w:gridSpan w:val="2"/>
          </w:tcPr>
          <w:p w:rsidR="00BF69FD" w:rsidRDefault="00BF69FD">
            <w:pPr>
              <w:pStyle w:val="TableParagraph"/>
              <w:rPr>
                <w:rFonts w:ascii="Times New Roman"/>
              </w:rPr>
            </w:pPr>
          </w:p>
        </w:tc>
      </w:tr>
      <w:tr w:rsidR="00BF69FD">
        <w:trPr>
          <w:trHeight w:val="886"/>
        </w:trPr>
        <w:tc>
          <w:tcPr>
            <w:tcW w:w="3541" w:type="dxa"/>
          </w:tcPr>
          <w:p w:rsidR="00BF69FD" w:rsidRDefault="00597E98">
            <w:pPr>
              <w:pStyle w:val="TableParagraph"/>
              <w:ind w:left="99" w:right="139"/>
            </w:pPr>
            <w:r>
              <w:t>Which work areas are inaccessible but intact?</w:t>
            </w:r>
          </w:p>
        </w:tc>
        <w:tc>
          <w:tcPr>
            <w:tcW w:w="5795" w:type="dxa"/>
            <w:gridSpan w:val="2"/>
          </w:tcPr>
          <w:p w:rsidR="00BF69FD" w:rsidRDefault="00BF69FD">
            <w:pPr>
              <w:pStyle w:val="TableParagraph"/>
              <w:rPr>
                <w:rFonts w:ascii="Times New Roman"/>
              </w:rPr>
            </w:pPr>
          </w:p>
        </w:tc>
      </w:tr>
    </w:tbl>
    <w:p w:rsidR="00BF69FD" w:rsidRDefault="00BF69FD">
      <w:pPr>
        <w:rPr>
          <w:rFonts w:ascii="Times New Roman"/>
        </w:rPr>
        <w:sectPr w:rsidR="00BF69FD">
          <w:pgSz w:w="11910" w:h="16850"/>
          <w:pgMar w:top="15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597E98">
      <w:pPr>
        <w:spacing w:before="77"/>
        <w:ind w:left="191"/>
        <w:rPr>
          <w:sz w:val="20"/>
        </w:rPr>
      </w:pPr>
      <w:r>
        <w:rPr>
          <w:sz w:val="20"/>
        </w:rPr>
        <w:lastRenderedPageBreak/>
        <w:t>Appendix B</w:t>
      </w:r>
    </w:p>
    <w:p w:rsidR="00BF69FD" w:rsidRDefault="00BF69FD">
      <w:pPr>
        <w:pStyle w:val="BodyText"/>
        <w:rPr>
          <w:sz w:val="20"/>
        </w:rPr>
      </w:pPr>
    </w:p>
    <w:p w:rsidR="00BF69FD" w:rsidRDefault="00BF69FD">
      <w:pPr>
        <w:pStyle w:val="BodyText"/>
        <w:spacing w:before="1"/>
        <w:rPr>
          <w:sz w:val="28"/>
        </w:rPr>
      </w:pPr>
    </w:p>
    <w:tbl>
      <w:tblPr>
        <w:tblW w:w="0" w:type="auto"/>
        <w:tblInd w:w="16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541"/>
        <w:gridCol w:w="5795"/>
      </w:tblGrid>
      <w:tr w:rsidR="00BF69FD">
        <w:trPr>
          <w:trHeight w:val="416"/>
        </w:trPr>
        <w:tc>
          <w:tcPr>
            <w:tcW w:w="3541" w:type="dxa"/>
            <w:shd w:val="clear" w:color="auto" w:fill="99CCFF"/>
          </w:tcPr>
          <w:p w:rsidR="00BF69FD" w:rsidRDefault="00597E98">
            <w:pPr>
              <w:pStyle w:val="TableParagraph"/>
              <w:spacing w:line="242" w:lineRule="exact"/>
              <w:ind w:left="99"/>
              <w:rPr>
                <w:b/>
              </w:rPr>
            </w:pPr>
            <w:r>
              <w:rPr>
                <w:b/>
              </w:rPr>
              <w:t>Question</w:t>
            </w:r>
          </w:p>
        </w:tc>
        <w:tc>
          <w:tcPr>
            <w:tcW w:w="5795" w:type="dxa"/>
            <w:shd w:val="clear" w:color="auto" w:fill="99CCFF"/>
          </w:tcPr>
          <w:p w:rsidR="00BF69FD" w:rsidRDefault="00597E98">
            <w:pPr>
              <w:pStyle w:val="TableParagraph"/>
              <w:spacing w:line="242" w:lineRule="exact"/>
              <w:ind w:left="101"/>
              <w:rPr>
                <w:b/>
              </w:rPr>
            </w:pPr>
            <w:r>
              <w:rPr>
                <w:b/>
              </w:rPr>
              <w:t>Logged Response</w:t>
            </w:r>
          </w:p>
        </w:tc>
      </w:tr>
      <w:tr w:rsidR="00BF69FD">
        <w:trPr>
          <w:trHeight w:val="996"/>
        </w:trPr>
        <w:tc>
          <w:tcPr>
            <w:tcW w:w="3541" w:type="dxa"/>
          </w:tcPr>
          <w:p w:rsidR="00BF69FD" w:rsidRDefault="00597E98">
            <w:pPr>
              <w:pStyle w:val="TableParagraph"/>
              <w:spacing w:line="242" w:lineRule="auto"/>
              <w:ind w:left="99"/>
            </w:pPr>
            <w:r>
              <w:t>Are systems and other resources unavailable?</w:t>
            </w:r>
          </w:p>
          <w:p w:rsidR="00BF69FD" w:rsidRDefault="00597E98">
            <w:pPr>
              <w:pStyle w:val="TableParagraph"/>
              <w:spacing w:line="245" w:lineRule="exact"/>
              <w:ind w:left="99"/>
            </w:pPr>
            <w:r>
              <w:t>(include computer systems,</w:t>
            </w:r>
          </w:p>
          <w:p w:rsidR="00BF69FD" w:rsidRDefault="00597E98">
            <w:pPr>
              <w:pStyle w:val="TableParagraph"/>
              <w:spacing w:line="229" w:lineRule="exact"/>
              <w:ind w:left="99"/>
            </w:pPr>
            <w:r>
              <w:t>telecoms, other assets)</w:t>
            </w:r>
          </w:p>
        </w:tc>
        <w:tc>
          <w:tcPr>
            <w:tcW w:w="5795" w:type="dxa"/>
          </w:tcPr>
          <w:p w:rsidR="00BF69FD" w:rsidRDefault="00BF69FD">
            <w:pPr>
              <w:pStyle w:val="TableParagraph"/>
              <w:rPr>
                <w:rFonts w:ascii="Times New Roman"/>
              </w:rPr>
            </w:pPr>
          </w:p>
        </w:tc>
      </w:tr>
      <w:tr w:rsidR="00BF69FD">
        <w:trPr>
          <w:trHeight w:val="886"/>
        </w:trPr>
        <w:tc>
          <w:tcPr>
            <w:tcW w:w="3541" w:type="dxa"/>
          </w:tcPr>
          <w:p w:rsidR="00BF69FD" w:rsidRDefault="00597E98">
            <w:pPr>
              <w:pStyle w:val="TableParagraph"/>
              <w:ind w:left="99" w:right="139"/>
            </w:pPr>
            <w:r>
              <w:t>If so, which staff are affected by the ICT disruption and how?</w:t>
            </w:r>
          </w:p>
        </w:tc>
        <w:tc>
          <w:tcPr>
            <w:tcW w:w="5795" w:type="dxa"/>
          </w:tcPr>
          <w:p w:rsidR="00BF69FD" w:rsidRDefault="00BF69FD">
            <w:pPr>
              <w:pStyle w:val="TableParagraph"/>
              <w:rPr>
                <w:rFonts w:ascii="Times New Roman"/>
              </w:rPr>
            </w:pPr>
          </w:p>
        </w:tc>
      </w:tr>
      <w:tr w:rsidR="00BF69FD">
        <w:trPr>
          <w:trHeight w:val="997"/>
        </w:trPr>
        <w:tc>
          <w:tcPr>
            <w:tcW w:w="3541" w:type="dxa"/>
          </w:tcPr>
          <w:p w:rsidR="00BF69FD" w:rsidRDefault="00597E98">
            <w:pPr>
              <w:pStyle w:val="TableParagraph"/>
              <w:spacing w:line="242" w:lineRule="auto"/>
              <w:ind w:left="99" w:right="139"/>
            </w:pPr>
            <w:r>
              <w:t>Have any utilities (gas, electricity or water) been affected?</w:t>
            </w:r>
          </w:p>
        </w:tc>
        <w:tc>
          <w:tcPr>
            <w:tcW w:w="5795" w:type="dxa"/>
          </w:tcPr>
          <w:p w:rsidR="00BF69FD" w:rsidRDefault="00BF69FD">
            <w:pPr>
              <w:pStyle w:val="TableParagraph"/>
              <w:rPr>
                <w:rFonts w:ascii="Times New Roman"/>
              </w:rPr>
            </w:pPr>
          </w:p>
        </w:tc>
      </w:tr>
      <w:tr w:rsidR="00BF69FD">
        <w:trPr>
          <w:trHeight w:val="886"/>
        </w:trPr>
        <w:tc>
          <w:tcPr>
            <w:tcW w:w="3541" w:type="dxa"/>
          </w:tcPr>
          <w:p w:rsidR="00BF69FD" w:rsidRDefault="00597E98">
            <w:pPr>
              <w:pStyle w:val="TableParagraph"/>
              <w:spacing w:line="242" w:lineRule="auto"/>
              <w:ind w:left="99"/>
            </w:pPr>
            <w:r>
              <w:t>Is there media interest in the incident?</w:t>
            </w:r>
          </w:p>
          <w:p w:rsidR="00BF69FD" w:rsidRDefault="00597E98">
            <w:pPr>
              <w:pStyle w:val="TableParagraph"/>
              <w:spacing w:line="246" w:lineRule="exact"/>
              <w:ind w:left="99"/>
            </w:pPr>
            <w:r>
              <w:t>(likely or actual)</w:t>
            </w:r>
          </w:p>
        </w:tc>
        <w:tc>
          <w:tcPr>
            <w:tcW w:w="5795" w:type="dxa"/>
          </w:tcPr>
          <w:p w:rsidR="00BF69FD" w:rsidRDefault="00BF69FD">
            <w:pPr>
              <w:pStyle w:val="TableParagraph"/>
              <w:rPr>
                <w:rFonts w:ascii="Times New Roman"/>
              </w:rPr>
            </w:pPr>
          </w:p>
        </w:tc>
      </w:tr>
      <w:tr w:rsidR="00BF69FD">
        <w:trPr>
          <w:trHeight w:val="883"/>
        </w:trPr>
        <w:tc>
          <w:tcPr>
            <w:tcW w:w="3541" w:type="dxa"/>
          </w:tcPr>
          <w:p w:rsidR="00BF69FD" w:rsidRDefault="00597E98">
            <w:pPr>
              <w:pStyle w:val="TableParagraph"/>
              <w:ind w:left="99" w:right="139"/>
            </w:pPr>
            <w:r>
              <w:t>Does the incident have the potential to damage the Academy’s reputation?</w:t>
            </w:r>
          </w:p>
        </w:tc>
        <w:tc>
          <w:tcPr>
            <w:tcW w:w="5795" w:type="dxa"/>
          </w:tcPr>
          <w:p w:rsidR="00BF69FD" w:rsidRDefault="00BF69FD">
            <w:pPr>
              <w:pStyle w:val="TableParagraph"/>
              <w:rPr>
                <w:rFonts w:ascii="Times New Roman"/>
              </w:rPr>
            </w:pPr>
          </w:p>
        </w:tc>
      </w:tr>
      <w:tr w:rsidR="00BF69FD">
        <w:trPr>
          <w:trHeight w:val="1251"/>
        </w:trPr>
        <w:tc>
          <w:tcPr>
            <w:tcW w:w="3541" w:type="dxa"/>
          </w:tcPr>
          <w:p w:rsidR="00BF69FD" w:rsidRDefault="00597E98">
            <w:pPr>
              <w:pStyle w:val="TableParagraph"/>
              <w:spacing w:line="241" w:lineRule="exact"/>
              <w:ind w:left="99"/>
            </w:pPr>
            <w:r>
              <w:t>Other Relevant Information</w:t>
            </w:r>
          </w:p>
        </w:tc>
        <w:tc>
          <w:tcPr>
            <w:tcW w:w="5795" w:type="dxa"/>
          </w:tcPr>
          <w:p w:rsidR="00BF69FD" w:rsidRDefault="00BF69FD">
            <w:pPr>
              <w:pStyle w:val="TableParagraph"/>
              <w:rPr>
                <w:rFonts w:ascii="Times New Roman"/>
              </w:rPr>
            </w:pPr>
          </w:p>
        </w:tc>
      </w:tr>
    </w:tbl>
    <w:p w:rsidR="00BF69FD" w:rsidRDefault="00BF69FD">
      <w:pPr>
        <w:rPr>
          <w:rFonts w:ascii="Times New Roman"/>
        </w:rPr>
        <w:sectPr w:rsidR="00BF69FD">
          <w:pgSz w:w="11910" w:h="16850"/>
          <w:pgMar w:top="56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597E98">
      <w:pPr>
        <w:pStyle w:val="BodyText"/>
        <w:spacing w:before="75"/>
        <w:ind w:left="258"/>
      </w:pPr>
      <w:r>
        <w:lastRenderedPageBreak/>
        <w:t>Appendix C</w:t>
      </w:r>
    </w:p>
    <w:p w:rsidR="00BF69FD" w:rsidRDefault="00BF69FD">
      <w:pPr>
        <w:pStyle w:val="BodyText"/>
        <w:rPr>
          <w:sz w:val="20"/>
        </w:rPr>
      </w:pPr>
    </w:p>
    <w:p w:rsidR="00BF69FD" w:rsidRDefault="00BF69FD">
      <w:pPr>
        <w:pStyle w:val="BodyText"/>
        <w:spacing w:before="1"/>
        <w:rPr>
          <w:sz w:val="17"/>
        </w:rPr>
      </w:pPr>
    </w:p>
    <w:tbl>
      <w:tblPr>
        <w:tblW w:w="0" w:type="auto"/>
        <w:tblInd w:w="17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901"/>
        <w:gridCol w:w="3030"/>
        <w:gridCol w:w="1681"/>
        <w:gridCol w:w="2716"/>
      </w:tblGrid>
      <w:tr w:rsidR="00BF69FD">
        <w:trPr>
          <w:trHeight w:val="384"/>
        </w:trPr>
        <w:tc>
          <w:tcPr>
            <w:tcW w:w="9328" w:type="dxa"/>
            <w:gridSpan w:val="4"/>
            <w:shd w:val="clear" w:color="auto" w:fill="99CCFF"/>
          </w:tcPr>
          <w:p w:rsidR="00BF69FD" w:rsidRDefault="00597E98">
            <w:pPr>
              <w:pStyle w:val="TableParagraph"/>
              <w:spacing w:before="26"/>
              <w:ind w:left="3613" w:right="3587"/>
              <w:jc w:val="center"/>
              <w:rPr>
                <w:b/>
              </w:rPr>
            </w:pPr>
            <w:r>
              <w:rPr>
                <w:b/>
              </w:rPr>
              <w:t>Lost Property Form</w:t>
            </w:r>
          </w:p>
        </w:tc>
      </w:tr>
      <w:tr w:rsidR="00BF69FD">
        <w:trPr>
          <w:trHeight w:val="384"/>
        </w:trPr>
        <w:tc>
          <w:tcPr>
            <w:tcW w:w="1901" w:type="dxa"/>
            <w:shd w:val="clear" w:color="auto" w:fill="C0C0C0"/>
          </w:tcPr>
          <w:p w:rsidR="00BF69FD" w:rsidRDefault="00597E98">
            <w:pPr>
              <w:pStyle w:val="TableParagraph"/>
              <w:spacing w:line="241" w:lineRule="exact"/>
              <w:ind w:left="102"/>
              <w:rPr>
                <w:b/>
              </w:rPr>
            </w:pPr>
            <w:r>
              <w:rPr>
                <w:b/>
              </w:rPr>
              <w:t>Completed By</w:t>
            </w:r>
          </w:p>
        </w:tc>
        <w:tc>
          <w:tcPr>
            <w:tcW w:w="3030" w:type="dxa"/>
          </w:tcPr>
          <w:p w:rsidR="00BF69FD" w:rsidRDefault="00BF69FD">
            <w:pPr>
              <w:pStyle w:val="TableParagraph"/>
              <w:rPr>
                <w:rFonts w:ascii="Times New Roman"/>
              </w:rPr>
            </w:pPr>
          </w:p>
        </w:tc>
        <w:tc>
          <w:tcPr>
            <w:tcW w:w="1681" w:type="dxa"/>
            <w:shd w:val="clear" w:color="auto" w:fill="C0C0C0"/>
          </w:tcPr>
          <w:p w:rsidR="00BF69FD" w:rsidRDefault="00597E98">
            <w:pPr>
              <w:pStyle w:val="TableParagraph"/>
              <w:spacing w:line="241" w:lineRule="exact"/>
              <w:ind w:left="101"/>
              <w:rPr>
                <w:b/>
              </w:rPr>
            </w:pPr>
            <w:r>
              <w:rPr>
                <w:b/>
              </w:rPr>
              <w:t>Incident</w:t>
            </w:r>
          </w:p>
        </w:tc>
        <w:tc>
          <w:tcPr>
            <w:tcW w:w="2716" w:type="dxa"/>
          </w:tcPr>
          <w:p w:rsidR="00BF69FD" w:rsidRDefault="00BF69FD">
            <w:pPr>
              <w:pStyle w:val="TableParagraph"/>
              <w:rPr>
                <w:rFonts w:ascii="Times New Roman"/>
              </w:rPr>
            </w:pPr>
          </w:p>
        </w:tc>
      </w:tr>
      <w:tr w:rsidR="00BF69FD">
        <w:trPr>
          <w:trHeight w:val="387"/>
        </w:trPr>
        <w:tc>
          <w:tcPr>
            <w:tcW w:w="1901" w:type="dxa"/>
            <w:shd w:val="clear" w:color="auto" w:fill="C0C0C0"/>
          </w:tcPr>
          <w:p w:rsidR="00BF69FD" w:rsidRDefault="00597E98">
            <w:pPr>
              <w:pStyle w:val="TableParagraph"/>
              <w:spacing w:line="241" w:lineRule="exact"/>
              <w:ind w:left="102"/>
              <w:rPr>
                <w:b/>
              </w:rPr>
            </w:pPr>
            <w:r>
              <w:rPr>
                <w:b/>
              </w:rPr>
              <w:t>Date</w:t>
            </w:r>
          </w:p>
        </w:tc>
        <w:tc>
          <w:tcPr>
            <w:tcW w:w="3030" w:type="dxa"/>
          </w:tcPr>
          <w:p w:rsidR="00BF69FD" w:rsidRDefault="00BF69FD">
            <w:pPr>
              <w:pStyle w:val="TableParagraph"/>
              <w:rPr>
                <w:rFonts w:ascii="Times New Roman"/>
              </w:rPr>
            </w:pPr>
          </w:p>
        </w:tc>
        <w:tc>
          <w:tcPr>
            <w:tcW w:w="1681" w:type="dxa"/>
            <w:shd w:val="clear" w:color="auto" w:fill="C0C0C0"/>
          </w:tcPr>
          <w:p w:rsidR="00BF69FD" w:rsidRDefault="00597E98">
            <w:pPr>
              <w:pStyle w:val="TableParagraph"/>
              <w:spacing w:line="241" w:lineRule="exact"/>
              <w:ind w:left="101"/>
              <w:rPr>
                <w:b/>
              </w:rPr>
            </w:pPr>
            <w:r>
              <w:rPr>
                <w:b/>
              </w:rPr>
              <w:t>Time</w:t>
            </w:r>
          </w:p>
        </w:tc>
        <w:tc>
          <w:tcPr>
            <w:tcW w:w="2716" w:type="dxa"/>
          </w:tcPr>
          <w:p w:rsidR="00BF69FD" w:rsidRDefault="00BF69FD">
            <w:pPr>
              <w:pStyle w:val="TableParagraph"/>
              <w:rPr>
                <w:rFonts w:ascii="Times New Roman"/>
              </w:rPr>
            </w:pPr>
          </w:p>
        </w:tc>
      </w:tr>
    </w:tbl>
    <w:p w:rsidR="00BF69FD" w:rsidRDefault="00BF69FD">
      <w:pPr>
        <w:pStyle w:val="BodyText"/>
        <w:spacing w:before="10"/>
        <w:rPr>
          <w:sz w:val="16"/>
        </w:rPr>
      </w:pPr>
    </w:p>
    <w:tbl>
      <w:tblPr>
        <w:tblW w:w="0" w:type="auto"/>
        <w:tblInd w:w="17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600"/>
        <w:gridCol w:w="1738"/>
        <w:gridCol w:w="2259"/>
        <w:gridCol w:w="2328"/>
        <w:gridCol w:w="2367"/>
      </w:tblGrid>
      <w:tr w:rsidR="00BF69FD">
        <w:trPr>
          <w:trHeight w:val="317"/>
        </w:trPr>
        <w:tc>
          <w:tcPr>
            <w:tcW w:w="600" w:type="dxa"/>
            <w:vMerge w:val="restart"/>
            <w:shd w:val="clear" w:color="auto" w:fill="C0C0C0"/>
          </w:tcPr>
          <w:p w:rsidR="00BF69FD" w:rsidRDefault="00597E98">
            <w:pPr>
              <w:pStyle w:val="TableParagraph"/>
              <w:spacing w:line="241" w:lineRule="exact"/>
              <w:ind w:left="102"/>
              <w:rPr>
                <w:b/>
              </w:rPr>
            </w:pPr>
            <w:r>
              <w:rPr>
                <w:b/>
              </w:rPr>
              <w:t>No.</w:t>
            </w:r>
          </w:p>
        </w:tc>
        <w:tc>
          <w:tcPr>
            <w:tcW w:w="1738" w:type="dxa"/>
            <w:vMerge w:val="restart"/>
            <w:shd w:val="clear" w:color="auto" w:fill="C0C0C0"/>
          </w:tcPr>
          <w:p w:rsidR="00BF69FD" w:rsidRDefault="00597E98">
            <w:pPr>
              <w:pStyle w:val="TableParagraph"/>
              <w:spacing w:line="241" w:lineRule="exact"/>
              <w:ind w:left="102"/>
              <w:rPr>
                <w:b/>
              </w:rPr>
            </w:pPr>
            <w:r>
              <w:rPr>
                <w:b/>
              </w:rPr>
              <w:t>Name</w:t>
            </w:r>
          </w:p>
        </w:tc>
        <w:tc>
          <w:tcPr>
            <w:tcW w:w="2259" w:type="dxa"/>
            <w:vMerge w:val="restart"/>
            <w:shd w:val="clear" w:color="auto" w:fill="C0C0C0"/>
          </w:tcPr>
          <w:p w:rsidR="00BF69FD" w:rsidRDefault="00597E98">
            <w:pPr>
              <w:pStyle w:val="TableParagraph"/>
              <w:spacing w:line="241" w:lineRule="exact"/>
              <w:ind w:left="99"/>
              <w:rPr>
                <w:b/>
              </w:rPr>
            </w:pPr>
            <w:r>
              <w:rPr>
                <w:b/>
              </w:rPr>
              <w:t>Status</w:t>
            </w:r>
          </w:p>
          <w:p w:rsidR="00BF69FD" w:rsidRDefault="00597E98">
            <w:pPr>
              <w:pStyle w:val="TableParagraph"/>
              <w:spacing w:before="4" w:line="252" w:lineRule="exact"/>
              <w:ind w:left="99"/>
              <w:rPr>
                <w:b/>
              </w:rPr>
            </w:pPr>
            <w:r>
              <w:rPr>
                <w:b/>
              </w:rPr>
              <w:t>(e.g. staff, pupil visitor)</w:t>
            </w:r>
          </w:p>
        </w:tc>
        <w:tc>
          <w:tcPr>
            <w:tcW w:w="4695" w:type="dxa"/>
            <w:gridSpan w:val="2"/>
            <w:shd w:val="clear" w:color="auto" w:fill="C0C0C0"/>
          </w:tcPr>
          <w:p w:rsidR="00BF69FD" w:rsidRDefault="00597E98">
            <w:pPr>
              <w:pStyle w:val="TableParagraph"/>
              <w:spacing w:before="26"/>
              <w:ind w:left="334"/>
              <w:rPr>
                <w:b/>
              </w:rPr>
            </w:pPr>
            <w:r>
              <w:rPr>
                <w:b/>
              </w:rPr>
              <w:t>Details of possessions lost/left behind</w:t>
            </w:r>
          </w:p>
        </w:tc>
      </w:tr>
      <w:tr w:rsidR="00BF69FD">
        <w:trPr>
          <w:trHeight w:val="379"/>
        </w:trPr>
        <w:tc>
          <w:tcPr>
            <w:tcW w:w="600" w:type="dxa"/>
            <w:vMerge/>
            <w:tcBorders>
              <w:top w:val="nil"/>
            </w:tcBorders>
            <w:shd w:val="clear" w:color="auto" w:fill="C0C0C0"/>
          </w:tcPr>
          <w:p w:rsidR="00BF69FD" w:rsidRDefault="00BF69FD">
            <w:pPr>
              <w:rPr>
                <w:sz w:val="2"/>
                <w:szCs w:val="2"/>
              </w:rPr>
            </w:pPr>
          </w:p>
        </w:tc>
        <w:tc>
          <w:tcPr>
            <w:tcW w:w="1738" w:type="dxa"/>
            <w:vMerge/>
            <w:tcBorders>
              <w:top w:val="nil"/>
            </w:tcBorders>
            <w:shd w:val="clear" w:color="auto" w:fill="C0C0C0"/>
          </w:tcPr>
          <w:p w:rsidR="00BF69FD" w:rsidRDefault="00BF69FD">
            <w:pPr>
              <w:rPr>
                <w:sz w:val="2"/>
                <w:szCs w:val="2"/>
              </w:rPr>
            </w:pPr>
          </w:p>
        </w:tc>
        <w:tc>
          <w:tcPr>
            <w:tcW w:w="2259" w:type="dxa"/>
            <w:vMerge/>
            <w:tcBorders>
              <w:top w:val="nil"/>
            </w:tcBorders>
            <w:shd w:val="clear" w:color="auto" w:fill="C0C0C0"/>
          </w:tcPr>
          <w:p w:rsidR="00BF69FD" w:rsidRDefault="00BF69FD">
            <w:pPr>
              <w:rPr>
                <w:sz w:val="2"/>
                <w:szCs w:val="2"/>
              </w:rPr>
            </w:pPr>
          </w:p>
        </w:tc>
        <w:tc>
          <w:tcPr>
            <w:tcW w:w="2328" w:type="dxa"/>
            <w:shd w:val="clear" w:color="auto" w:fill="C0C0C0"/>
          </w:tcPr>
          <w:p w:rsidR="00BF69FD" w:rsidRDefault="00597E98">
            <w:pPr>
              <w:pStyle w:val="TableParagraph"/>
              <w:spacing w:line="241" w:lineRule="exact"/>
              <w:ind w:left="870" w:right="835"/>
              <w:jc w:val="center"/>
              <w:rPr>
                <w:b/>
              </w:rPr>
            </w:pPr>
            <w:r>
              <w:rPr>
                <w:b/>
              </w:rPr>
              <w:t>What</w:t>
            </w:r>
          </w:p>
        </w:tc>
        <w:tc>
          <w:tcPr>
            <w:tcW w:w="2367" w:type="dxa"/>
            <w:shd w:val="clear" w:color="auto" w:fill="C0C0C0"/>
          </w:tcPr>
          <w:p w:rsidR="00BF69FD" w:rsidRDefault="00597E98">
            <w:pPr>
              <w:pStyle w:val="TableParagraph"/>
              <w:spacing w:line="241" w:lineRule="exact"/>
              <w:ind w:left="416"/>
              <w:rPr>
                <w:b/>
              </w:rPr>
            </w:pPr>
            <w:r>
              <w:rPr>
                <w:b/>
              </w:rPr>
              <w:t>Where left/lost</w:t>
            </w:r>
          </w:p>
        </w:tc>
      </w:tr>
      <w:tr w:rsidR="00BF69FD">
        <w:trPr>
          <w:trHeight w:val="548"/>
        </w:trPr>
        <w:tc>
          <w:tcPr>
            <w:tcW w:w="600" w:type="dxa"/>
          </w:tcPr>
          <w:p w:rsidR="00BF69FD" w:rsidRDefault="00BF69FD">
            <w:pPr>
              <w:pStyle w:val="TableParagraph"/>
              <w:spacing w:before="3"/>
              <w:rPr>
                <w:sz w:val="19"/>
              </w:rPr>
            </w:pPr>
          </w:p>
          <w:p w:rsidR="00BF69FD" w:rsidRDefault="00597E98">
            <w:pPr>
              <w:pStyle w:val="TableParagraph"/>
              <w:spacing w:before="1"/>
              <w:ind w:right="135"/>
              <w:jc w:val="right"/>
            </w:pPr>
            <w:r>
              <w:t>1</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0"/>
        </w:trPr>
        <w:tc>
          <w:tcPr>
            <w:tcW w:w="600" w:type="dxa"/>
          </w:tcPr>
          <w:p w:rsidR="00BF69FD" w:rsidRDefault="00BF69FD">
            <w:pPr>
              <w:pStyle w:val="TableParagraph"/>
              <w:spacing w:before="9"/>
              <w:rPr>
                <w:sz w:val="19"/>
              </w:rPr>
            </w:pPr>
          </w:p>
          <w:p w:rsidR="00BF69FD" w:rsidRDefault="00597E98">
            <w:pPr>
              <w:pStyle w:val="TableParagraph"/>
              <w:spacing w:before="1"/>
              <w:ind w:right="135"/>
              <w:jc w:val="right"/>
            </w:pPr>
            <w:r>
              <w:t>2</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2"/>
        </w:trPr>
        <w:tc>
          <w:tcPr>
            <w:tcW w:w="600" w:type="dxa"/>
          </w:tcPr>
          <w:p w:rsidR="00BF69FD" w:rsidRDefault="00BF69FD">
            <w:pPr>
              <w:pStyle w:val="TableParagraph"/>
              <w:spacing w:before="9"/>
              <w:rPr>
                <w:sz w:val="19"/>
              </w:rPr>
            </w:pPr>
          </w:p>
          <w:p w:rsidR="00BF69FD" w:rsidRDefault="00597E98">
            <w:pPr>
              <w:pStyle w:val="TableParagraph"/>
              <w:spacing w:before="1"/>
              <w:ind w:right="135"/>
              <w:jc w:val="right"/>
            </w:pPr>
            <w:r>
              <w:t>3</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0"/>
        </w:trPr>
        <w:tc>
          <w:tcPr>
            <w:tcW w:w="600" w:type="dxa"/>
          </w:tcPr>
          <w:p w:rsidR="00BF69FD" w:rsidRDefault="00BF69FD">
            <w:pPr>
              <w:pStyle w:val="TableParagraph"/>
              <w:spacing w:before="9"/>
              <w:rPr>
                <w:sz w:val="19"/>
              </w:rPr>
            </w:pPr>
          </w:p>
          <w:p w:rsidR="00BF69FD" w:rsidRDefault="00597E98">
            <w:pPr>
              <w:pStyle w:val="TableParagraph"/>
              <w:spacing w:before="1"/>
              <w:ind w:right="135"/>
              <w:jc w:val="right"/>
            </w:pPr>
            <w:r>
              <w:t>4</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5"/>
        </w:trPr>
        <w:tc>
          <w:tcPr>
            <w:tcW w:w="600" w:type="dxa"/>
          </w:tcPr>
          <w:p w:rsidR="00BF69FD" w:rsidRDefault="00BF69FD">
            <w:pPr>
              <w:pStyle w:val="TableParagraph"/>
              <w:spacing w:before="9"/>
              <w:rPr>
                <w:sz w:val="19"/>
              </w:rPr>
            </w:pPr>
          </w:p>
          <w:p w:rsidR="00BF69FD" w:rsidRDefault="00597E98">
            <w:pPr>
              <w:pStyle w:val="TableParagraph"/>
              <w:spacing w:before="1"/>
              <w:ind w:right="135"/>
              <w:jc w:val="right"/>
            </w:pPr>
            <w:r>
              <w:t>5</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0"/>
        </w:trPr>
        <w:tc>
          <w:tcPr>
            <w:tcW w:w="600" w:type="dxa"/>
          </w:tcPr>
          <w:p w:rsidR="00BF69FD" w:rsidRDefault="00BF69FD">
            <w:pPr>
              <w:pStyle w:val="TableParagraph"/>
              <w:spacing w:before="10"/>
              <w:rPr>
                <w:sz w:val="19"/>
              </w:rPr>
            </w:pPr>
          </w:p>
          <w:p w:rsidR="00BF69FD" w:rsidRDefault="00597E98">
            <w:pPr>
              <w:pStyle w:val="TableParagraph"/>
              <w:ind w:right="135"/>
              <w:jc w:val="right"/>
            </w:pPr>
            <w:r>
              <w:t>6</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2"/>
        </w:trPr>
        <w:tc>
          <w:tcPr>
            <w:tcW w:w="600" w:type="dxa"/>
          </w:tcPr>
          <w:p w:rsidR="00BF69FD" w:rsidRDefault="00BF69FD">
            <w:pPr>
              <w:pStyle w:val="TableParagraph"/>
              <w:spacing w:before="9"/>
              <w:rPr>
                <w:sz w:val="19"/>
              </w:rPr>
            </w:pPr>
          </w:p>
          <w:p w:rsidR="00BF69FD" w:rsidRDefault="00597E98">
            <w:pPr>
              <w:pStyle w:val="TableParagraph"/>
              <w:spacing w:before="1"/>
              <w:ind w:right="135"/>
              <w:jc w:val="right"/>
            </w:pPr>
            <w:r>
              <w:t>7</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0"/>
        </w:trPr>
        <w:tc>
          <w:tcPr>
            <w:tcW w:w="600" w:type="dxa"/>
          </w:tcPr>
          <w:p w:rsidR="00BF69FD" w:rsidRDefault="00BF69FD">
            <w:pPr>
              <w:pStyle w:val="TableParagraph"/>
              <w:spacing w:before="9"/>
              <w:rPr>
                <w:sz w:val="19"/>
              </w:rPr>
            </w:pPr>
          </w:p>
          <w:p w:rsidR="00BF69FD" w:rsidRDefault="00597E98">
            <w:pPr>
              <w:pStyle w:val="TableParagraph"/>
              <w:spacing w:before="1"/>
              <w:ind w:right="135"/>
              <w:jc w:val="right"/>
            </w:pPr>
            <w:r>
              <w:t>8</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5"/>
        </w:trPr>
        <w:tc>
          <w:tcPr>
            <w:tcW w:w="600" w:type="dxa"/>
          </w:tcPr>
          <w:p w:rsidR="00BF69FD" w:rsidRDefault="00BF69FD">
            <w:pPr>
              <w:pStyle w:val="TableParagraph"/>
              <w:spacing w:before="9"/>
              <w:rPr>
                <w:sz w:val="19"/>
              </w:rPr>
            </w:pPr>
          </w:p>
          <w:p w:rsidR="00BF69FD" w:rsidRDefault="00597E98">
            <w:pPr>
              <w:pStyle w:val="TableParagraph"/>
              <w:spacing w:before="1"/>
              <w:ind w:right="135"/>
              <w:jc w:val="right"/>
            </w:pPr>
            <w:r>
              <w:t>9</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0"/>
        </w:trPr>
        <w:tc>
          <w:tcPr>
            <w:tcW w:w="600" w:type="dxa"/>
          </w:tcPr>
          <w:p w:rsidR="00BF69FD" w:rsidRDefault="00BF69FD">
            <w:pPr>
              <w:pStyle w:val="TableParagraph"/>
              <w:spacing w:before="9"/>
              <w:rPr>
                <w:sz w:val="19"/>
              </w:rPr>
            </w:pPr>
          </w:p>
          <w:p w:rsidR="00BF69FD" w:rsidRDefault="00597E98">
            <w:pPr>
              <w:pStyle w:val="TableParagraph"/>
              <w:spacing w:before="1"/>
              <w:ind w:right="73"/>
              <w:jc w:val="right"/>
            </w:pPr>
            <w:r>
              <w:t>10</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3"/>
        </w:trPr>
        <w:tc>
          <w:tcPr>
            <w:tcW w:w="600" w:type="dxa"/>
          </w:tcPr>
          <w:p w:rsidR="00BF69FD" w:rsidRDefault="00BF69FD">
            <w:pPr>
              <w:pStyle w:val="TableParagraph"/>
              <w:spacing w:before="10"/>
              <w:rPr>
                <w:sz w:val="19"/>
              </w:rPr>
            </w:pPr>
          </w:p>
          <w:p w:rsidR="00BF69FD" w:rsidRDefault="00597E98">
            <w:pPr>
              <w:pStyle w:val="TableParagraph"/>
              <w:ind w:right="73"/>
              <w:jc w:val="right"/>
            </w:pPr>
            <w:r>
              <w:t>11</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0"/>
        </w:trPr>
        <w:tc>
          <w:tcPr>
            <w:tcW w:w="600" w:type="dxa"/>
          </w:tcPr>
          <w:p w:rsidR="00BF69FD" w:rsidRDefault="00BF69FD">
            <w:pPr>
              <w:pStyle w:val="TableParagraph"/>
              <w:spacing w:before="9"/>
              <w:rPr>
                <w:sz w:val="19"/>
              </w:rPr>
            </w:pPr>
          </w:p>
          <w:p w:rsidR="00BF69FD" w:rsidRDefault="00597E98">
            <w:pPr>
              <w:pStyle w:val="TableParagraph"/>
              <w:spacing w:before="1"/>
              <w:ind w:right="73"/>
              <w:jc w:val="right"/>
            </w:pPr>
            <w:r>
              <w:t>12</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5"/>
        </w:trPr>
        <w:tc>
          <w:tcPr>
            <w:tcW w:w="600" w:type="dxa"/>
          </w:tcPr>
          <w:p w:rsidR="00BF69FD" w:rsidRDefault="00BF69FD">
            <w:pPr>
              <w:pStyle w:val="TableParagraph"/>
              <w:spacing w:before="9"/>
              <w:rPr>
                <w:sz w:val="19"/>
              </w:rPr>
            </w:pPr>
          </w:p>
          <w:p w:rsidR="00BF69FD" w:rsidRDefault="00597E98">
            <w:pPr>
              <w:pStyle w:val="TableParagraph"/>
              <w:spacing w:before="1"/>
              <w:ind w:right="73"/>
              <w:jc w:val="right"/>
            </w:pPr>
            <w:r>
              <w:t>13</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0"/>
        </w:trPr>
        <w:tc>
          <w:tcPr>
            <w:tcW w:w="600" w:type="dxa"/>
          </w:tcPr>
          <w:p w:rsidR="00BF69FD" w:rsidRDefault="00BF69FD">
            <w:pPr>
              <w:pStyle w:val="TableParagraph"/>
              <w:spacing w:before="9"/>
              <w:rPr>
                <w:sz w:val="19"/>
              </w:rPr>
            </w:pPr>
          </w:p>
          <w:p w:rsidR="00BF69FD" w:rsidRDefault="00597E98">
            <w:pPr>
              <w:pStyle w:val="TableParagraph"/>
              <w:spacing w:before="1"/>
              <w:ind w:right="73"/>
              <w:jc w:val="right"/>
            </w:pPr>
            <w:r>
              <w:t>14</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2"/>
        </w:trPr>
        <w:tc>
          <w:tcPr>
            <w:tcW w:w="600" w:type="dxa"/>
          </w:tcPr>
          <w:p w:rsidR="00BF69FD" w:rsidRDefault="00BF69FD">
            <w:pPr>
              <w:pStyle w:val="TableParagraph"/>
              <w:spacing w:before="9"/>
              <w:rPr>
                <w:sz w:val="19"/>
              </w:rPr>
            </w:pPr>
          </w:p>
          <w:p w:rsidR="00BF69FD" w:rsidRDefault="00597E98">
            <w:pPr>
              <w:pStyle w:val="TableParagraph"/>
              <w:spacing w:before="1"/>
              <w:ind w:right="73"/>
              <w:jc w:val="right"/>
            </w:pPr>
            <w:r>
              <w:t>15</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r w:rsidR="00BF69FD">
        <w:trPr>
          <w:trHeight w:val="553"/>
        </w:trPr>
        <w:tc>
          <w:tcPr>
            <w:tcW w:w="600" w:type="dxa"/>
          </w:tcPr>
          <w:p w:rsidR="00BF69FD" w:rsidRDefault="00BF69FD">
            <w:pPr>
              <w:pStyle w:val="TableParagraph"/>
              <w:spacing w:before="9"/>
              <w:rPr>
                <w:sz w:val="19"/>
              </w:rPr>
            </w:pPr>
          </w:p>
          <w:p w:rsidR="00BF69FD" w:rsidRDefault="00597E98">
            <w:pPr>
              <w:pStyle w:val="TableParagraph"/>
              <w:spacing w:before="1"/>
              <w:ind w:right="73"/>
              <w:jc w:val="right"/>
            </w:pPr>
            <w:r>
              <w:t>16</w:t>
            </w:r>
          </w:p>
        </w:tc>
        <w:tc>
          <w:tcPr>
            <w:tcW w:w="1738" w:type="dxa"/>
          </w:tcPr>
          <w:p w:rsidR="00BF69FD" w:rsidRDefault="00BF69FD">
            <w:pPr>
              <w:pStyle w:val="TableParagraph"/>
              <w:rPr>
                <w:rFonts w:ascii="Times New Roman"/>
              </w:rPr>
            </w:pPr>
          </w:p>
        </w:tc>
        <w:tc>
          <w:tcPr>
            <w:tcW w:w="2259" w:type="dxa"/>
          </w:tcPr>
          <w:p w:rsidR="00BF69FD" w:rsidRDefault="00BF69FD">
            <w:pPr>
              <w:pStyle w:val="TableParagraph"/>
              <w:rPr>
                <w:rFonts w:ascii="Times New Roman"/>
              </w:rPr>
            </w:pPr>
          </w:p>
        </w:tc>
        <w:tc>
          <w:tcPr>
            <w:tcW w:w="2328" w:type="dxa"/>
          </w:tcPr>
          <w:p w:rsidR="00BF69FD" w:rsidRDefault="00BF69FD">
            <w:pPr>
              <w:pStyle w:val="TableParagraph"/>
              <w:rPr>
                <w:rFonts w:ascii="Times New Roman"/>
              </w:rPr>
            </w:pPr>
          </w:p>
        </w:tc>
        <w:tc>
          <w:tcPr>
            <w:tcW w:w="2367" w:type="dxa"/>
          </w:tcPr>
          <w:p w:rsidR="00BF69FD" w:rsidRDefault="00BF69FD">
            <w:pPr>
              <w:pStyle w:val="TableParagraph"/>
              <w:rPr>
                <w:rFonts w:ascii="Times New Roman"/>
              </w:rPr>
            </w:pPr>
          </w:p>
        </w:tc>
      </w:tr>
    </w:tbl>
    <w:p w:rsidR="00BF69FD" w:rsidRDefault="00BF69FD">
      <w:pPr>
        <w:rPr>
          <w:rFonts w:ascii="Times New Roman"/>
        </w:rPr>
        <w:sectPr w:rsidR="00BF69FD">
          <w:pgSz w:w="11910" w:h="16850"/>
          <w:pgMar w:top="13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BF69FD" w:rsidRDefault="00597E98">
      <w:pPr>
        <w:pStyle w:val="BodyText"/>
        <w:spacing w:before="75"/>
        <w:ind w:left="239"/>
      </w:pPr>
      <w:r>
        <w:lastRenderedPageBreak/>
        <w:t>Appendix D</w:t>
      </w:r>
    </w:p>
    <w:p w:rsidR="00BF69FD" w:rsidRDefault="00BF69FD">
      <w:pPr>
        <w:pStyle w:val="BodyText"/>
        <w:spacing w:before="2" w:after="1"/>
        <w:rPr>
          <w:sz w:val="16"/>
        </w:rPr>
      </w:pPr>
    </w:p>
    <w:tbl>
      <w:tblPr>
        <w:tblW w:w="0" w:type="auto"/>
        <w:tblInd w:w="27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68"/>
        <w:gridCol w:w="1430"/>
        <w:gridCol w:w="2463"/>
        <w:gridCol w:w="711"/>
        <w:gridCol w:w="370"/>
        <w:gridCol w:w="1311"/>
        <w:gridCol w:w="281"/>
        <w:gridCol w:w="2151"/>
      </w:tblGrid>
      <w:tr w:rsidR="00BF69FD">
        <w:trPr>
          <w:trHeight w:val="384"/>
        </w:trPr>
        <w:tc>
          <w:tcPr>
            <w:tcW w:w="9185" w:type="dxa"/>
            <w:gridSpan w:val="8"/>
            <w:shd w:val="clear" w:color="auto" w:fill="99CCFF"/>
          </w:tcPr>
          <w:p w:rsidR="00BF69FD" w:rsidRDefault="00597E98">
            <w:pPr>
              <w:pStyle w:val="TableParagraph"/>
              <w:spacing w:before="29"/>
              <w:ind w:left="3191" w:right="3158"/>
              <w:jc w:val="center"/>
              <w:rPr>
                <w:b/>
              </w:rPr>
            </w:pPr>
            <w:r>
              <w:rPr>
                <w:b/>
              </w:rPr>
              <w:t>Financial Expenditure Log</w:t>
            </w:r>
          </w:p>
        </w:tc>
      </w:tr>
      <w:tr w:rsidR="00BF69FD">
        <w:trPr>
          <w:trHeight w:val="387"/>
        </w:trPr>
        <w:tc>
          <w:tcPr>
            <w:tcW w:w="1898" w:type="dxa"/>
            <w:gridSpan w:val="2"/>
            <w:shd w:val="clear" w:color="auto" w:fill="C0C0C0"/>
          </w:tcPr>
          <w:p w:rsidR="00BF69FD" w:rsidRDefault="00597E98">
            <w:pPr>
              <w:pStyle w:val="TableParagraph"/>
              <w:spacing w:line="241" w:lineRule="exact"/>
              <w:ind w:left="102"/>
              <w:rPr>
                <w:b/>
              </w:rPr>
            </w:pPr>
            <w:r>
              <w:rPr>
                <w:b/>
              </w:rPr>
              <w:t>Completed By</w:t>
            </w:r>
          </w:p>
        </w:tc>
        <w:tc>
          <w:tcPr>
            <w:tcW w:w="3174" w:type="dxa"/>
            <w:gridSpan w:val="2"/>
          </w:tcPr>
          <w:p w:rsidR="00BF69FD" w:rsidRDefault="00BF69FD">
            <w:pPr>
              <w:pStyle w:val="TableParagraph"/>
              <w:rPr>
                <w:rFonts w:ascii="Times New Roman"/>
              </w:rPr>
            </w:pPr>
          </w:p>
        </w:tc>
        <w:tc>
          <w:tcPr>
            <w:tcW w:w="1681" w:type="dxa"/>
            <w:gridSpan w:val="2"/>
            <w:shd w:val="clear" w:color="auto" w:fill="C0C0C0"/>
          </w:tcPr>
          <w:p w:rsidR="00BF69FD" w:rsidRDefault="00597E98">
            <w:pPr>
              <w:pStyle w:val="TableParagraph"/>
              <w:spacing w:line="241" w:lineRule="exact"/>
              <w:ind w:left="102"/>
              <w:rPr>
                <w:b/>
              </w:rPr>
            </w:pPr>
            <w:r>
              <w:rPr>
                <w:b/>
              </w:rPr>
              <w:t>Incident</w:t>
            </w:r>
          </w:p>
        </w:tc>
        <w:tc>
          <w:tcPr>
            <w:tcW w:w="2432" w:type="dxa"/>
            <w:gridSpan w:val="2"/>
          </w:tcPr>
          <w:p w:rsidR="00BF69FD" w:rsidRDefault="00BF69FD">
            <w:pPr>
              <w:pStyle w:val="TableParagraph"/>
              <w:rPr>
                <w:rFonts w:ascii="Times New Roman"/>
              </w:rPr>
            </w:pPr>
          </w:p>
        </w:tc>
      </w:tr>
      <w:tr w:rsidR="00BF69FD">
        <w:trPr>
          <w:trHeight w:val="405"/>
        </w:trPr>
        <w:tc>
          <w:tcPr>
            <w:tcW w:w="1898" w:type="dxa"/>
            <w:gridSpan w:val="2"/>
            <w:tcBorders>
              <w:bottom w:val="single" w:sz="24" w:space="0" w:color="000000"/>
            </w:tcBorders>
            <w:shd w:val="clear" w:color="auto" w:fill="C0C0C0"/>
          </w:tcPr>
          <w:p w:rsidR="00BF69FD" w:rsidRDefault="00597E98">
            <w:pPr>
              <w:pStyle w:val="TableParagraph"/>
              <w:spacing w:line="241" w:lineRule="exact"/>
              <w:ind w:left="102"/>
              <w:rPr>
                <w:b/>
              </w:rPr>
            </w:pPr>
            <w:r>
              <w:rPr>
                <w:b/>
              </w:rPr>
              <w:t>Date</w:t>
            </w:r>
          </w:p>
        </w:tc>
        <w:tc>
          <w:tcPr>
            <w:tcW w:w="3174" w:type="dxa"/>
            <w:gridSpan w:val="2"/>
            <w:tcBorders>
              <w:bottom w:val="single" w:sz="24" w:space="0" w:color="000000"/>
            </w:tcBorders>
          </w:tcPr>
          <w:p w:rsidR="00BF69FD" w:rsidRDefault="00BF69FD">
            <w:pPr>
              <w:pStyle w:val="TableParagraph"/>
              <w:rPr>
                <w:rFonts w:ascii="Times New Roman"/>
              </w:rPr>
            </w:pPr>
          </w:p>
        </w:tc>
        <w:tc>
          <w:tcPr>
            <w:tcW w:w="1681" w:type="dxa"/>
            <w:gridSpan w:val="2"/>
            <w:tcBorders>
              <w:bottom w:val="single" w:sz="24" w:space="0" w:color="000000"/>
            </w:tcBorders>
            <w:shd w:val="clear" w:color="auto" w:fill="C0C0C0"/>
          </w:tcPr>
          <w:p w:rsidR="00BF69FD" w:rsidRDefault="00597E98">
            <w:pPr>
              <w:pStyle w:val="TableParagraph"/>
              <w:spacing w:line="241" w:lineRule="exact"/>
              <w:ind w:left="102"/>
              <w:rPr>
                <w:b/>
              </w:rPr>
            </w:pPr>
            <w:r>
              <w:rPr>
                <w:b/>
              </w:rPr>
              <w:t>Time</w:t>
            </w:r>
          </w:p>
        </w:tc>
        <w:tc>
          <w:tcPr>
            <w:tcW w:w="2432" w:type="dxa"/>
            <w:gridSpan w:val="2"/>
            <w:tcBorders>
              <w:bottom w:val="single" w:sz="24" w:space="0" w:color="000000"/>
            </w:tcBorders>
          </w:tcPr>
          <w:p w:rsidR="00BF69FD" w:rsidRDefault="00BF69FD">
            <w:pPr>
              <w:pStyle w:val="TableParagraph"/>
              <w:rPr>
                <w:rFonts w:ascii="Times New Roman"/>
              </w:rPr>
            </w:pPr>
          </w:p>
        </w:tc>
      </w:tr>
      <w:tr w:rsidR="00BF69FD">
        <w:trPr>
          <w:trHeight w:val="737"/>
        </w:trPr>
        <w:tc>
          <w:tcPr>
            <w:tcW w:w="468" w:type="dxa"/>
            <w:tcBorders>
              <w:top w:val="single" w:sz="24" w:space="0" w:color="000000"/>
            </w:tcBorders>
            <w:shd w:val="clear" w:color="auto" w:fill="C0C0C0"/>
          </w:tcPr>
          <w:p w:rsidR="00BF69FD" w:rsidRDefault="00BF69FD">
            <w:pPr>
              <w:pStyle w:val="TableParagraph"/>
              <w:rPr>
                <w:rFonts w:ascii="Times New Roman"/>
              </w:rPr>
            </w:pPr>
          </w:p>
        </w:tc>
        <w:tc>
          <w:tcPr>
            <w:tcW w:w="3893" w:type="dxa"/>
            <w:gridSpan w:val="2"/>
            <w:tcBorders>
              <w:top w:val="single" w:sz="24" w:space="0" w:color="000000"/>
            </w:tcBorders>
            <w:shd w:val="clear" w:color="auto" w:fill="C0C0C0"/>
          </w:tcPr>
          <w:p w:rsidR="00BF69FD" w:rsidRDefault="00597E98">
            <w:pPr>
              <w:pStyle w:val="TableParagraph"/>
              <w:spacing w:line="250" w:lineRule="exact"/>
              <w:ind w:left="102"/>
              <w:rPr>
                <w:b/>
              </w:rPr>
            </w:pPr>
            <w:r>
              <w:rPr>
                <w:b/>
              </w:rPr>
              <w:t>Expenditure Details</w:t>
            </w:r>
          </w:p>
          <w:p w:rsidR="00BF69FD" w:rsidRDefault="00597E98">
            <w:pPr>
              <w:pStyle w:val="TableParagraph"/>
              <w:spacing w:line="252" w:lineRule="exact"/>
              <w:ind w:left="102"/>
              <w:rPr>
                <w:b/>
                <w:i/>
              </w:rPr>
            </w:pPr>
            <w:r>
              <w:rPr>
                <w:b/>
                <w:i/>
              </w:rPr>
              <w:t>(what, for whom etc)</w:t>
            </w:r>
          </w:p>
        </w:tc>
        <w:tc>
          <w:tcPr>
            <w:tcW w:w="1081" w:type="dxa"/>
            <w:gridSpan w:val="2"/>
            <w:tcBorders>
              <w:top w:val="single" w:sz="24" w:space="0" w:color="000000"/>
            </w:tcBorders>
            <w:shd w:val="clear" w:color="auto" w:fill="C0C0C0"/>
          </w:tcPr>
          <w:p w:rsidR="00BF69FD" w:rsidRDefault="00597E98">
            <w:pPr>
              <w:pStyle w:val="TableParagraph"/>
              <w:spacing w:line="251" w:lineRule="exact"/>
              <w:ind w:left="102"/>
              <w:rPr>
                <w:b/>
              </w:rPr>
            </w:pPr>
            <w:r>
              <w:rPr>
                <w:b/>
              </w:rPr>
              <w:t>Cost</w:t>
            </w:r>
          </w:p>
        </w:tc>
        <w:tc>
          <w:tcPr>
            <w:tcW w:w="1592" w:type="dxa"/>
            <w:gridSpan w:val="2"/>
            <w:tcBorders>
              <w:top w:val="single" w:sz="24" w:space="0" w:color="000000"/>
            </w:tcBorders>
            <w:shd w:val="clear" w:color="auto" w:fill="C0C0C0"/>
          </w:tcPr>
          <w:p w:rsidR="00BF69FD" w:rsidRDefault="00597E98">
            <w:pPr>
              <w:pStyle w:val="TableParagraph"/>
              <w:ind w:left="102"/>
              <w:rPr>
                <w:b/>
              </w:rPr>
            </w:pPr>
            <w:r>
              <w:rPr>
                <w:b/>
              </w:rPr>
              <w:t>Payment Method</w:t>
            </w:r>
          </w:p>
        </w:tc>
        <w:tc>
          <w:tcPr>
            <w:tcW w:w="2151" w:type="dxa"/>
            <w:tcBorders>
              <w:top w:val="single" w:sz="24" w:space="0" w:color="000000"/>
            </w:tcBorders>
            <w:shd w:val="clear" w:color="auto" w:fill="C0C0C0"/>
          </w:tcPr>
          <w:p w:rsidR="00BF69FD" w:rsidRDefault="00597E98">
            <w:pPr>
              <w:pStyle w:val="TableParagraph"/>
              <w:ind w:left="101"/>
              <w:rPr>
                <w:b/>
              </w:rPr>
            </w:pPr>
            <w:r>
              <w:rPr>
                <w:b/>
              </w:rPr>
              <w:t>Transaction made by</w:t>
            </w:r>
          </w:p>
        </w:tc>
      </w:tr>
      <w:tr w:rsidR="00BF69FD">
        <w:trPr>
          <w:trHeight w:val="550"/>
        </w:trPr>
        <w:tc>
          <w:tcPr>
            <w:tcW w:w="468" w:type="dxa"/>
          </w:tcPr>
          <w:p w:rsidR="00BF69FD" w:rsidRDefault="00BF69FD">
            <w:pPr>
              <w:pStyle w:val="TableParagraph"/>
              <w:spacing w:before="9"/>
              <w:rPr>
                <w:sz w:val="19"/>
              </w:rPr>
            </w:pPr>
          </w:p>
          <w:p w:rsidR="00BF69FD" w:rsidRDefault="00597E98">
            <w:pPr>
              <w:pStyle w:val="TableParagraph"/>
              <w:spacing w:before="1"/>
              <w:ind w:right="131"/>
              <w:jc w:val="right"/>
            </w:pPr>
            <w:r>
              <w:t>1</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r w:rsidR="00BF69FD">
        <w:trPr>
          <w:trHeight w:val="555"/>
        </w:trPr>
        <w:tc>
          <w:tcPr>
            <w:tcW w:w="468" w:type="dxa"/>
          </w:tcPr>
          <w:p w:rsidR="00BF69FD" w:rsidRDefault="00BF69FD">
            <w:pPr>
              <w:pStyle w:val="TableParagraph"/>
              <w:spacing w:before="1"/>
              <w:rPr>
                <w:sz w:val="20"/>
              </w:rPr>
            </w:pPr>
          </w:p>
          <w:p w:rsidR="00BF69FD" w:rsidRDefault="00597E98">
            <w:pPr>
              <w:pStyle w:val="TableParagraph"/>
              <w:ind w:right="131"/>
              <w:jc w:val="right"/>
            </w:pPr>
            <w:r>
              <w:t>2</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r w:rsidR="00BF69FD">
        <w:trPr>
          <w:trHeight w:val="550"/>
        </w:trPr>
        <w:tc>
          <w:tcPr>
            <w:tcW w:w="468" w:type="dxa"/>
          </w:tcPr>
          <w:p w:rsidR="00BF69FD" w:rsidRDefault="00BF69FD">
            <w:pPr>
              <w:pStyle w:val="TableParagraph"/>
              <w:spacing w:before="9"/>
              <w:rPr>
                <w:sz w:val="19"/>
              </w:rPr>
            </w:pPr>
          </w:p>
          <w:p w:rsidR="00BF69FD" w:rsidRDefault="00597E98">
            <w:pPr>
              <w:pStyle w:val="TableParagraph"/>
              <w:spacing w:before="1"/>
              <w:ind w:right="131"/>
              <w:jc w:val="right"/>
            </w:pPr>
            <w:r>
              <w:t>3</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r w:rsidR="00BF69FD">
        <w:trPr>
          <w:trHeight w:val="552"/>
        </w:trPr>
        <w:tc>
          <w:tcPr>
            <w:tcW w:w="468" w:type="dxa"/>
          </w:tcPr>
          <w:p w:rsidR="00BF69FD" w:rsidRDefault="00BF69FD">
            <w:pPr>
              <w:pStyle w:val="TableParagraph"/>
              <w:spacing w:before="9"/>
              <w:rPr>
                <w:sz w:val="19"/>
              </w:rPr>
            </w:pPr>
          </w:p>
          <w:p w:rsidR="00BF69FD" w:rsidRDefault="00597E98">
            <w:pPr>
              <w:pStyle w:val="TableParagraph"/>
              <w:spacing w:before="1"/>
              <w:ind w:right="131"/>
              <w:jc w:val="right"/>
            </w:pPr>
            <w:r>
              <w:t>4</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r w:rsidR="00BF69FD">
        <w:trPr>
          <w:trHeight w:val="550"/>
        </w:trPr>
        <w:tc>
          <w:tcPr>
            <w:tcW w:w="468" w:type="dxa"/>
          </w:tcPr>
          <w:p w:rsidR="00BF69FD" w:rsidRDefault="00BF69FD">
            <w:pPr>
              <w:pStyle w:val="TableParagraph"/>
              <w:spacing w:before="9"/>
              <w:rPr>
                <w:sz w:val="19"/>
              </w:rPr>
            </w:pPr>
          </w:p>
          <w:p w:rsidR="00BF69FD" w:rsidRDefault="00597E98">
            <w:pPr>
              <w:pStyle w:val="TableParagraph"/>
              <w:spacing w:before="1"/>
              <w:ind w:right="131"/>
              <w:jc w:val="right"/>
            </w:pPr>
            <w:r>
              <w:t>5</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r w:rsidR="00BF69FD">
        <w:trPr>
          <w:trHeight w:val="555"/>
        </w:trPr>
        <w:tc>
          <w:tcPr>
            <w:tcW w:w="468" w:type="dxa"/>
          </w:tcPr>
          <w:p w:rsidR="00BF69FD" w:rsidRDefault="00BF69FD">
            <w:pPr>
              <w:pStyle w:val="TableParagraph"/>
              <w:rPr>
                <w:sz w:val="20"/>
              </w:rPr>
            </w:pPr>
          </w:p>
          <w:p w:rsidR="00BF69FD" w:rsidRDefault="00597E98">
            <w:pPr>
              <w:pStyle w:val="TableParagraph"/>
              <w:ind w:right="131"/>
              <w:jc w:val="right"/>
            </w:pPr>
            <w:r>
              <w:t>6</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r w:rsidR="00BF69FD">
        <w:trPr>
          <w:trHeight w:val="550"/>
        </w:trPr>
        <w:tc>
          <w:tcPr>
            <w:tcW w:w="468" w:type="dxa"/>
          </w:tcPr>
          <w:p w:rsidR="00BF69FD" w:rsidRDefault="00BF69FD">
            <w:pPr>
              <w:pStyle w:val="TableParagraph"/>
              <w:spacing w:before="10"/>
              <w:rPr>
                <w:sz w:val="19"/>
              </w:rPr>
            </w:pPr>
          </w:p>
          <w:p w:rsidR="00BF69FD" w:rsidRDefault="00597E98">
            <w:pPr>
              <w:pStyle w:val="TableParagraph"/>
              <w:ind w:right="131"/>
              <w:jc w:val="right"/>
            </w:pPr>
            <w:r>
              <w:t>7</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r w:rsidR="00BF69FD">
        <w:trPr>
          <w:trHeight w:val="552"/>
        </w:trPr>
        <w:tc>
          <w:tcPr>
            <w:tcW w:w="468" w:type="dxa"/>
          </w:tcPr>
          <w:p w:rsidR="00BF69FD" w:rsidRDefault="00BF69FD">
            <w:pPr>
              <w:pStyle w:val="TableParagraph"/>
              <w:spacing w:before="9"/>
              <w:rPr>
                <w:sz w:val="19"/>
              </w:rPr>
            </w:pPr>
          </w:p>
          <w:p w:rsidR="00BF69FD" w:rsidRDefault="00597E98">
            <w:pPr>
              <w:pStyle w:val="TableParagraph"/>
              <w:spacing w:before="1"/>
              <w:ind w:right="131"/>
              <w:jc w:val="right"/>
            </w:pPr>
            <w:r>
              <w:t>8</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r w:rsidR="00BF69FD">
        <w:trPr>
          <w:trHeight w:val="550"/>
        </w:trPr>
        <w:tc>
          <w:tcPr>
            <w:tcW w:w="468" w:type="dxa"/>
          </w:tcPr>
          <w:p w:rsidR="00BF69FD" w:rsidRDefault="00BF69FD">
            <w:pPr>
              <w:pStyle w:val="TableParagraph"/>
              <w:spacing w:before="9"/>
              <w:rPr>
                <w:sz w:val="19"/>
              </w:rPr>
            </w:pPr>
          </w:p>
          <w:p w:rsidR="00BF69FD" w:rsidRDefault="00597E98">
            <w:pPr>
              <w:pStyle w:val="TableParagraph"/>
              <w:spacing w:before="1"/>
              <w:ind w:right="131"/>
              <w:jc w:val="right"/>
            </w:pPr>
            <w:r>
              <w:t>9</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r w:rsidR="00BF69FD">
        <w:trPr>
          <w:trHeight w:val="555"/>
        </w:trPr>
        <w:tc>
          <w:tcPr>
            <w:tcW w:w="468" w:type="dxa"/>
          </w:tcPr>
          <w:p w:rsidR="00BF69FD" w:rsidRDefault="00BF69FD">
            <w:pPr>
              <w:pStyle w:val="TableParagraph"/>
              <w:rPr>
                <w:sz w:val="20"/>
              </w:rPr>
            </w:pPr>
          </w:p>
          <w:p w:rsidR="00BF69FD" w:rsidRDefault="00597E98">
            <w:pPr>
              <w:pStyle w:val="TableParagraph"/>
              <w:ind w:right="69"/>
              <w:jc w:val="right"/>
            </w:pPr>
            <w:r>
              <w:t>10</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r w:rsidR="00BF69FD">
        <w:trPr>
          <w:trHeight w:val="550"/>
        </w:trPr>
        <w:tc>
          <w:tcPr>
            <w:tcW w:w="468" w:type="dxa"/>
          </w:tcPr>
          <w:p w:rsidR="00BF69FD" w:rsidRDefault="00BF69FD">
            <w:pPr>
              <w:pStyle w:val="TableParagraph"/>
              <w:spacing w:before="9"/>
              <w:rPr>
                <w:sz w:val="19"/>
              </w:rPr>
            </w:pPr>
          </w:p>
          <w:p w:rsidR="00BF69FD" w:rsidRDefault="00597E98">
            <w:pPr>
              <w:pStyle w:val="TableParagraph"/>
              <w:spacing w:before="1"/>
              <w:ind w:right="69"/>
              <w:jc w:val="right"/>
            </w:pPr>
            <w:r>
              <w:t>11</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r w:rsidR="00BF69FD">
        <w:trPr>
          <w:trHeight w:val="553"/>
        </w:trPr>
        <w:tc>
          <w:tcPr>
            <w:tcW w:w="468" w:type="dxa"/>
          </w:tcPr>
          <w:p w:rsidR="00BF69FD" w:rsidRDefault="00BF69FD">
            <w:pPr>
              <w:pStyle w:val="TableParagraph"/>
              <w:spacing w:before="10"/>
              <w:rPr>
                <w:sz w:val="19"/>
              </w:rPr>
            </w:pPr>
          </w:p>
          <w:p w:rsidR="00BF69FD" w:rsidRDefault="00597E98">
            <w:pPr>
              <w:pStyle w:val="TableParagraph"/>
              <w:ind w:right="69"/>
              <w:jc w:val="right"/>
            </w:pPr>
            <w:r>
              <w:t>12</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r w:rsidR="00BF69FD">
        <w:trPr>
          <w:trHeight w:val="552"/>
        </w:trPr>
        <w:tc>
          <w:tcPr>
            <w:tcW w:w="468" w:type="dxa"/>
          </w:tcPr>
          <w:p w:rsidR="00BF69FD" w:rsidRDefault="00BF69FD">
            <w:pPr>
              <w:pStyle w:val="TableParagraph"/>
              <w:spacing w:before="9"/>
              <w:rPr>
                <w:sz w:val="19"/>
              </w:rPr>
            </w:pPr>
          </w:p>
          <w:p w:rsidR="00BF69FD" w:rsidRDefault="00597E98">
            <w:pPr>
              <w:pStyle w:val="TableParagraph"/>
              <w:spacing w:before="1"/>
              <w:ind w:right="69"/>
              <w:jc w:val="right"/>
            </w:pPr>
            <w:r>
              <w:t>13</w:t>
            </w:r>
          </w:p>
        </w:tc>
        <w:tc>
          <w:tcPr>
            <w:tcW w:w="3893" w:type="dxa"/>
            <w:gridSpan w:val="2"/>
          </w:tcPr>
          <w:p w:rsidR="00BF69FD" w:rsidRDefault="00BF69FD">
            <w:pPr>
              <w:pStyle w:val="TableParagraph"/>
              <w:rPr>
                <w:rFonts w:ascii="Times New Roman"/>
              </w:rPr>
            </w:pPr>
          </w:p>
        </w:tc>
        <w:tc>
          <w:tcPr>
            <w:tcW w:w="1081" w:type="dxa"/>
            <w:gridSpan w:val="2"/>
          </w:tcPr>
          <w:p w:rsidR="00BF69FD" w:rsidRDefault="00BF69FD">
            <w:pPr>
              <w:pStyle w:val="TableParagraph"/>
              <w:rPr>
                <w:rFonts w:ascii="Times New Roman"/>
              </w:rPr>
            </w:pPr>
          </w:p>
        </w:tc>
        <w:tc>
          <w:tcPr>
            <w:tcW w:w="1592" w:type="dxa"/>
            <w:gridSpan w:val="2"/>
          </w:tcPr>
          <w:p w:rsidR="00BF69FD" w:rsidRDefault="00BF69FD">
            <w:pPr>
              <w:pStyle w:val="TableParagraph"/>
              <w:rPr>
                <w:rFonts w:ascii="Times New Roman"/>
              </w:rPr>
            </w:pPr>
          </w:p>
        </w:tc>
        <w:tc>
          <w:tcPr>
            <w:tcW w:w="2151" w:type="dxa"/>
          </w:tcPr>
          <w:p w:rsidR="00BF69FD" w:rsidRDefault="00BF69FD">
            <w:pPr>
              <w:pStyle w:val="TableParagraph"/>
              <w:rPr>
                <w:rFonts w:ascii="Times New Roman"/>
              </w:rPr>
            </w:pPr>
          </w:p>
        </w:tc>
      </w:tr>
    </w:tbl>
    <w:p w:rsidR="00B8431F" w:rsidRDefault="00B8431F"/>
    <w:sectPr w:rsidR="00B8431F">
      <w:pgSz w:w="11910" w:h="16850"/>
      <w:pgMar w:top="1340" w:right="660" w:bottom="280" w:left="1160" w:header="720" w:footer="720"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altName w:val="Arial"/>
    <w:charset w:val="00"/>
    <w:family w:val="swiss"/>
    <w:pitch w:val="variable"/>
  </w:font>
  <w:font w:name="UKIJ Tuz Neqish">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6F2"/>
    <w:multiLevelType w:val="hybridMultilevel"/>
    <w:tmpl w:val="2B188494"/>
    <w:lvl w:ilvl="0" w:tplc="97B4424C">
      <w:numFmt w:val="bullet"/>
      <w:lvlText w:val=""/>
      <w:lvlJc w:val="left"/>
      <w:pPr>
        <w:ind w:left="274" w:hanging="171"/>
      </w:pPr>
      <w:rPr>
        <w:rFonts w:ascii="Wingdings" w:eastAsia="Wingdings" w:hAnsi="Wingdings" w:cs="Wingdings" w:hint="default"/>
        <w:w w:val="99"/>
        <w:sz w:val="22"/>
        <w:szCs w:val="22"/>
        <w:lang w:val="en-US" w:eastAsia="en-US" w:bidi="ar-SA"/>
      </w:rPr>
    </w:lvl>
    <w:lvl w:ilvl="1" w:tplc="CD3892C2">
      <w:numFmt w:val="bullet"/>
      <w:lvlText w:val="o"/>
      <w:lvlJc w:val="left"/>
      <w:pPr>
        <w:ind w:left="1184" w:hanging="360"/>
      </w:pPr>
      <w:rPr>
        <w:rFonts w:ascii="Courier New" w:eastAsia="Courier New" w:hAnsi="Courier New" w:cs="Courier New" w:hint="default"/>
        <w:w w:val="98"/>
        <w:sz w:val="22"/>
        <w:szCs w:val="22"/>
        <w:lang w:val="en-US" w:eastAsia="en-US" w:bidi="ar-SA"/>
      </w:rPr>
    </w:lvl>
    <w:lvl w:ilvl="2" w:tplc="9B406BA0">
      <w:numFmt w:val="bullet"/>
      <w:lvlText w:val="•"/>
      <w:lvlJc w:val="left"/>
      <w:pPr>
        <w:ind w:left="1537" w:hanging="360"/>
      </w:pPr>
      <w:rPr>
        <w:rFonts w:hint="default"/>
        <w:lang w:val="en-US" w:eastAsia="en-US" w:bidi="ar-SA"/>
      </w:rPr>
    </w:lvl>
    <w:lvl w:ilvl="3" w:tplc="3EE0732E">
      <w:numFmt w:val="bullet"/>
      <w:lvlText w:val="•"/>
      <w:lvlJc w:val="left"/>
      <w:pPr>
        <w:ind w:left="1895" w:hanging="360"/>
      </w:pPr>
      <w:rPr>
        <w:rFonts w:hint="default"/>
        <w:lang w:val="en-US" w:eastAsia="en-US" w:bidi="ar-SA"/>
      </w:rPr>
    </w:lvl>
    <w:lvl w:ilvl="4" w:tplc="1528E364">
      <w:numFmt w:val="bullet"/>
      <w:lvlText w:val="•"/>
      <w:lvlJc w:val="left"/>
      <w:pPr>
        <w:ind w:left="2252" w:hanging="360"/>
      </w:pPr>
      <w:rPr>
        <w:rFonts w:hint="default"/>
        <w:lang w:val="en-US" w:eastAsia="en-US" w:bidi="ar-SA"/>
      </w:rPr>
    </w:lvl>
    <w:lvl w:ilvl="5" w:tplc="21448F18">
      <w:numFmt w:val="bullet"/>
      <w:lvlText w:val="•"/>
      <w:lvlJc w:val="left"/>
      <w:pPr>
        <w:ind w:left="2610" w:hanging="360"/>
      </w:pPr>
      <w:rPr>
        <w:rFonts w:hint="default"/>
        <w:lang w:val="en-US" w:eastAsia="en-US" w:bidi="ar-SA"/>
      </w:rPr>
    </w:lvl>
    <w:lvl w:ilvl="6" w:tplc="02D027FE">
      <w:numFmt w:val="bullet"/>
      <w:lvlText w:val="•"/>
      <w:lvlJc w:val="left"/>
      <w:pPr>
        <w:ind w:left="2967" w:hanging="360"/>
      </w:pPr>
      <w:rPr>
        <w:rFonts w:hint="default"/>
        <w:lang w:val="en-US" w:eastAsia="en-US" w:bidi="ar-SA"/>
      </w:rPr>
    </w:lvl>
    <w:lvl w:ilvl="7" w:tplc="CA0257C6">
      <w:numFmt w:val="bullet"/>
      <w:lvlText w:val="•"/>
      <w:lvlJc w:val="left"/>
      <w:pPr>
        <w:ind w:left="3325" w:hanging="360"/>
      </w:pPr>
      <w:rPr>
        <w:rFonts w:hint="default"/>
        <w:lang w:val="en-US" w:eastAsia="en-US" w:bidi="ar-SA"/>
      </w:rPr>
    </w:lvl>
    <w:lvl w:ilvl="8" w:tplc="B8E00026">
      <w:numFmt w:val="bullet"/>
      <w:lvlText w:val="•"/>
      <w:lvlJc w:val="left"/>
      <w:pPr>
        <w:ind w:left="3682" w:hanging="360"/>
      </w:pPr>
      <w:rPr>
        <w:rFonts w:hint="default"/>
        <w:lang w:val="en-US" w:eastAsia="en-US" w:bidi="ar-SA"/>
      </w:rPr>
    </w:lvl>
  </w:abstractNum>
  <w:abstractNum w:abstractNumId="1" w15:restartNumberingAfterBreak="0">
    <w:nsid w:val="043E75A8"/>
    <w:multiLevelType w:val="hybridMultilevel"/>
    <w:tmpl w:val="F5A8BFC0"/>
    <w:lvl w:ilvl="0" w:tplc="DBAAB666">
      <w:numFmt w:val="bullet"/>
      <w:lvlText w:val=""/>
      <w:lvlJc w:val="left"/>
      <w:pPr>
        <w:ind w:left="469" w:hanging="360"/>
      </w:pPr>
      <w:rPr>
        <w:rFonts w:ascii="Symbol" w:eastAsia="Symbol" w:hAnsi="Symbol" w:cs="Symbol" w:hint="default"/>
        <w:w w:val="98"/>
        <w:sz w:val="22"/>
        <w:szCs w:val="22"/>
        <w:lang w:val="en-US" w:eastAsia="en-US" w:bidi="ar-SA"/>
      </w:rPr>
    </w:lvl>
    <w:lvl w:ilvl="1" w:tplc="0A4A083C">
      <w:numFmt w:val="bullet"/>
      <w:lvlText w:val="•"/>
      <w:lvlJc w:val="left"/>
      <w:pPr>
        <w:ind w:left="969" w:hanging="360"/>
      </w:pPr>
      <w:rPr>
        <w:rFonts w:hint="default"/>
        <w:lang w:val="en-US" w:eastAsia="en-US" w:bidi="ar-SA"/>
      </w:rPr>
    </w:lvl>
    <w:lvl w:ilvl="2" w:tplc="24D0CB9C">
      <w:numFmt w:val="bullet"/>
      <w:lvlText w:val="•"/>
      <w:lvlJc w:val="left"/>
      <w:pPr>
        <w:ind w:left="1478" w:hanging="360"/>
      </w:pPr>
      <w:rPr>
        <w:rFonts w:hint="default"/>
        <w:lang w:val="en-US" w:eastAsia="en-US" w:bidi="ar-SA"/>
      </w:rPr>
    </w:lvl>
    <w:lvl w:ilvl="3" w:tplc="CE1EDFDA">
      <w:numFmt w:val="bullet"/>
      <w:lvlText w:val="•"/>
      <w:lvlJc w:val="left"/>
      <w:pPr>
        <w:ind w:left="1987" w:hanging="360"/>
      </w:pPr>
      <w:rPr>
        <w:rFonts w:hint="default"/>
        <w:lang w:val="en-US" w:eastAsia="en-US" w:bidi="ar-SA"/>
      </w:rPr>
    </w:lvl>
    <w:lvl w:ilvl="4" w:tplc="553C47B0">
      <w:numFmt w:val="bullet"/>
      <w:lvlText w:val="•"/>
      <w:lvlJc w:val="left"/>
      <w:pPr>
        <w:ind w:left="2496" w:hanging="360"/>
      </w:pPr>
      <w:rPr>
        <w:rFonts w:hint="default"/>
        <w:lang w:val="en-US" w:eastAsia="en-US" w:bidi="ar-SA"/>
      </w:rPr>
    </w:lvl>
    <w:lvl w:ilvl="5" w:tplc="BF92C9FA">
      <w:numFmt w:val="bullet"/>
      <w:lvlText w:val="•"/>
      <w:lvlJc w:val="left"/>
      <w:pPr>
        <w:ind w:left="3006" w:hanging="360"/>
      </w:pPr>
      <w:rPr>
        <w:rFonts w:hint="default"/>
        <w:lang w:val="en-US" w:eastAsia="en-US" w:bidi="ar-SA"/>
      </w:rPr>
    </w:lvl>
    <w:lvl w:ilvl="6" w:tplc="0A083F88">
      <w:numFmt w:val="bullet"/>
      <w:lvlText w:val="•"/>
      <w:lvlJc w:val="left"/>
      <w:pPr>
        <w:ind w:left="3515" w:hanging="360"/>
      </w:pPr>
      <w:rPr>
        <w:rFonts w:hint="default"/>
        <w:lang w:val="en-US" w:eastAsia="en-US" w:bidi="ar-SA"/>
      </w:rPr>
    </w:lvl>
    <w:lvl w:ilvl="7" w:tplc="90128636">
      <w:numFmt w:val="bullet"/>
      <w:lvlText w:val="•"/>
      <w:lvlJc w:val="left"/>
      <w:pPr>
        <w:ind w:left="4024" w:hanging="360"/>
      </w:pPr>
      <w:rPr>
        <w:rFonts w:hint="default"/>
        <w:lang w:val="en-US" w:eastAsia="en-US" w:bidi="ar-SA"/>
      </w:rPr>
    </w:lvl>
    <w:lvl w:ilvl="8" w:tplc="6E763134">
      <w:numFmt w:val="bullet"/>
      <w:lvlText w:val="•"/>
      <w:lvlJc w:val="left"/>
      <w:pPr>
        <w:ind w:left="4533" w:hanging="360"/>
      </w:pPr>
      <w:rPr>
        <w:rFonts w:hint="default"/>
        <w:lang w:val="en-US" w:eastAsia="en-US" w:bidi="ar-SA"/>
      </w:rPr>
    </w:lvl>
  </w:abstractNum>
  <w:abstractNum w:abstractNumId="2" w15:restartNumberingAfterBreak="0">
    <w:nsid w:val="0B7D6F56"/>
    <w:multiLevelType w:val="hybridMultilevel"/>
    <w:tmpl w:val="E8B60A98"/>
    <w:lvl w:ilvl="0" w:tplc="C55E4FAA">
      <w:numFmt w:val="bullet"/>
      <w:lvlText w:val=""/>
      <w:lvlJc w:val="left"/>
      <w:pPr>
        <w:ind w:left="276" w:hanging="171"/>
      </w:pPr>
      <w:rPr>
        <w:rFonts w:ascii="Wingdings" w:eastAsia="Wingdings" w:hAnsi="Wingdings" w:cs="Wingdings" w:hint="default"/>
        <w:w w:val="99"/>
        <w:sz w:val="22"/>
        <w:szCs w:val="22"/>
        <w:lang w:val="en-US" w:eastAsia="en-US" w:bidi="ar-SA"/>
      </w:rPr>
    </w:lvl>
    <w:lvl w:ilvl="1" w:tplc="84C05196">
      <w:numFmt w:val="bullet"/>
      <w:lvlText w:val="•"/>
      <w:lvlJc w:val="left"/>
      <w:pPr>
        <w:ind w:left="667" w:hanging="171"/>
      </w:pPr>
      <w:rPr>
        <w:rFonts w:hint="default"/>
        <w:lang w:val="en-US" w:eastAsia="en-US" w:bidi="ar-SA"/>
      </w:rPr>
    </w:lvl>
    <w:lvl w:ilvl="2" w:tplc="5AB40114">
      <w:numFmt w:val="bullet"/>
      <w:lvlText w:val="•"/>
      <w:lvlJc w:val="left"/>
      <w:pPr>
        <w:ind w:left="1054" w:hanging="171"/>
      </w:pPr>
      <w:rPr>
        <w:rFonts w:hint="default"/>
        <w:lang w:val="en-US" w:eastAsia="en-US" w:bidi="ar-SA"/>
      </w:rPr>
    </w:lvl>
    <w:lvl w:ilvl="3" w:tplc="C5864642">
      <w:numFmt w:val="bullet"/>
      <w:lvlText w:val="•"/>
      <w:lvlJc w:val="left"/>
      <w:pPr>
        <w:ind w:left="1441" w:hanging="171"/>
      </w:pPr>
      <w:rPr>
        <w:rFonts w:hint="default"/>
        <w:lang w:val="en-US" w:eastAsia="en-US" w:bidi="ar-SA"/>
      </w:rPr>
    </w:lvl>
    <w:lvl w:ilvl="4" w:tplc="B9F68766">
      <w:numFmt w:val="bullet"/>
      <w:lvlText w:val="•"/>
      <w:lvlJc w:val="left"/>
      <w:pPr>
        <w:ind w:left="1828" w:hanging="171"/>
      </w:pPr>
      <w:rPr>
        <w:rFonts w:hint="default"/>
        <w:lang w:val="en-US" w:eastAsia="en-US" w:bidi="ar-SA"/>
      </w:rPr>
    </w:lvl>
    <w:lvl w:ilvl="5" w:tplc="B792147A">
      <w:numFmt w:val="bullet"/>
      <w:lvlText w:val="•"/>
      <w:lvlJc w:val="left"/>
      <w:pPr>
        <w:ind w:left="2215" w:hanging="171"/>
      </w:pPr>
      <w:rPr>
        <w:rFonts w:hint="default"/>
        <w:lang w:val="en-US" w:eastAsia="en-US" w:bidi="ar-SA"/>
      </w:rPr>
    </w:lvl>
    <w:lvl w:ilvl="6" w:tplc="C9B6EE12">
      <w:numFmt w:val="bullet"/>
      <w:lvlText w:val="•"/>
      <w:lvlJc w:val="left"/>
      <w:pPr>
        <w:ind w:left="2602" w:hanging="171"/>
      </w:pPr>
      <w:rPr>
        <w:rFonts w:hint="default"/>
        <w:lang w:val="en-US" w:eastAsia="en-US" w:bidi="ar-SA"/>
      </w:rPr>
    </w:lvl>
    <w:lvl w:ilvl="7" w:tplc="B99620FC">
      <w:numFmt w:val="bullet"/>
      <w:lvlText w:val="•"/>
      <w:lvlJc w:val="left"/>
      <w:pPr>
        <w:ind w:left="2989" w:hanging="171"/>
      </w:pPr>
      <w:rPr>
        <w:rFonts w:hint="default"/>
        <w:lang w:val="en-US" w:eastAsia="en-US" w:bidi="ar-SA"/>
      </w:rPr>
    </w:lvl>
    <w:lvl w:ilvl="8" w:tplc="ED54691A">
      <w:numFmt w:val="bullet"/>
      <w:lvlText w:val="•"/>
      <w:lvlJc w:val="left"/>
      <w:pPr>
        <w:ind w:left="3376" w:hanging="171"/>
      </w:pPr>
      <w:rPr>
        <w:rFonts w:hint="default"/>
        <w:lang w:val="en-US" w:eastAsia="en-US" w:bidi="ar-SA"/>
      </w:rPr>
    </w:lvl>
  </w:abstractNum>
  <w:abstractNum w:abstractNumId="3" w15:restartNumberingAfterBreak="0">
    <w:nsid w:val="0D397AE0"/>
    <w:multiLevelType w:val="hybridMultilevel"/>
    <w:tmpl w:val="7E40DC6A"/>
    <w:lvl w:ilvl="0" w:tplc="7D6C38BA">
      <w:numFmt w:val="bullet"/>
      <w:lvlText w:val=""/>
      <w:lvlJc w:val="left"/>
      <w:pPr>
        <w:ind w:left="276" w:hanging="171"/>
      </w:pPr>
      <w:rPr>
        <w:rFonts w:ascii="Wingdings" w:eastAsia="Wingdings" w:hAnsi="Wingdings" w:cs="Wingdings" w:hint="default"/>
        <w:w w:val="99"/>
        <w:sz w:val="22"/>
        <w:szCs w:val="22"/>
        <w:lang w:val="en-US" w:eastAsia="en-US" w:bidi="ar-SA"/>
      </w:rPr>
    </w:lvl>
    <w:lvl w:ilvl="1" w:tplc="BE7C52D8">
      <w:numFmt w:val="bullet"/>
      <w:lvlText w:val="•"/>
      <w:lvlJc w:val="left"/>
      <w:pPr>
        <w:ind w:left="646" w:hanging="171"/>
      </w:pPr>
      <w:rPr>
        <w:rFonts w:hint="default"/>
        <w:lang w:val="en-US" w:eastAsia="en-US" w:bidi="ar-SA"/>
      </w:rPr>
    </w:lvl>
    <w:lvl w:ilvl="2" w:tplc="B4D878F8">
      <w:numFmt w:val="bullet"/>
      <w:lvlText w:val="•"/>
      <w:lvlJc w:val="left"/>
      <w:pPr>
        <w:ind w:left="1013" w:hanging="171"/>
      </w:pPr>
      <w:rPr>
        <w:rFonts w:hint="default"/>
        <w:lang w:val="en-US" w:eastAsia="en-US" w:bidi="ar-SA"/>
      </w:rPr>
    </w:lvl>
    <w:lvl w:ilvl="3" w:tplc="6624C85C">
      <w:numFmt w:val="bullet"/>
      <w:lvlText w:val="•"/>
      <w:lvlJc w:val="left"/>
      <w:pPr>
        <w:ind w:left="1380" w:hanging="171"/>
      </w:pPr>
      <w:rPr>
        <w:rFonts w:hint="default"/>
        <w:lang w:val="en-US" w:eastAsia="en-US" w:bidi="ar-SA"/>
      </w:rPr>
    </w:lvl>
    <w:lvl w:ilvl="4" w:tplc="229AAF4E">
      <w:numFmt w:val="bullet"/>
      <w:lvlText w:val="•"/>
      <w:lvlJc w:val="left"/>
      <w:pPr>
        <w:ind w:left="1747" w:hanging="171"/>
      </w:pPr>
      <w:rPr>
        <w:rFonts w:hint="default"/>
        <w:lang w:val="en-US" w:eastAsia="en-US" w:bidi="ar-SA"/>
      </w:rPr>
    </w:lvl>
    <w:lvl w:ilvl="5" w:tplc="E52A27C0">
      <w:numFmt w:val="bullet"/>
      <w:lvlText w:val="•"/>
      <w:lvlJc w:val="left"/>
      <w:pPr>
        <w:ind w:left="2114" w:hanging="171"/>
      </w:pPr>
      <w:rPr>
        <w:rFonts w:hint="default"/>
        <w:lang w:val="en-US" w:eastAsia="en-US" w:bidi="ar-SA"/>
      </w:rPr>
    </w:lvl>
    <w:lvl w:ilvl="6" w:tplc="41860AE0">
      <w:numFmt w:val="bullet"/>
      <w:lvlText w:val="•"/>
      <w:lvlJc w:val="left"/>
      <w:pPr>
        <w:ind w:left="2481" w:hanging="171"/>
      </w:pPr>
      <w:rPr>
        <w:rFonts w:hint="default"/>
        <w:lang w:val="en-US" w:eastAsia="en-US" w:bidi="ar-SA"/>
      </w:rPr>
    </w:lvl>
    <w:lvl w:ilvl="7" w:tplc="B82276CE">
      <w:numFmt w:val="bullet"/>
      <w:lvlText w:val="•"/>
      <w:lvlJc w:val="left"/>
      <w:pPr>
        <w:ind w:left="2848" w:hanging="171"/>
      </w:pPr>
      <w:rPr>
        <w:rFonts w:hint="default"/>
        <w:lang w:val="en-US" w:eastAsia="en-US" w:bidi="ar-SA"/>
      </w:rPr>
    </w:lvl>
    <w:lvl w:ilvl="8" w:tplc="3E74788C">
      <w:numFmt w:val="bullet"/>
      <w:lvlText w:val="•"/>
      <w:lvlJc w:val="left"/>
      <w:pPr>
        <w:ind w:left="3215" w:hanging="171"/>
      </w:pPr>
      <w:rPr>
        <w:rFonts w:hint="default"/>
        <w:lang w:val="en-US" w:eastAsia="en-US" w:bidi="ar-SA"/>
      </w:rPr>
    </w:lvl>
  </w:abstractNum>
  <w:abstractNum w:abstractNumId="4" w15:restartNumberingAfterBreak="0">
    <w:nsid w:val="0DBF0122"/>
    <w:multiLevelType w:val="hybridMultilevel"/>
    <w:tmpl w:val="2E783B60"/>
    <w:lvl w:ilvl="0" w:tplc="6526FCB4">
      <w:numFmt w:val="bullet"/>
      <w:lvlText w:val=""/>
      <w:lvlJc w:val="left"/>
      <w:pPr>
        <w:ind w:left="391" w:hanging="286"/>
      </w:pPr>
      <w:rPr>
        <w:rFonts w:ascii="Wingdings" w:eastAsia="Wingdings" w:hAnsi="Wingdings" w:cs="Wingdings" w:hint="default"/>
        <w:w w:val="99"/>
        <w:sz w:val="22"/>
        <w:szCs w:val="22"/>
        <w:lang w:val="en-US" w:eastAsia="en-US" w:bidi="ar-SA"/>
      </w:rPr>
    </w:lvl>
    <w:lvl w:ilvl="1" w:tplc="2B82969E">
      <w:numFmt w:val="bullet"/>
      <w:lvlText w:val="•"/>
      <w:lvlJc w:val="left"/>
      <w:pPr>
        <w:ind w:left="711" w:hanging="286"/>
      </w:pPr>
      <w:rPr>
        <w:rFonts w:hint="default"/>
        <w:lang w:val="en-US" w:eastAsia="en-US" w:bidi="ar-SA"/>
      </w:rPr>
    </w:lvl>
    <w:lvl w:ilvl="2" w:tplc="C336689A">
      <w:numFmt w:val="bullet"/>
      <w:lvlText w:val="•"/>
      <w:lvlJc w:val="left"/>
      <w:pPr>
        <w:ind w:left="1023" w:hanging="286"/>
      </w:pPr>
      <w:rPr>
        <w:rFonts w:hint="default"/>
        <w:lang w:val="en-US" w:eastAsia="en-US" w:bidi="ar-SA"/>
      </w:rPr>
    </w:lvl>
    <w:lvl w:ilvl="3" w:tplc="59F45ACC">
      <w:numFmt w:val="bullet"/>
      <w:lvlText w:val="•"/>
      <w:lvlJc w:val="left"/>
      <w:pPr>
        <w:ind w:left="1335" w:hanging="286"/>
      </w:pPr>
      <w:rPr>
        <w:rFonts w:hint="default"/>
        <w:lang w:val="en-US" w:eastAsia="en-US" w:bidi="ar-SA"/>
      </w:rPr>
    </w:lvl>
    <w:lvl w:ilvl="4" w:tplc="B4640D04">
      <w:numFmt w:val="bullet"/>
      <w:lvlText w:val="•"/>
      <w:lvlJc w:val="left"/>
      <w:pPr>
        <w:ind w:left="1647" w:hanging="286"/>
      </w:pPr>
      <w:rPr>
        <w:rFonts w:hint="default"/>
        <w:lang w:val="en-US" w:eastAsia="en-US" w:bidi="ar-SA"/>
      </w:rPr>
    </w:lvl>
    <w:lvl w:ilvl="5" w:tplc="C876C9BE">
      <w:numFmt w:val="bullet"/>
      <w:lvlText w:val="•"/>
      <w:lvlJc w:val="left"/>
      <w:pPr>
        <w:ind w:left="1959" w:hanging="286"/>
      </w:pPr>
      <w:rPr>
        <w:rFonts w:hint="default"/>
        <w:lang w:val="en-US" w:eastAsia="en-US" w:bidi="ar-SA"/>
      </w:rPr>
    </w:lvl>
    <w:lvl w:ilvl="6" w:tplc="38C40908">
      <w:numFmt w:val="bullet"/>
      <w:lvlText w:val="•"/>
      <w:lvlJc w:val="left"/>
      <w:pPr>
        <w:ind w:left="2270" w:hanging="286"/>
      </w:pPr>
      <w:rPr>
        <w:rFonts w:hint="default"/>
        <w:lang w:val="en-US" w:eastAsia="en-US" w:bidi="ar-SA"/>
      </w:rPr>
    </w:lvl>
    <w:lvl w:ilvl="7" w:tplc="F43E95D0">
      <w:numFmt w:val="bullet"/>
      <w:lvlText w:val="•"/>
      <w:lvlJc w:val="left"/>
      <w:pPr>
        <w:ind w:left="2582" w:hanging="286"/>
      </w:pPr>
      <w:rPr>
        <w:rFonts w:hint="default"/>
        <w:lang w:val="en-US" w:eastAsia="en-US" w:bidi="ar-SA"/>
      </w:rPr>
    </w:lvl>
    <w:lvl w:ilvl="8" w:tplc="CEE4A47E">
      <w:numFmt w:val="bullet"/>
      <w:lvlText w:val="•"/>
      <w:lvlJc w:val="left"/>
      <w:pPr>
        <w:ind w:left="2894" w:hanging="286"/>
      </w:pPr>
      <w:rPr>
        <w:rFonts w:hint="default"/>
        <w:lang w:val="en-US" w:eastAsia="en-US" w:bidi="ar-SA"/>
      </w:rPr>
    </w:lvl>
  </w:abstractNum>
  <w:abstractNum w:abstractNumId="5" w15:restartNumberingAfterBreak="0">
    <w:nsid w:val="0E627234"/>
    <w:multiLevelType w:val="multilevel"/>
    <w:tmpl w:val="A60492B2"/>
    <w:lvl w:ilvl="0">
      <w:start w:val="5"/>
      <w:numFmt w:val="decimal"/>
      <w:lvlText w:val="%1"/>
      <w:lvlJc w:val="left"/>
      <w:pPr>
        <w:ind w:left="626" w:hanging="368"/>
        <w:jc w:val="left"/>
      </w:pPr>
      <w:rPr>
        <w:rFonts w:hint="default"/>
        <w:lang w:val="en-US" w:eastAsia="en-US" w:bidi="ar-SA"/>
      </w:rPr>
    </w:lvl>
    <w:lvl w:ilvl="1">
      <w:numFmt w:val="decimal"/>
      <w:lvlText w:val="%1.%2"/>
      <w:lvlJc w:val="left"/>
      <w:pPr>
        <w:ind w:left="626" w:hanging="368"/>
        <w:jc w:val="left"/>
      </w:pPr>
      <w:rPr>
        <w:rFonts w:ascii="Arial" w:eastAsia="Arial" w:hAnsi="Arial" w:cs="Arial" w:hint="default"/>
        <w:b/>
        <w:bCs/>
        <w:w w:val="98"/>
        <w:sz w:val="22"/>
        <w:szCs w:val="22"/>
        <w:lang w:val="en-US" w:eastAsia="en-US" w:bidi="ar-SA"/>
      </w:rPr>
    </w:lvl>
    <w:lvl w:ilvl="2">
      <w:numFmt w:val="bullet"/>
      <w:lvlText w:val="•"/>
      <w:lvlJc w:val="left"/>
      <w:pPr>
        <w:ind w:left="2513" w:hanging="368"/>
      </w:pPr>
      <w:rPr>
        <w:rFonts w:hint="default"/>
        <w:lang w:val="en-US" w:eastAsia="en-US" w:bidi="ar-SA"/>
      </w:rPr>
    </w:lvl>
    <w:lvl w:ilvl="3">
      <w:numFmt w:val="bullet"/>
      <w:lvlText w:val="•"/>
      <w:lvlJc w:val="left"/>
      <w:pPr>
        <w:ind w:left="3459" w:hanging="368"/>
      </w:pPr>
      <w:rPr>
        <w:rFonts w:hint="default"/>
        <w:lang w:val="en-US" w:eastAsia="en-US" w:bidi="ar-SA"/>
      </w:rPr>
    </w:lvl>
    <w:lvl w:ilvl="4">
      <w:numFmt w:val="bullet"/>
      <w:lvlText w:val="•"/>
      <w:lvlJc w:val="left"/>
      <w:pPr>
        <w:ind w:left="4406" w:hanging="368"/>
      </w:pPr>
      <w:rPr>
        <w:rFonts w:hint="default"/>
        <w:lang w:val="en-US" w:eastAsia="en-US" w:bidi="ar-SA"/>
      </w:rPr>
    </w:lvl>
    <w:lvl w:ilvl="5">
      <w:numFmt w:val="bullet"/>
      <w:lvlText w:val="•"/>
      <w:lvlJc w:val="left"/>
      <w:pPr>
        <w:ind w:left="5353" w:hanging="368"/>
      </w:pPr>
      <w:rPr>
        <w:rFonts w:hint="default"/>
        <w:lang w:val="en-US" w:eastAsia="en-US" w:bidi="ar-SA"/>
      </w:rPr>
    </w:lvl>
    <w:lvl w:ilvl="6">
      <w:numFmt w:val="bullet"/>
      <w:lvlText w:val="•"/>
      <w:lvlJc w:val="left"/>
      <w:pPr>
        <w:ind w:left="6299" w:hanging="368"/>
      </w:pPr>
      <w:rPr>
        <w:rFonts w:hint="default"/>
        <w:lang w:val="en-US" w:eastAsia="en-US" w:bidi="ar-SA"/>
      </w:rPr>
    </w:lvl>
    <w:lvl w:ilvl="7">
      <w:numFmt w:val="bullet"/>
      <w:lvlText w:val="•"/>
      <w:lvlJc w:val="left"/>
      <w:pPr>
        <w:ind w:left="7246" w:hanging="368"/>
      </w:pPr>
      <w:rPr>
        <w:rFonts w:hint="default"/>
        <w:lang w:val="en-US" w:eastAsia="en-US" w:bidi="ar-SA"/>
      </w:rPr>
    </w:lvl>
    <w:lvl w:ilvl="8">
      <w:numFmt w:val="bullet"/>
      <w:lvlText w:val="•"/>
      <w:lvlJc w:val="left"/>
      <w:pPr>
        <w:ind w:left="8193" w:hanging="368"/>
      </w:pPr>
      <w:rPr>
        <w:rFonts w:hint="default"/>
        <w:lang w:val="en-US" w:eastAsia="en-US" w:bidi="ar-SA"/>
      </w:rPr>
    </w:lvl>
  </w:abstractNum>
  <w:abstractNum w:abstractNumId="6" w15:restartNumberingAfterBreak="0">
    <w:nsid w:val="10872F0B"/>
    <w:multiLevelType w:val="multilevel"/>
    <w:tmpl w:val="5712D216"/>
    <w:lvl w:ilvl="0">
      <w:start w:val="2"/>
      <w:numFmt w:val="decimal"/>
      <w:lvlText w:val="%1"/>
      <w:lvlJc w:val="left"/>
      <w:pPr>
        <w:ind w:left="765" w:hanging="368"/>
        <w:jc w:val="left"/>
      </w:pPr>
      <w:rPr>
        <w:rFonts w:hint="default"/>
        <w:lang w:val="en-US" w:eastAsia="en-US" w:bidi="ar-SA"/>
      </w:rPr>
    </w:lvl>
    <w:lvl w:ilvl="1">
      <w:numFmt w:val="decimal"/>
      <w:lvlText w:val="%1.%2"/>
      <w:lvlJc w:val="left"/>
      <w:pPr>
        <w:ind w:left="765" w:hanging="368"/>
        <w:jc w:val="left"/>
      </w:pPr>
      <w:rPr>
        <w:rFonts w:ascii="Arial" w:eastAsia="Arial" w:hAnsi="Arial" w:cs="Arial" w:hint="default"/>
        <w:b/>
        <w:bCs/>
        <w:w w:val="98"/>
        <w:sz w:val="22"/>
        <w:szCs w:val="22"/>
        <w:lang w:val="en-US" w:eastAsia="en-US" w:bidi="ar-SA"/>
      </w:rPr>
    </w:lvl>
    <w:lvl w:ilvl="2">
      <w:numFmt w:val="bullet"/>
      <w:lvlText w:val="•"/>
      <w:lvlJc w:val="left"/>
      <w:pPr>
        <w:ind w:left="2625" w:hanging="368"/>
      </w:pPr>
      <w:rPr>
        <w:rFonts w:hint="default"/>
        <w:lang w:val="en-US" w:eastAsia="en-US" w:bidi="ar-SA"/>
      </w:rPr>
    </w:lvl>
    <w:lvl w:ilvl="3">
      <w:numFmt w:val="bullet"/>
      <w:lvlText w:val="•"/>
      <w:lvlJc w:val="left"/>
      <w:pPr>
        <w:ind w:left="3557" w:hanging="368"/>
      </w:pPr>
      <w:rPr>
        <w:rFonts w:hint="default"/>
        <w:lang w:val="en-US" w:eastAsia="en-US" w:bidi="ar-SA"/>
      </w:rPr>
    </w:lvl>
    <w:lvl w:ilvl="4">
      <w:numFmt w:val="bullet"/>
      <w:lvlText w:val="•"/>
      <w:lvlJc w:val="left"/>
      <w:pPr>
        <w:ind w:left="4490" w:hanging="368"/>
      </w:pPr>
      <w:rPr>
        <w:rFonts w:hint="default"/>
        <w:lang w:val="en-US" w:eastAsia="en-US" w:bidi="ar-SA"/>
      </w:rPr>
    </w:lvl>
    <w:lvl w:ilvl="5">
      <w:numFmt w:val="bullet"/>
      <w:lvlText w:val="•"/>
      <w:lvlJc w:val="left"/>
      <w:pPr>
        <w:ind w:left="5423" w:hanging="368"/>
      </w:pPr>
      <w:rPr>
        <w:rFonts w:hint="default"/>
        <w:lang w:val="en-US" w:eastAsia="en-US" w:bidi="ar-SA"/>
      </w:rPr>
    </w:lvl>
    <w:lvl w:ilvl="6">
      <w:numFmt w:val="bullet"/>
      <w:lvlText w:val="•"/>
      <w:lvlJc w:val="left"/>
      <w:pPr>
        <w:ind w:left="6355" w:hanging="368"/>
      </w:pPr>
      <w:rPr>
        <w:rFonts w:hint="default"/>
        <w:lang w:val="en-US" w:eastAsia="en-US" w:bidi="ar-SA"/>
      </w:rPr>
    </w:lvl>
    <w:lvl w:ilvl="7">
      <w:numFmt w:val="bullet"/>
      <w:lvlText w:val="•"/>
      <w:lvlJc w:val="left"/>
      <w:pPr>
        <w:ind w:left="7288" w:hanging="368"/>
      </w:pPr>
      <w:rPr>
        <w:rFonts w:hint="default"/>
        <w:lang w:val="en-US" w:eastAsia="en-US" w:bidi="ar-SA"/>
      </w:rPr>
    </w:lvl>
    <w:lvl w:ilvl="8">
      <w:numFmt w:val="bullet"/>
      <w:lvlText w:val="•"/>
      <w:lvlJc w:val="left"/>
      <w:pPr>
        <w:ind w:left="8221" w:hanging="368"/>
      </w:pPr>
      <w:rPr>
        <w:rFonts w:hint="default"/>
        <w:lang w:val="en-US" w:eastAsia="en-US" w:bidi="ar-SA"/>
      </w:rPr>
    </w:lvl>
  </w:abstractNum>
  <w:abstractNum w:abstractNumId="7" w15:restartNumberingAfterBreak="0">
    <w:nsid w:val="115F14AD"/>
    <w:multiLevelType w:val="hybridMultilevel"/>
    <w:tmpl w:val="A4807310"/>
    <w:lvl w:ilvl="0" w:tplc="B0BE1C96">
      <w:numFmt w:val="bullet"/>
      <w:lvlText w:val=""/>
      <w:lvlJc w:val="left"/>
      <w:pPr>
        <w:ind w:left="104" w:hanging="360"/>
      </w:pPr>
      <w:rPr>
        <w:rFonts w:ascii="Wingdings" w:eastAsia="Wingdings" w:hAnsi="Wingdings" w:cs="Wingdings" w:hint="default"/>
        <w:w w:val="99"/>
        <w:sz w:val="22"/>
        <w:szCs w:val="22"/>
        <w:lang w:val="en-US" w:eastAsia="en-US" w:bidi="ar-SA"/>
      </w:rPr>
    </w:lvl>
    <w:lvl w:ilvl="1" w:tplc="19FA0C94">
      <w:numFmt w:val="bullet"/>
      <w:lvlText w:val="•"/>
      <w:lvlJc w:val="left"/>
      <w:pPr>
        <w:ind w:left="529" w:hanging="360"/>
      </w:pPr>
      <w:rPr>
        <w:rFonts w:hint="default"/>
        <w:lang w:val="en-US" w:eastAsia="en-US" w:bidi="ar-SA"/>
      </w:rPr>
    </w:lvl>
    <w:lvl w:ilvl="2" w:tplc="05EC98AA">
      <w:numFmt w:val="bullet"/>
      <w:lvlText w:val="•"/>
      <w:lvlJc w:val="left"/>
      <w:pPr>
        <w:ind w:left="959" w:hanging="360"/>
      </w:pPr>
      <w:rPr>
        <w:rFonts w:hint="default"/>
        <w:lang w:val="en-US" w:eastAsia="en-US" w:bidi="ar-SA"/>
      </w:rPr>
    </w:lvl>
    <w:lvl w:ilvl="3" w:tplc="4D44B28E">
      <w:numFmt w:val="bullet"/>
      <w:lvlText w:val="•"/>
      <w:lvlJc w:val="left"/>
      <w:pPr>
        <w:ind w:left="1389" w:hanging="360"/>
      </w:pPr>
      <w:rPr>
        <w:rFonts w:hint="default"/>
        <w:lang w:val="en-US" w:eastAsia="en-US" w:bidi="ar-SA"/>
      </w:rPr>
    </w:lvl>
    <w:lvl w:ilvl="4" w:tplc="78003C7A">
      <w:numFmt w:val="bullet"/>
      <w:lvlText w:val="•"/>
      <w:lvlJc w:val="left"/>
      <w:pPr>
        <w:ind w:left="1819" w:hanging="360"/>
      </w:pPr>
      <w:rPr>
        <w:rFonts w:hint="default"/>
        <w:lang w:val="en-US" w:eastAsia="en-US" w:bidi="ar-SA"/>
      </w:rPr>
    </w:lvl>
    <w:lvl w:ilvl="5" w:tplc="68F4E9F6">
      <w:numFmt w:val="bullet"/>
      <w:lvlText w:val="•"/>
      <w:lvlJc w:val="left"/>
      <w:pPr>
        <w:ind w:left="2249" w:hanging="360"/>
      </w:pPr>
      <w:rPr>
        <w:rFonts w:hint="default"/>
        <w:lang w:val="en-US" w:eastAsia="en-US" w:bidi="ar-SA"/>
      </w:rPr>
    </w:lvl>
    <w:lvl w:ilvl="6" w:tplc="34D42974">
      <w:numFmt w:val="bullet"/>
      <w:lvlText w:val="•"/>
      <w:lvlJc w:val="left"/>
      <w:pPr>
        <w:ind w:left="2678" w:hanging="360"/>
      </w:pPr>
      <w:rPr>
        <w:rFonts w:hint="default"/>
        <w:lang w:val="en-US" w:eastAsia="en-US" w:bidi="ar-SA"/>
      </w:rPr>
    </w:lvl>
    <w:lvl w:ilvl="7" w:tplc="A73C445E">
      <w:numFmt w:val="bullet"/>
      <w:lvlText w:val="•"/>
      <w:lvlJc w:val="left"/>
      <w:pPr>
        <w:ind w:left="3108" w:hanging="360"/>
      </w:pPr>
      <w:rPr>
        <w:rFonts w:hint="default"/>
        <w:lang w:val="en-US" w:eastAsia="en-US" w:bidi="ar-SA"/>
      </w:rPr>
    </w:lvl>
    <w:lvl w:ilvl="8" w:tplc="5EA416FC">
      <w:numFmt w:val="bullet"/>
      <w:lvlText w:val="•"/>
      <w:lvlJc w:val="left"/>
      <w:pPr>
        <w:ind w:left="3538" w:hanging="360"/>
      </w:pPr>
      <w:rPr>
        <w:rFonts w:hint="default"/>
        <w:lang w:val="en-US" w:eastAsia="en-US" w:bidi="ar-SA"/>
      </w:rPr>
    </w:lvl>
  </w:abstractNum>
  <w:abstractNum w:abstractNumId="8" w15:restartNumberingAfterBreak="0">
    <w:nsid w:val="1308547E"/>
    <w:multiLevelType w:val="hybridMultilevel"/>
    <w:tmpl w:val="5A0E50E2"/>
    <w:lvl w:ilvl="0" w:tplc="6D9ED92C">
      <w:numFmt w:val="bullet"/>
      <w:lvlText w:val=""/>
      <w:lvlJc w:val="left"/>
      <w:pPr>
        <w:ind w:left="276" w:hanging="171"/>
      </w:pPr>
      <w:rPr>
        <w:rFonts w:ascii="Wingdings" w:eastAsia="Wingdings" w:hAnsi="Wingdings" w:cs="Wingdings" w:hint="default"/>
        <w:w w:val="99"/>
        <w:sz w:val="22"/>
        <w:szCs w:val="22"/>
        <w:lang w:val="en-US" w:eastAsia="en-US" w:bidi="ar-SA"/>
      </w:rPr>
    </w:lvl>
    <w:lvl w:ilvl="1" w:tplc="1DD61B42">
      <w:numFmt w:val="bullet"/>
      <w:lvlText w:val="o"/>
      <w:lvlJc w:val="left"/>
      <w:pPr>
        <w:ind w:left="826" w:hanging="360"/>
      </w:pPr>
      <w:rPr>
        <w:rFonts w:ascii="Courier New" w:eastAsia="Courier New" w:hAnsi="Courier New" w:cs="Courier New" w:hint="default"/>
        <w:w w:val="98"/>
        <w:sz w:val="22"/>
        <w:szCs w:val="22"/>
        <w:lang w:val="en-US" w:eastAsia="en-US" w:bidi="ar-SA"/>
      </w:rPr>
    </w:lvl>
    <w:lvl w:ilvl="2" w:tplc="3D847C0C">
      <w:numFmt w:val="bullet"/>
      <w:lvlText w:val="•"/>
      <w:lvlJc w:val="left"/>
      <w:pPr>
        <w:ind w:left="1190" w:hanging="360"/>
      </w:pPr>
      <w:rPr>
        <w:rFonts w:hint="default"/>
        <w:lang w:val="en-US" w:eastAsia="en-US" w:bidi="ar-SA"/>
      </w:rPr>
    </w:lvl>
    <w:lvl w:ilvl="3" w:tplc="6FC660D0">
      <w:numFmt w:val="bullet"/>
      <w:lvlText w:val="•"/>
      <w:lvlJc w:val="left"/>
      <w:pPr>
        <w:ind w:left="1560" w:hanging="360"/>
      </w:pPr>
      <w:rPr>
        <w:rFonts w:hint="default"/>
        <w:lang w:val="en-US" w:eastAsia="en-US" w:bidi="ar-SA"/>
      </w:rPr>
    </w:lvl>
    <w:lvl w:ilvl="4" w:tplc="686C8E3C">
      <w:numFmt w:val="bullet"/>
      <w:lvlText w:val="•"/>
      <w:lvlJc w:val="left"/>
      <w:pPr>
        <w:ind w:left="1930" w:hanging="360"/>
      </w:pPr>
      <w:rPr>
        <w:rFonts w:hint="default"/>
        <w:lang w:val="en-US" w:eastAsia="en-US" w:bidi="ar-SA"/>
      </w:rPr>
    </w:lvl>
    <w:lvl w:ilvl="5" w:tplc="34F032AA">
      <w:numFmt w:val="bullet"/>
      <w:lvlText w:val="•"/>
      <w:lvlJc w:val="left"/>
      <w:pPr>
        <w:ind w:left="2300" w:hanging="360"/>
      </w:pPr>
      <w:rPr>
        <w:rFonts w:hint="default"/>
        <w:lang w:val="en-US" w:eastAsia="en-US" w:bidi="ar-SA"/>
      </w:rPr>
    </w:lvl>
    <w:lvl w:ilvl="6" w:tplc="F6A4756A">
      <w:numFmt w:val="bullet"/>
      <w:lvlText w:val="•"/>
      <w:lvlJc w:val="left"/>
      <w:pPr>
        <w:ind w:left="2670" w:hanging="360"/>
      </w:pPr>
      <w:rPr>
        <w:rFonts w:hint="default"/>
        <w:lang w:val="en-US" w:eastAsia="en-US" w:bidi="ar-SA"/>
      </w:rPr>
    </w:lvl>
    <w:lvl w:ilvl="7" w:tplc="06BA7D98">
      <w:numFmt w:val="bullet"/>
      <w:lvlText w:val="•"/>
      <w:lvlJc w:val="left"/>
      <w:pPr>
        <w:ind w:left="3040" w:hanging="360"/>
      </w:pPr>
      <w:rPr>
        <w:rFonts w:hint="default"/>
        <w:lang w:val="en-US" w:eastAsia="en-US" w:bidi="ar-SA"/>
      </w:rPr>
    </w:lvl>
    <w:lvl w:ilvl="8" w:tplc="B96AC786">
      <w:numFmt w:val="bullet"/>
      <w:lvlText w:val="•"/>
      <w:lvlJc w:val="left"/>
      <w:pPr>
        <w:ind w:left="3410" w:hanging="360"/>
      </w:pPr>
      <w:rPr>
        <w:rFonts w:hint="default"/>
        <w:lang w:val="en-US" w:eastAsia="en-US" w:bidi="ar-SA"/>
      </w:rPr>
    </w:lvl>
  </w:abstractNum>
  <w:abstractNum w:abstractNumId="9" w15:restartNumberingAfterBreak="0">
    <w:nsid w:val="18AC2756"/>
    <w:multiLevelType w:val="hybridMultilevel"/>
    <w:tmpl w:val="9CE2F026"/>
    <w:lvl w:ilvl="0" w:tplc="69E60922">
      <w:numFmt w:val="bullet"/>
      <w:lvlText w:val=""/>
      <w:lvlJc w:val="left"/>
      <w:pPr>
        <w:ind w:left="276" w:hanging="171"/>
      </w:pPr>
      <w:rPr>
        <w:rFonts w:ascii="Wingdings" w:eastAsia="Wingdings" w:hAnsi="Wingdings" w:cs="Wingdings" w:hint="default"/>
        <w:w w:val="99"/>
        <w:sz w:val="22"/>
        <w:szCs w:val="22"/>
        <w:lang w:val="en-US" w:eastAsia="en-US" w:bidi="ar-SA"/>
      </w:rPr>
    </w:lvl>
    <w:lvl w:ilvl="1" w:tplc="BEEE47F2">
      <w:numFmt w:val="bullet"/>
      <w:lvlText w:val="•"/>
      <w:lvlJc w:val="left"/>
      <w:pPr>
        <w:ind w:left="667" w:hanging="171"/>
      </w:pPr>
      <w:rPr>
        <w:rFonts w:hint="default"/>
        <w:lang w:val="en-US" w:eastAsia="en-US" w:bidi="ar-SA"/>
      </w:rPr>
    </w:lvl>
    <w:lvl w:ilvl="2" w:tplc="88C46194">
      <w:numFmt w:val="bullet"/>
      <w:lvlText w:val="•"/>
      <w:lvlJc w:val="left"/>
      <w:pPr>
        <w:ind w:left="1054" w:hanging="171"/>
      </w:pPr>
      <w:rPr>
        <w:rFonts w:hint="default"/>
        <w:lang w:val="en-US" w:eastAsia="en-US" w:bidi="ar-SA"/>
      </w:rPr>
    </w:lvl>
    <w:lvl w:ilvl="3" w:tplc="E5F6B086">
      <w:numFmt w:val="bullet"/>
      <w:lvlText w:val="•"/>
      <w:lvlJc w:val="left"/>
      <w:pPr>
        <w:ind w:left="1441" w:hanging="171"/>
      </w:pPr>
      <w:rPr>
        <w:rFonts w:hint="default"/>
        <w:lang w:val="en-US" w:eastAsia="en-US" w:bidi="ar-SA"/>
      </w:rPr>
    </w:lvl>
    <w:lvl w:ilvl="4" w:tplc="B5DE7D30">
      <w:numFmt w:val="bullet"/>
      <w:lvlText w:val="•"/>
      <w:lvlJc w:val="left"/>
      <w:pPr>
        <w:ind w:left="1828" w:hanging="171"/>
      </w:pPr>
      <w:rPr>
        <w:rFonts w:hint="default"/>
        <w:lang w:val="en-US" w:eastAsia="en-US" w:bidi="ar-SA"/>
      </w:rPr>
    </w:lvl>
    <w:lvl w:ilvl="5" w:tplc="1090C944">
      <w:numFmt w:val="bullet"/>
      <w:lvlText w:val="•"/>
      <w:lvlJc w:val="left"/>
      <w:pPr>
        <w:ind w:left="2215" w:hanging="171"/>
      </w:pPr>
      <w:rPr>
        <w:rFonts w:hint="default"/>
        <w:lang w:val="en-US" w:eastAsia="en-US" w:bidi="ar-SA"/>
      </w:rPr>
    </w:lvl>
    <w:lvl w:ilvl="6" w:tplc="E0F6D7D6">
      <w:numFmt w:val="bullet"/>
      <w:lvlText w:val="•"/>
      <w:lvlJc w:val="left"/>
      <w:pPr>
        <w:ind w:left="2602" w:hanging="171"/>
      </w:pPr>
      <w:rPr>
        <w:rFonts w:hint="default"/>
        <w:lang w:val="en-US" w:eastAsia="en-US" w:bidi="ar-SA"/>
      </w:rPr>
    </w:lvl>
    <w:lvl w:ilvl="7" w:tplc="DBFE1A78">
      <w:numFmt w:val="bullet"/>
      <w:lvlText w:val="•"/>
      <w:lvlJc w:val="left"/>
      <w:pPr>
        <w:ind w:left="2989" w:hanging="171"/>
      </w:pPr>
      <w:rPr>
        <w:rFonts w:hint="default"/>
        <w:lang w:val="en-US" w:eastAsia="en-US" w:bidi="ar-SA"/>
      </w:rPr>
    </w:lvl>
    <w:lvl w:ilvl="8" w:tplc="F432D2FA">
      <w:numFmt w:val="bullet"/>
      <w:lvlText w:val="•"/>
      <w:lvlJc w:val="left"/>
      <w:pPr>
        <w:ind w:left="3376" w:hanging="171"/>
      </w:pPr>
      <w:rPr>
        <w:rFonts w:hint="default"/>
        <w:lang w:val="en-US" w:eastAsia="en-US" w:bidi="ar-SA"/>
      </w:rPr>
    </w:lvl>
  </w:abstractNum>
  <w:abstractNum w:abstractNumId="10" w15:restartNumberingAfterBreak="0">
    <w:nsid w:val="19F171AD"/>
    <w:multiLevelType w:val="hybridMultilevel"/>
    <w:tmpl w:val="9E6618CA"/>
    <w:lvl w:ilvl="0" w:tplc="7466F3AA">
      <w:numFmt w:val="bullet"/>
      <w:lvlText w:val=""/>
      <w:lvlJc w:val="left"/>
      <w:pPr>
        <w:ind w:left="359" w:hanging="252"/>
      </w:pPr>
      <w:rPr>
        <w:rFonts w:ascii="Wingdings" w:eastAsia="Wingdings" w:hAnsi="Wingdings" w:cs="Wingdings" w:hint="default"/>
        <w:w w:val="99"/>
        <w:sz w:val="22"/>
        <w:szCs w:val="22"/>
        <w:lang w:val="en-US" w:eastAsia="en-US" w:bidi="ar-SA"/>
      </w:rPr>
    </w:lvl>
    <w:lvl w:ilvl="1" w:tplc="4DAC4476">
      <w:numFmt w:val="bullet"/>
      <w:lvlText w:val="•"/>
      <w:lvlJc w:val="left"/>
      <w:pPr>
        <w:ind w:left="774" w:hanging="252"/>
      </w:pPr>
      <w:rPr>
        <w:rFonts w:hint="default"/>
        <w:lang w:val="en-US" w:eastAsia="en-US" w:bidi="ar-SA"/>
      </w:rPr>
    </w:lvl>
    <w:lvl w:ilvl="2" w:tplc="E21C0DCC">
      <w:numFmt w:val="bullet"/>
      <w:lvlText w:val="•"/>
      <w:lvlJc w:val="left"/>
      <w:pPr>
        <w:ind w:left="1189" w:hanging="252"/>
      </w:pPr>
      <w:rPr>
        <w:rFonts w:hint="default"/>
        <w:lang w:val="en-US" w:eastAsia="en-US" w:bidi="ar-SA"/>
      </w:rPr>
    </w:lvl>
    <w:lvl w:ilvl="3" w:tplc="C0F616E0">
      <w:numFmt w:val="bullet"/>
      <w:lvlText w:val="•"/>
      <w:lvlJc w:val="left"/>
      <w:pPr>
        <w:ind w:left="1603" w:hanging="252"/>
      </w:pPr>
      <w:rPr>
        <w:rFonts w:hint="default"/>
        <w:lang w:val="en-US" w:eastAsia="en-US" w:bidi="ar-SA"/>
      </w:rPr>
    </w:lvl>
    <w:lvl w:ilvl="4" w:tplc="FD1012D2">
      <w:numFmt w:val="bullet"/>
      <w:lvlText w:val="•"/>
      <w:lvlJc w:val="left"/>
      <w:pPr>
        <w:ind w:left="2018" w:hanging="252"/>
      </w:pPr>
      <w:rPr>
        <w:rFonts w:hint="default"/>
        <w:lang w:val="en-US" w:eastAsia="en-US" w:bidi="ar-SA"/>
      </w:rPr>
    </w:lvl>
    <w:lvl w:ilvl="5" w:tplc="5BFA057E">
      <w:numFmt w:val="bullet"/>
      <w:lvlText w:val="•"/>
      <w:lvlJc w:val="left"/>
      <w:pPr>
        <w:ind w:left="2433" w:hanging="252"/>
      </w:pPr>
      <w:rPr>
        <w:rFonts w:hint="default"/>
        <w:lang w:val="en-US" w:eastAsia="en-US" w:bidi="ar-SA"/>
      </w:rPr>
    </w:lvl>
    <w:lvl w:ilvl="6" w:tplc="ECA4F54E">
      <w:numFmt w:val="bullet"/>
      <w:lvlText w:val="•"/>
      <w:lvlJc w:val="left"/>
      <w:pPr>
        <w:ind w:left="2847" w:hanging="252"/>
      </w:pPr>
      <w:rPr>
        <w:rFonts w:hint="default"/>
        <w:lang w:val="en-US" w:eastAsia="en-US" w:bidi="ar-SA"/>
      </w:rPr>
    </w:lvl>
    <w:lvl w:ilvl="7" w:tplc="7AE29EFA">
      <w:numFmt w:val="bullet"/>
      <w:lvlText w:val="•"/>
      <w:lvlJc w:val="left"/>
      <w:pPr>
        <w:ind w:left="3262" w:hanging="252"/>
      </w:pPr>
      <w:rPr>
        <w:rFonts w:hint="default"/>
        <w:lang w:val="en-US" w:eastAsia="en-US" w:bidi="ar-SA"/>
      </w:rPr>
    </w:lvl>
    <w:lvl w:ilvl="8" w:tplc="42F8B818">
      <w:numFmt w:val="bullet"/>
      <w:lvlText w:val="•"/>
      <w:lvlJc w:val="left"/>
      <w:pPr>
        <w:ind w:left="3676" w:hanging="252"/>
      </w:pPr>
      <w:rPr>
        <w:rFonts w:hint="default"/>
        <w:lang w:val="en-US" w:eastAsia="en-US" w:bidi="ar-SA"/>
      </w:rPr>
    </w:lvl>
  </w:abstractNum>
  <w:abstractNum w:abstractNumId="11" w15:restartNumberingAfterBreak="0">
    <w:nsid w:val="1A514EAB"/>
    <w:multiLevelType w:val="hybridMultilevel"/>
    <w:tmpl w:val="98904E06"/>
    <w:lvl w:ilvl="0" w:tplc="C0F89F8A">
      <w:numFmt w:val="bullet"/>
      <w:lvlText w:val=""/>
      <w:lvlJc w:val="left"/>
      <w:pPr>
        <w:ind w:left="364" w:hanging="286"/>
      </w:pPr>
      <w:rPr>
        <w:rFonts w:ascii="Wingdings" w:eastAsia="Wingdings" w:hAnsi="Wingdings" w:cs="Wingdings" w:hint="default"/>
        <w:w w:val="99"/>
        <w:sz w:val="22"/>
        <w:szCs w:val="22"/>
        <w:lang w:val="en-US" w:eastAsia="en-US" w:bidi="ar-SA"/>
      </w:rPr>
    </w:lvl>
    <w:lvl w:ilvl="1" w:tplc="FF52A20C">
      <w:numFmt w:val="bullet"/>
      <w:lvlText w:val="•"/>
      <w:lvlJc w:val="left"/>
      <w:pPr>
        <w:ind w:left="688" w:hanging="286"/>
      </w:pPr>
      <w:rPr>
        <w:rFonts w:hint="default"/>
        <w:lang w:val="en-US" w:eastAsia="en-US" w:bidi="ar-SA"/>
      </w:rPr>
    </w:lvl>
    <w:lvl w:ilvl="2" w:tplc="51D85B8A">
      <w:numFmt w:val="bullet"/>
      <w:lvlText w:val="•"/>
      <w:lvlJc w:val="left"/>
      <w:pPr>
        <w:ind w:left="1017" w:hanging="286"/>
      </w:pPr>
      <w:rPr>
        <w:rFonts w:hint="default"/>
        <w:lang w:val="en-US" w:eastAsia="en-US" w:bidi="ar-SA"/>
      </w:rPr>
    </w:lvl>
    <w:lvl w:ilvl="3" w:tplc="1A4E9590">
      <w:numFmt w:val="bullet"/>
      <w:lvlText w:val="•"/>
      <w:lvlJc w:val="left"/>
      <w:pPr>
        <w:ind w:left="1346" w:hanging="286"/>
      </w:pPr>
      <w:rPr>
        <w:rFonts w:hint="default"/>
        <w:lang w:val="en-US" w:eastAsia="en-US" w:bidi="ar-SA"/>
      </w:rPr>
    </w:lvl>
    <w:lvl w:ilvl="4" w:tplc="4E020586">
      <w:numFmt w:val="bullet"/>
      <w:lvlText w:val="•"/>
      <w:lvlJc w:val="left"/>
      <w:pPr>
        <w:ind w:left="1675" w:hanging="286"/>
      </w:pPr>
      <w:rPr>
        <w:rFonts w:hint="default"/>
        <w:lang w:val="en-US" w:eastAsia="en-US" w:bidi="ar-SA"/>
      </w:rPr>
    </w:lvl>
    <w:lvl w:ilvl="5" w:tplc="1F5A0814">
      <w:numFmt w:val="bullet"/>
      <w:lvlText w:val="•"/>
      <w:lvlJc w:val="left"/>
      <w:pPr>
        <w:ind w:left="2004" w:hanging="286"/>
      </w:pPr>
      <w:rPr>
        <w:rFonts w:hint="default"/>
        <w:lang w:val="en-US" w:eastAsia="en-US" w:bidi="ar-SA"/>
      </w:rPr>
    </w:lvl>
    <w:lvl w:ilvl="6" w:tplc="50E6EADE">
      <w:numFmt w:val="bullet"/>
      <w:lvlText w:val="•"/>
      <w:lvlJc w:val="left"/>
      <w:pPr>
        <w:ind w:left="2332" w:hanging="286"/>
      </w:pPr>
      <w:rPr>
        <w:rFonts w:hint="default"/>
        <w:lang w:val="en-US" w:eastAsia="en-US" w:bidi="ar-SA"/>
      </w:rPr>
    </w:lvl>
    <w:lvl w:ilvl="7" w:tplc="F4168D26">
      <w:numFmt w:val="bullet"/>
      <w:lvlText w:val="•"/>
      <w:lvlJc w:val="left"/>
      <w:pPr>
        <w:ind w:left="2661" w:hanging="286"/>
      </w:pPr>
      <w:rPr>
        <w:rFonts w:hint="default"/>
        <w:lang w:val="en-US" w:eastAsia="en-US" w:bidi="ar-SA"/>
      </w:rPr>
    </w:lvl>
    <w:lvl w:ilvl="8" w:tplc="749CEACA">
      <w:numFmt w:val="bullet"/>
      <w:lvlText w:val="•"/>
      <w:lvlJc w:val="left"/>
      <w:pPr>
        <w:ind w:left="2990" w:hanging="286"/>
      </w:pPr>
      <w:rPr>
        <w:rFonts w:hint="default"/>
        <w:lang w:val="en-US" w:eastAsia="en-US" w:bidi="ar-SA"/>
      </w:rPr>
    </w:lvl>
  </w:abstractNum>
  <w:abstractNum w:abstractNumId="12" w15:restartNumberingAfterBreak="0">
    <w:nsid w:val="1E124AB1"/>
    <w:multiLevelType w:val="hybridMultilevel"/>
    <w:tmpl w:val="70D41986"/>
    <w:lvl w:ilvl="0" w:tplc="8C900D2E">
      <w:numFmt w:val="bullet"/>
      <w:lvlText w:val=""/>
      <w:lvlJc w:val="left"/>
      <w:pPr>
        <w:ind w:left="276" w:hanging="171"/>
      </w:pPr>
      <w:rPr>
        <w:rFonts w:ascii="Wingdings" w:eastAsia="Wingdings" w:hAnsi="Wingdings" w:cs="Wingdings" w:hint="default"/>
        <w:w w:val="99"/>
        <w:sz w:val="22"/>
        <w:szCs w:val="22"/>
        <w:lang w:val="en-US" w:eastAsia="en-US" w:bidi="ar-SA"/>
      </w:rPr>
    </w:lvl>
    <w:lvl w:ilvl="1" w:tplc="2222C3F6">
      <w:numFmt w:val="bullet"/>
      <w:lvlText w:val="•"/>
      <w:lvlJc w:val="left"/>
      <w:pPr>
        <w:ind w:left="667" w:hanging="171"/>
      </w:pPr>
      <w:rPr>
        <w:rFonts w:hint="default"/>
        <w:lang w:val="en-US" w:eastAsia="en-US" w:bidi="ar-SA"/>
      </w:rPr>
    </w:lvl>
    <w:lvl w:ilvl="2" w:tplc="253AA99A">
      <w:numFmt w:val="bullet"/>
      <w:lvlText w:val="•"/>
      <w:lvlJc w:val="left"/>
      <w:pPr>
        <w:ind w:left="1054" w:hanging="171"/>
      </w:pPr>
      <w:rPr>
        <w:rFonts w:hint="default"/>
        <w:lang w:val="en-US" w:eastAsia="en-US" w:bidi="ar-SA"/>
      </w:rPr>
    </w:lvl>
    <w:lvl w:ilvl="3" w:tplc="0ABE6460">
      <w:numFmt w:val="bullet"/>
      <w:lvlText w:val="•"/>
      <w:lvlJc w:val="left"/>
      <w:pPr>
        <w:ind w:left="1441" w:hanging="171"/>
      </w:pPr>
      <w:rPr>
        <w:rFonts w:hint="default"/>
        <w:lang w:val="en-US" w:eastAsia="en-US" w:bidi="ar-SA"/>
      </w:rPr>
    </w:lvl>
    <w:lvl w:ilvl="4" w:tplc="1700A944">
      <w:numFmt w:val="bullet"/>
      <w:lvlText w:val="•"/>
      <w:lvlJc w:val="left"/>
      <w:pPr>
        <w:ind w:left="1828" w:hanging="171"/>
      </w:pPr>
      <w:rPr>
        <w:rFonts w:hint="default"/>
        <w:lang w:val="en-US" w:eastAsia="en-US" w:bidi="ar-SA"/>
      </w:rPr>
    </w:lvl>
    <w:lvl w:ilvl="5" w:tplc="1D8A952C">
      <w:numFmt w:val="bullet"/>
      <w:lvlText w:val="•"/>
      <w:lvlJc w:val="left"/>
      <w:pPr>
        <w:ind w:left="2215" w:hanging="171"/>
      </w:pPr>
      <w:rPr>
        <w:rFonts w:hint="default"/>
        <w:lang w:val="en-US" w:eastAsia="en-US" w:bidi="ar-SA"/>
      </w:rPr>
    </w:lvl>
    <w:lvl w:ilvl="6" w:tplc="4D2AD70E">
      <w:numFmt w:val="bullet"/>
      <w:lvlText w:val="•"/>
      <w:lvlJc w:val="left"/>
      <w:pPr>
        <w:ind w:left="2602" w:hanging="171"/>
      </w:pPr>
      <w:rPr>
        <w:rFonts w:hint="default"/>
        <w:lang w:val="en-US" w:eastAsia="en-US" w:bidi="ar-SA"/>
      </w:rPr>
    </w:lvl>
    <w:lvl w:ilvl="7" w:tplc="EDE63714">
      <w:numFmt w:val="bullet"/>
      <w:lvlText w:val="•"/>
      <w:lvlJc w:val="left"/>
      <w:pPr>
        <w:ind w:left="2989" w:hanging="171"/>
      </w:pPr>
      <w:rPr>
        <w:rFonts w:hint="default"/>
        <w:lang w:val="en-US" w:eastAsia="en-US" w:bidi="ar-SA"/>
      </w:rPr>
    </w:lvl>
    <w:lvl w:ilvl="8" w:tplc="75B4D55E">
      <w:numFmt w:val="bullet"/>
      <w:lvlText w:val="•"/>
      <w:lvlJc w:val="left"/>
      <w:pPr>
        <w:ind w:left="3376" w:hanging="171"/>
      </w:pPr>
      <w:rPr>
        <w:rFonts w:hint="default"/>
        <w:lang w:val="en-US" w:eastAsia="en-US" w:bidi="ar-SA"/>
      </w:rPr>
    </w:lvl>
  </w:abstractNum>
  <w:abstractNum w:abstractNumId="13" w15:restartNumberingAfterBreak="0">
    <w:nsid w:val="28C2615F"/>
    <w:multiLevelType w:val="hybridMultilevel"/>
    <w:tmpl w:val="9A7C2F8E"/>
    <w:lvl w:ilvl="0" w:tplc="B4E8B0AA">
      <w:numFmt w:val="bullet"/>
      <w:lvlText w:val=""/>
      <w:lvlJc w:val="left"/>
      <w:pPr>
        <w:ind w:left="390" w:hanging="252"/>
      </w:pPr>
      <w:rPr>
        <w:rFonts w:ascii="Wingdings" w:eastAsia="Wingdings" w:hAnsi="Wingdings" w:cs="Wingdings" w:hint="default"/>
        <w:w w:val="99"/>
        <w:sz w:val="22"/>
        <w:szCs w:val="22"/>
        <w:lang w:val="en-US" w:eastAsia="en-US" w:bidi="ar-SA"/>
      </w:rPr>
    </w:lvl>
    <w:lvl w:ilvl="1" w:tplc="0CFEC6D2">
      <w:numFmt w:val="bullet"/>
      <w:lvlText w:val="•"/>
      <w:lvlJc w:val="left"/>
      <w:pPr>
        <w:ind w:left="810" w:hanging="252"/>
      </w:pPr>
      <w:rPr>
        <w:rFonts w:hint="default"/>
        <w:lang w:val="en-US" w:eastAsia="en-US" w:bidi="ar-SA"/>
      </w:rPr>
    </w:lvl>
    <w:lvl w:ilvl="2" w:tplc="0EA654A2">
      <w:numFmt w:val="bullet"/>
      <w:lvlText w:val="•"/>
      <w:lvlJc w:val="left"/>
      <w:pPr>
        <w:ind w:left="1221" w:hanging="252"/>
      </w:pPr>
      <w:rPr>
        <w:rFonts w:hint="default"/>
        <w:lang w:val="en-US" w:eastAsia="en-US" w:bidi="ar-SA"/>
      </w:rPr>
    </w:lvl>
    <w:lvl w:ilvl="3" w:tplc="461ACF28">
      <w:numFmt w:val="bullet"/>
      <w:lvlText w:val="•"/>
      <w:lvlJc w:val="left"/>
      <w:pPr>
        <w:ind w:left="1631" w:hanging="252"/>
      </w:pPr>
      <w:rPr>
        <w:rFonts w:hint="default"/>
        <w:lang w:val="en-US" w:eastAsia="en-US" w:bidi="ar-SA"/>
      </w:rPr>
    </w:lvl>
    <w:lvl w:ilvl="4" w:tplc="ABB4AB90">
      <w:numFmt w:val="bullet"/>
      <w:lvlText w:val="•"/>
      <w:lvlJc w:val="left"/>
      <w:pPr>
        <w:ind w:left="2042" w:hanging="252"/>
      </w:pPr>
      <w:rPr>
        <w:rFonts w:hint="default"/>
        <w:lang w:val="en-US" w:eastAsia="en-US" w:bidi="ar-SA"/>
      </w:rPr>
    </w:lvl>
    <w:lvl w:ilvl="5" w:tplc="4CE8EA30">
      <w:numFmt w:val="bullet"/>
      <w:lvlText w:val="•"/>
      <w:lvlJc w:val="left"/>
      <w:pPr>
        <w:ind w:left="2453" w:hanging="252"/>
      </w:pPr>
      <w:rPr>
        <w:rFonts w:hint="default"/>
        <w:lang w:val="en-US" w:eastAsia="en-US" w:bidi="ar-SA"/>
      </w:rPr>
    </w:lvl>
    <w:lvl w:ilvl="6" w:tplc="CD70BA0C">
      <w:numFmt w:val="bullet"/>
      <w:lvlText w:val="•"/>
      <w:lvlJc w:val="left"/>
      <w:pPr>
        <w:ind w:left="2863" w:hanging="252"/>
      </w:pPr>
      <w:rPr>
        <w:rFonts w:hint="default"/>
        <w:lang w:val="en-US" w:eastAsia="en-US" w:bidi="ar-SA"/>
      </w:rPr>
    </w:lvl>
    <w:lvl w:ilvl="7" w:tplc="1682D74C">
      <w:numFmt w:val="bullet"/>
      <w:lvlText w:val="•"/>
      <w:lvlJc w:val="left"/>
      <w:pPr>
        <w:ind w:left="3274" w:hanging="252"/>
      </w:pPr>
      <w:rPr>
        <w:rFonts w:hint="default"/>
        <w:lang w:val="en-US" w:eastAsia="en-US" w:bidi="ar-SA"/>
      </w:rPr>
    </w:lvl>
    <w:lvl w:ilvl="8" w:tplc="21B216F0">
      <w:numFmt w:val="bullet"/>
      <w:lvlText w:val="•"/>
      <w:lvlJc w:val="left"/>
      <w:pPr>
        <w:ind w:left="3684" w:hanging="252"/>
      </w:pPr>
      <w:rPr>
        <w:rFonts w:hint="default"/>
        <w:lang w:val="en-US" w:eastAsia="en-US" w:bidi="ar-SA"/>
      </w:rPr>
    </w:lvl>
  </w:abstractNum>
  <w:abstractNum w:abstractNumId="14" w15:restartNumberingAfterBreak="0">
    <w:nsid w:val="295C6E7C"/>
    <w:multiLevelType w:val="hybridMultilevel"/>
    <w:tmpl w:val="991C597C"/>
    <w:lvl w:ilvl="0" w:tplc="3C24A558">
      <w:numFmt w:val="bullet"/>
      <w:lvlText w:val=""/>
      <w:lvlJc w:val="left"/>
      <w:pPr>
        <w:ind w:left="276" w:hanging="171"/>
      </w:pPr>
      <w:rPr>
        <w:rFonts w:ascii="Wingdings" w:eastAsia="Wingdings" w:hAnsi="Wingdings" w:cs="Wingdings" w:hint="default"/>
        <w:w w:val="99"/>
        <w:sz w:val="22"/>
        <w:szCs w:val="22"/>
        <w:lang w:val="en-US" w:eastAsia="en-US" w:bidi="ar-SA"/>
      </w:rPr>
    </w:lvl>
    <w:lvl w:ilvl="1" w:tplc="BE7E6DC6">
      <w:numFmt w:val="bullet"/>
      <w:lvlText w:val="•"/>
      <w:lvlJc w:val="left"/>
      <w:pPr>
        <w:ind w:left="667" w:hanging="171"/>
      </w:pPr>
      <w:rPr>
        <w:rFonts w:hint="default"/>
        <w:lang w:val="en-US" w:eastAsia="en-US" w:bidi="ar-SA"/>
      </w:rPr>
    </w:lvl>
    <w:lvl w:ilvl="2" w:tplc="D83279F8">
      <w:numFmt w:val="bullet"/>
      <w:lvlText w:val="•"/>
      <w:lvlJc w:val="left"/>
      <w:pPr>
        <w:ind w:left="1054" w:hanging="171"/>
      </w:pPr>
      <w:rPr>
        <w:rFonts w:hint="default"/>
        <w:lang w:val="en-US" w:eastAsia="en-US" w:bidi="ar-SA"/>
      </w:rPr>
    </w:lvl>
    <w:lvl w:ilvl="3" w:tplc="B4C2E358">
      <w:numFmt w:val="bullet"/>
      <w:lvlText w:val="•"/>
      <w:lvlJc w:val="left"/>
      <w:pPr>
        <w:ind w:left="1441" w:hanging="171"/>
      </w:pPr>
      <w:rPr>
        <w:rFonts w:hint="default"/>
        <w:lang w:val="en-US" w:eastAsia="en-US" w:bidi="ar-SA"/>
      </w:rPr>
    </w:lvl>
    <w:lvl w:ilvl="4" w:tplc="509CECB2">
      <w:numFmt w:val="bullet"/>
      <w:lvlText w:val="•"/>
      <w:lvlJc w:val="left"/>
      <w:pPr>
        <w:ind w:left="1828" w:hanging="171"/>
      </w:pPr>
      <w:rPr>
        <w:rFonts w:hint="default"/>
        <w:lang w:val="en-US" w:eastAsia="en-US" w:bidi="ar-SA"/>
      </w:rPr>
    </w:lvl>
    <w:lvl w:ilvl="5" w:tplc="15527080">
      <w:numFmt w:val="bullet"/>
      <w:lvlText w:val="•"/>
      <w:lvlJc w:val="left"/>
      <w:pPr>
        <w:ind w:left="2215" w:hanging="171"/>
      </w:pPr>
      <w:rPr>
        <w:rFonts w:hint="default"/>
        <w:lang w:val="en-US" w:eastAsia="en-US" w:bidi="ar-SA"/>
      </w:rPr>
    </w:lvl>
    <w:lvl w:ilvl="6" w:tplc="720A758C">
      <w:numFmt w:val="bullet"/>
      <w:lvlText w:val="•"/>
      <w:lvlJc w:val="left"/>
      <w:pPr>
        <w:ind w:left="2602" w:hanging="171"/>
      </w:pPr>
      <w:rPr>
        <w:rFonts w:hint="default"/>
        <w:lang w:val="en-US" w:eastAsia="en-US" w:bidi="ar-SA"/>
      </w:rPr>
    </w:lvl>
    <w:lvl w:ilvl="7" w:tplc="F7446C50">
      <w:numFmt w:val="bullet"/>
      <w:lvlText w:val="•"/>
      <w:lvlJc w:val="left"/>
      <w:pPr>
        <w:ind w:left="2989" w:hanging="171"/>
      </w:pPr>
      <w:rPr>
        <w:rFonts w:hint="default"/>
        <w:lang w:val="en-US" w:eastAsia="en-US" w:bidi="ar-SA"/>
      </w:rPr>
    </w:lvl>
    <w:lvl w:ilvl="8" w:tplc="9614F9F8">
      <w:numFmt w:val="bullet"/>
      <w:lvlText w:val="•"/>
      <w:lvlJc w:val="left"/>
      <w:pPr>
        <w:ind w:left="3376" w:hanging="171"/>
      </w:pPr>
      <w:rPr>
        <w:rFonts w:hint="default"/>
        <w:lang w:val="en-US" w:eastAsia="en-US" w:bidi="ar-SA"/>
      </w:rPr>
    </w:lvl>
  </w:abstractNum>
  <w:abstractNum w:abstractNumId="15" w15:restartNumberingAfterBreak="0">
    <w:nsid w:val="29695B9F"/>
    <w:multiLevelType w:val="multilevel"/>
    <w:tmpl w:val="50CC2782"/>
    <w:lvl w:ilvl="0">
      <w:start w:val="3"/>
      <w:numFmt w:val="decimal"/>
      <w:lvlText w:val="%1"/>
      <w:lvlJc w:val="left"/>
      <w:pPr>
        <w:ind w:left="626" w:hanging="524"/>
        <w:jc w:val="left"/>
      </w:pPr>
      <w:rPr>
        <w:rFonts w:hint="default"/>
        <w:lang w:val="en-US" w:eastAsia="en-US" w:bidi="ar-SA"/>
      </w:rPr>
    </w:lvl>
    <w:lvl w:ilvl="1">
      <w:numFmt w:val="decimal"/>
      <w:lvlText w:val="%1.%2"/>
      <w:lvlJc w:val="left"/>
      <w:pPr>
        <w:ind w:left="626" w:hanging="524"/>
        <w:jc w:val="right"/>
      </w:pPr>
      <w:rPr>
        <w:rFonts w:ascii="Arial" w:eastAsia="Arial" w:hAnsi="Arial" w:cs="Arial" w:hint="default"/>
        <w:b/>
        <w:bCs/>
        <w:w w:val="100"/>
        <w:sz w:val="22"/>
        <w:szCs w:val="22"/>
        <w:lang w:val="en-US" w:eastAsia="en-US" w:bidi="ar-SA"/>
      </w:rPr>
    </w:lvl>
    <w:lvl w:ilvl="2">
      <w:numFmt w:val="bullet"/>
      <w:lvlText w:val="•"/>
      <w:lvlJc w:val="left"/>
      <w:pPr>
        <w:ind w:left="2513" w:hanging="524"/>
      </w:pPr>
      <w:rPr>
        <w:rFonts w:hint="default"/>
        <w:lang w:val="en-US" w:eastAsia="en-US" w:bidi="ar-SA"/>
      </w:rPr>
    </w:lvl>
    <w:lvl w:ilvl="3">
      <w:numFmt w:val="bullet"/>
      <w:lvlText w:val="•"/>
      <w:lvlJc w:val="left"/>
      <w:pPr>
        <w:ind w:left="3459" w:hanging="524"/>
      </w:pPr>
      <w:rPr>
        <w:rFonts w:hint="default"/>
        <w:lang w:val="en-US" w:eastAsia="en-US" w:bidi="ar-SA"/>
      </w:rPr>
    </w:lvl>
    <w:lvl w:ilvl="4">
      <w:numFmt w:val="bullet"/>
      <w:lvlText w:val="•"/>
      <w:lvlJc w:val="left"/>
      <w:pPr>
        <w:ind w:left="4406" w:hanging="524"/>
      </w:pPr>
      <w:rPr>
        <w:rFonts w:hint="default"/>
        <w:lang w:val="en-US" w:eastAsia="en-US" w:bidi="ar-SA"/>
      </w:rPr>
    </w:lvl>
    <w:lvl w:ilvl="5">
      <w:numFmt w:val="bullet"/>
      <w:lvlText w:val="•"/>
      <w:lvlJc w:val="left"/>
      <w:pPr>
        <w:ind w:left="5353" w:hanging="524"/>
      </w:pPr>
      <w:rPr>
        <w:rFonts w:hint="default"/>
        <w:lang w:val="en-US" w:eastAsia="en-US" w:bidi="ar-SA"/>
      </w:rPr>
    </w:lvl>
    <w:lvl w:ilvl="6">
      <w:numFmt w:val="bullet"/>
      <w:lvlText w:val="•"/>
      <w:lvlJc w:val="left"/>
      <w:pPr>
        <w:ind w:left="6299" w:hanging="524"/>
      </w:pPr>
      <w:rPr>
        <w:rFonts w:hint="default"/>
        <w:lang w:val="en-US" w:eastAsia="en-US" w:bidi="ar-SA"/>
      </w:rPr>
    </w:lvl>
    <w:lvl w:ilvl="7">
      <w:numFmt w:val="bullet"/>
      <w:lvlText w:val="•"/>
      <w:lvlJc w:val="left"/>
      <w:pPr>
        <w:ind w:left="7246" w:hanging="524"/>
      </w:pPr>
      <w:rPr>
        <w:rFonts w:hint="default"/>
        <w:lang w:val="en-US" w:eastAsia="en-US" w:bidi="ar-SA"/>
      </w:rPr>
    </w:lvl>
    <w:lvl w:ilvl="8">
      <w:numFmt w:val="bullet"/>
      <w:lvlText w:val="•"/>
      <w:lvlJc w:val="left"/>
      <w:pPr>
        <w:ind w:left="8193" w:hanging="524"/>
      </w:pPr>
      <w:rPr>
        <w:rFonts w:hint="default"/>
        <w:lang w:val="en-US" w:eastAsia="en-US" w:bidi="ar-SA"/>
      </w:rPr>
    </w:lvl>
  </w:abstractNum>
  <w:abstractNum w:abstractNumId="16" w15:restartNumberingAfterBreak="0">
    <w:nsid w:val="499E7CE6"/>
    <w:multiLevelType w:val="hybridMultilevel"/>
    <w:tmpl w:val="AD5C1F7A"/>
    <w:lvl w:ilvl="0" w:tplc="E634F268">
      <w:numFmt w:val="bullet"/>
      <w:lvlText w:val=""/>
      <w:lvlJc w:val="left"/>
      <w:pPr>
        <w:ind w:left="760" w:hanging="363"/>
      </w:pPr>
      <w:rPr>
        <w:rFonts w:ascii="Symbol" w:eastAsia="Symbol" w:hAnsi="Symbol" w:cs="Symbol" w:hint="default"/>
        <w:w w:val="100"/>
        <w:sz w:val="24"/>
        <w:szCs w:val="24"/>
        <w:lang w:val="en-US" w:eastAsia="en-US" w:bidi="ar-SA"/>
      </w:rPr>
    </w:lvl>
    <w:lvl w:ilvl="1" w:tplc="03CAAB0C">
      <w:numFmt w:val="bullet"/>
      <w:lvlText w:val="•"/>
      <w:lvlJc w:val="left"/>
      <w:pPr>
        <w:ind w:left="1692" w:hanging="363"/>
      </w:pPr>
      <w:rPr>
        <w:rFonts w:hint="default"/>
        <w:lang w:val="en-US" w:eastAsia="en-US" w:bidi="ar-SA"/>
      </w:rPr>
    </w:lvl>
    <w:lvl w:ilvl="2" w:tplc="5608D8F0">
      <w:numFmt w:val="bullet"/>
      <w:lvlText w:val="•"/>
      <w:lvlJc w:val="left"/>
      <w:pPr>
        <w:ind w:left="2625" w:hanging="363"/>
      </w:pPr>
      <w:rPr>
        <w:rFonts w:hint="default"/>
        <w:lang w:val="en-US" w:eastAsia="en-US" w:bidi="ar-SA"/>
      </w:rPr>
    </w:lvl>
    <w:lvl w:ilvl="3" w:tplc="2A28BCA8">
      <w:numFmt w:val="bullet"/>
      <w:lvlText w:val="•"/>
      <w:lvlJc w:val="left"/>
      <w:pPr>
        <w:ind w:left="3557" w:hanging="363"/>
      </w:pPr>
      <w:rPr>
        <w:rFonts w:hint="default"/>
        <w:lang w:val="en-US" w:eastAsia="en-US" w:bidi="ar-SA"/>
      </w:rPr>
    </w:lvl>
    <w:lvl w:ilvl="4" w:tplc="11C07946">
      <w:numFmt w:val="bullet"/>
      <w:lvlText w:val="•"/>
      <w:lvlJc w:val="left"/>
      <w:pPr>
        <w:ind w:left="4490" w:hanging="363"/>
      </w:pPr>
      <w:rPr>
        <w:rFonts w:hint="default"/>
        <w:lang w:val="en-US" w:eastAsia="en-US" w:bidi="ar-SA"/>
      </w:rPr>
    </w:lvl>
    <w:lvl w:ilvl="5" w:tplc="F0A0B43E">
      <w:numFmt w:val="bullet"/>
      <w:lvlText w:val="•"/>
      <w:lvlJc w:val="left"/>
      <w:pPr>
        <w:ind w:left="5423" w:hanging="363"/>
      </w:pPr>
      <w:rPr>
        <w:rFonts w:hint="default"/>
        <w:lang w:val="en-US" w:eastAsia="en-US" w:bidi="ar-SA"/>
      </w:rPr>
    </w:lvl>
    <w:lvl w:ilvl="6" w:tplc="4D30B950">
      <w:numFmt w:val="bullet"/>
      <w:lvlText w:val="•"/>
      <w:lvlJc w:val="left"/>
      <w:pPr>
        <w:ind w:left="6355" w:hanging="363"/>
      </w:pPr>
      <w:rPr>
        <w:rFonts w:hint="default"/>
        <w:lang w:val="en-US" w:eastAsia="en-US" w:bidi="ar-SA"/>
      </w:rPr>
    </w:lvl>
    <w:lvl w:ilvl="7" w:tplc="E65040EA">
      <w:numFmt w:val="bullet"/>
      <w:lvlText w:val="•"/>
      <w:lvlJc w:val="left"/>
      <w:pPr>
        <w:ind w:left="7288" w:hanging="363"/>
      </w:pPr>
      <w:rPr>
        <w:rFonts w:hint="default"/>
        <w:lang w:val="en-US" w:eastAsia="en-US" w:bidi="ar-SA"/>
      </w:rPr>
    </w:lvl>
    <w:lvl w:ilvl="8" w:tplc="B492DA4A">
      <w:numFmt w:val="bullet"/>
      <w:lvlText w:val="•"/>
      <w:lvlJc w:val="left"/>
      <w:pPr>
        <w:ind w:left="8221" w:hanging="363"/>
      </w:pPr>
      <w:rPr>
        <w:rFonts w:hint="default"/>
        <w:lang w:val="en-US" w:eastAsia="en-US" w:bidi="ar-SA"/>
      </w:rPr>
    </w:lvl>
  </w:abstractNum>
  <w:abstractNum w:abstractNumId="17" w15:restartNumberingAfterBreak="0">
    <w:nsid w:val="4C297DFB"/>
    <w:multiLevelType w:val="hybridMultilevel"/>
    <w:tmpl w:val="CA92B8BA"/>
    <w:lvl w:ilvl="0" w:tplc="69D2F576">
      <w:numFmt w:val="bullet"/>
      <w:lvlText w:val=""/>
      <w:lvlJc w:val="left"/>
      <w:pPr>
        <w:ind w:left="276" w:hanging="171"/>
      </w:pPr>
      <w:rPr>
        <w:rFonts w:ascii="Wingdings" w:eastAsia="Wingdings" w:hAnsi="Wingdings" w:cs="Wingdings" w:hint="default"/>
        <w:w w:val="99"/>
        <w:sz w:val="22"/>
        <w:szCs w:val="22"/>
        <w:lang w:val="en-US" w:eastAsia="en-US" w:bidi="ar-SA"/>
      </w:rPr>
    </w:lvl>
    <w:lvl w:ilvl="1" w:tplc="407AF8D0">
      <w:numFmt w:val="bullet"/>
      <w:lvlText w:val="•"/>
      <w:lvlJc w:val="left"/>
      <w:pPr>
        <w:ind w:left="667" w:hanging="171"/>
      </w:pPr>
      <w:rPr>
        <w:rFonts w:hint="default"/>
        <w:lang w:val="en-US" w:eastAsia="en-US" w:bidi="ar-SA"/>
      </w:rPr>
    </w:lvl>
    <w:lvl w:ilvl="2" w:tplc="EE26EFEC">
      <w:numFmt w:val="bullet"/>
      <w:lvlText w:val="•"/>
      <w:lvlJc w:val="left"/>
      <w:pPr>
        <w:ind w:left="1054" w:hanging="171"/>
      </w:pPr>
      <w:rPr>
        <w:rFonts w:hint="default"/>
        <w:lang w:val="en-US" w:eastAsia="en-US" w:bidi="ar-SA"/>
      </w:rPr>
    </w:lvl>
    <w:lvl w:ilvl="3" w:tplc="CF70776A">
      <w:numFmt w:val="bullet"/>
      <w:lvlText w:val="•"/>
      <w:lvlJc w:val="left"/>
      <w:pPr>
        <w:ind w:left="1441" w:hanging="171"/>
      </w:pPr>
      <w:rPr>
        <w:rFonts w:hint="default"/>
        <w:lang w:val="en-US" w:eastAsia="en-US" w:bidi="ar-SA"/>
      </w:rPr>
    </w:lvl>
    <w:lvl w:ilvl="4" w:tplc="88F808CE">
      <w:numFmt w:val="bullet"/>
      <w:lvlText w:val="•"/>
      <w:lvlJc w:val="left"/>
      <w:pPr>
        <w:ind w:left="1828" w:hanging="171"/>
      </w:pPr>
      <w:rPr>
        <w:rFonts w:hint="default"/>
        <w:lang w:val="en-US" w:eastAsia="en-US" w:bidi="ar-SA"/>
      </w:rPr>
    </w:lvl>
    <w:lvl w:ilvl="5" w:tplc="356E21EA">
      <w:numFmt w:val="bullet"/>
      <w:lvlText w:val="•"/>
      <w:lvlJc w:val="left"/>
      <w:pPr>
        <w:ind w:left="2215" w:hanging="171"/>
      </w:pPr>
      <w:rPr>
        <w:rFonts w:hint="default"/>
        <w:lang w:val="en-US" w:eastAsia="en-US" w:bidi="ar-SA"/>
      </w:rPr>
    </w:lvl>
    <w:lvl w:ilvl="6" w:tplc="7E8C1DA6">
      <w:numFmt w:val="bullet"/>
      <w:lvlText w:val="•"/>
      <w:lvlJc w:val="left"/>
      <w:pPr>
        <w:ind w:left="2602" w:hanging="171"/>
      </w:pPr>
      <w:rPr>
        <w:rFonts w:hint="default"/>
        <w:lang w:val="en-US" w:eastAsia="en-US" w:bidi="ar-SA"/>
      </w:rPr>
    </w:lvl>
    <w:lvl w:ilvl="7" w:tplc="E62CDA0E">
      <w:numFmt w:val="bullet"/>
      <w:lvlText w:val="•"/>
      <w:lvlJc w:val="left"/>
      <w:pPr>
        <w:ind w:left="2989" w:hanging="171"/>
      </w:pPr>
      <w:rPr>
        <w:rFonts w:hint="default"/>
        <w:lang w:val="en-US" w:eastAsia="en-US" w:bidi="ar-SA"/>
      </w:rPr>
    </w:lvl>
    <w:lvl w:ilvl="8" w:tplc="D4B0FCB4">
      <w:numFmt w:val="bullet"/>
      <w:lvlText w:val="•"/>
      <w:lvlJc w:val="left"/>
      <w:pPr>
        <w:ind w:left="3376" w:hanging="171"/>
      </w:pPr>
      <w:rPr>
        <w:rFonts w:hint="default"/>
        <w:lang w:val="en-US" w:eastAsia="en-US" w:bidi="ar-SA"/>
      </w:rPr>
    </w:lvl>
  </w:abstractNum>
  <w:abstractNum w:abstractNumId="18" w15:restartNumberingAfterBreak="0">
    <w:nsid w:val="4F1804DC"/>
    <w:multiLevelType w:val="multilevel"/>
    <w:tmpl w:val="F5123C66"/>
    <w:lvl w:ilvl="0">
      <w:start w:val="4"/>
      <w:numFmt w:val="decimal"/>
      <w:lvlText w:val="%1"/>
      <w:lvlJc w:val="left"/>
      <w:pPr>
        <w:ind w:left="508" w:hanging="368"/>
        <w:jc w:val="left"/>
      </w:pPr>
      <w:rPr>
        <w:rFonts w:hint="default"/>
        <w:lang w:val="en-US" w:eastAsia="en-US" w:bidi="ar-SA"/>
      </w:rPr>
    </w:lvl>
    <w:lvl w:ilvl="1">
      <w:numFmt w:val="decimal"/>
      <w:lvlText w:val="%1.%2"/>
      <w:lvlJc w:val="left"/>
      <w:pPr>
        <w:ind w:left="508" w:hanging="368"/>
        <w:jc w:val="right"/>
      </w:pPr>
      <w:rPr>
        <w:rFonts w:ascii="Arial" w:eastAsia="Arial" w:hAnsi="Arial" w:cs="Arial" w:hint="default"/>
        <w:b/>
        <w:bCs/>
        <w:w w:val="100"/>
        <w:sz w:val="22"/>
        <w:szCs w:val="22"/>
        <w:lang w:val="en-US" w:eastAsia="en-US" w:bidi="ar-SA"/>
      </w:rPr>
    </w:lvl>
    <w:lvl w:ilvl="2">
      <w:numFmt w:val="bullet"/>
      <w:lvlText w:val="•"/>
      <w:lvlJc w:val="left"/>
      <w:pPr>
        <w:ind w:left="2417" w:hanging="368"/>
      </w:pPr>
      <w:rPr>
        <w:rFonts w:hint="default"/>
        <w:lang w:val="en-US" w:eastAsia="en-US" w:bidi="ar-SA"/>
      </w:rPr>
    </w:lvl>
    <w:lvl w:ilvl="3">
      <w:numFmt w:val="bullet"/>
      <w:lvlText w:val="•"/>
      <w:lvlJc w:val="left"/>
      <w:pPr>
        <w:ind w:left="3375" w:hanging="368"/>
      </w:pPr>
      <w:rPr>
        <w:rFonts w:hint="default"/>
        <w:lang w:val="en-US" w:eastAsia="en-US" w:bidi="ar-SA"/>
      </w:rPr>
    </w:lvl>
    <w:lvl w:ilvl="4">
      <w:numFmt w:val="bullet"/>
      <w:lvlText w:val="•"/>
      <w:lvlJc w:val="left"/>
      <w:pPr>
        <w:ind w:left="4334" w:hanging="368"/>
      </w:pPr>
      <w:rPr>
        <w:rFonts w:hint="default"/>
        <w:lang w:val="en-US" w:eastAsia="en-US" w:bidi="ar-SA"/>
      </w:rPr>
    </w:lvl>
    <w:lvl w:ilvl="5">
      <w:numFmt w:val="bullet"/>
      <w:lvlText w:val="•"/>
      <w:lvlJc w:val="left"/>
      <w:pPr>
        <w:ind w:left="5293" w:hanging="368"/>
      </w:pPr>
      <w:rPr>
        <w:rFonts w:hint="default"/>
        <w:lang w:val="en-US" w:eastAsia="en-US" w:bidi="ar-SA"/>
      </w:rPr>
    </w:lvl>
    <w:lvl w:ilvl="6">
      <w:numFmt w:val="bullet"/>
      <w:lvlText w:val="•"/>
      <w:lvlJc w:val="left"/>
      <w:pPr>
        <w:ind w:left="6251" w:hanging="368"/>
      </w:pPr>
      <w:rPr>
        <w:rFonts w:hint="default"/>
        <w:lang w:val="en-US" w:eastAsia="en-US" w:bidi="ar-SA"/>
      </w:rPr>
    </w:lvl>
    <w:lvl w:ilvl="7">
      <w:numFmt w:val="bullet"/>
      <w:lvlText w:val="•"/>
      <w:lvlJc w:val="left"/>
      <w:pPr>
        <w:ind w:left="7210" w:hanging="368"/>
      </w:pPr>
      <w:rPr>
        <w:rFonts w:hint="default"/>
        <w:lang w:val="en-US" w:eastAsia="en-US" w:bidi="ar-SA"/>
      </w:rPr>
    </w:lvl>
    <w:lvl w:ilvl="8">
      <w:numFmt w:val="bullet"/>
      <w:lvlText w:val="•"/>
      <w:lvlJc w:val="left"/>
      <w:pPr>
        <w:ind w:left="8169" w:hanging="368"/>
      </w:pPr>
      <w:rPr>
        <w:rFonts w:hint="default"/>
        <w:lang w:val="en-US" w:eastAsia="en-US" w:bidi="ar-SA"/>
      </w:rPr>
    </w:lvl>
  </w:abstractNum>
  <w:abstractNum w:abstractNumId="19" w15:restartNumberingAfterBreak="0">
    <w:nsid w:val="623B2A53"/>
    <w:multiLevelType w:val="multilevel"/>
    <w:tmpl w:val="735ABC36"/>
    <w:lvl w:ilvl="0">
      <w:start w:val="1"/>
      <w:numFmt w:val="decimal"/>
      <w:lvlText w:val="%1"/>
      <w:lvlJc w:val="left"/>
      <w:pPr>
        <w:ind w:left="940" w:hanging="543"/>
        <w:jc w:val="left"/>
      </w:pPr>
      <w:rPr>
        <w:rFonts w:hint="default"/>
        <w:lang w:val="en-US" w:eastAsia="en-US" w:bidi="ar-SA"/>
      </w:rPr>
    </w:lvl>
    <w:lvl w:ilvl="1">
      <w:numFmt w:val="decimal"/>
      <w:lvlText w:val="%1.%2"/>
      <w:lvlJc w:val="left"/>
      <w:pPr>
        <w:ind w:left="940" w:hanging="543"/>
        <w:jc w:val="left"/>
      </w:pPr>
      <w:rPr>
        <w:rFonts w:ascii="Arial" w:eastAsia="Arial" w:hAnsi="Arial" w:cs="Arial" w:hint="default"/>
        <w:b/>
        <w:bCs/>
        <w:w w:val="100"/>
        <w:sz w:val="22"/>
        <w:szCs w:val="22"/>
        <w:lang w:val="en-US" w:eastAsia="en-US" w:bidi="ar-SA"/>
      </w:rPr>
    </w:lvl>
    <w:lvl w:ilvl="2">
      <w:numFmt w:val="bullet"/>
      <w:lvlText w:val="•"/>
      <w:lvlJc w:val="left"/>
      <w:pPr>
        <w:ind w:left="2769" w:hanging="543"/>
      </w:pPr>
      <w:rPr>
        <w:rFonts w:hint="default"/>
        <w:lang w:val="en-US" w:eastAsia="en-US" w:bidi="ar-SA"/>
      </w:rPr>
    </w:lvl>
    <w:lvl w:ilvl="3">
      <w:numFmt w:val="bullet"/>
      <w:lvlText w:val="•"/>
      <w:lvlJc w:val="left"/>
      <w:pPr>
        <w:ind w:left="3683" w:hanging="543"/>
      </w:pPr>
      <w:rPr>
        <w:rFonts w:hint="default"/>
        <w:lang w:val="en-US" w:eastAsia="en-US" w:bidi="ar-SA"/>
      </w:rPr>
    </w:lvl>
    <w:lvl w:ilvl="4">
      <w:numFmt w:val="bullet"/>
      <w:lvlText w:val="•"/>
      <w:lvlJc w:val="left"/>
      <w:pPr>
        <w:ind w:left="4598" w:hanging="543"/>
      </w:pPr>
      <w:rPr>
        <w:rFonts w:hint="default"/>
        <w:lang w:val="en-US" w:eastAsia="en-US" w:bidi="ar-SA"/>
      </w:rPr>
    </w:lvl>
    <w:lvl w:ilvl="5">
      <w:numFmt w:val="bullet"/>
      <w:lvlText w:val="•"/>
      <w:lvlJc w:val="left"/>
      <w:pPr>
        <w:ind w:left="5513" w:hanging="543"/>
      </w:pPr>
      <w:rPr>
        <w:rFonts w:hint="default"/>
        <w:lang w:val="en-US" w:eastAsia="en-US" w:bidi="ar-SA"/>
      </w:rPr>
    </w:lvl>
    <w:lvl w:ilvl="6">
      <w:numFmt w:val="bullet"/>
      <w:lvlText w:val="•"/>
      <w:lvlJc w:val="left"/>
      <w:pPr>
        <w:ind w:left="6427" w:hanging="543"/>
      </w:pPr>
      <w:rPr>
        <w:rFonts w:hint="default"/>
        <w:lang w:val="en-US" w:eastAsia="en-US" w:bidi="ar-SA"/>
      </w:rPr>
    </w:lvl>
    <w:lvl w:ilvl="7">
      <w:numFmt w:val="bullet"/>
      <w:lvlText w:val="•"/>
      <w:lvlJc w:val="left"/>
      <w:pPr>
        <w:ind w:left="7342" w:hanging="543"/>
      </w:pPr>
      <w:rPr>
        <w:rFonts w:hint="default"/>
        <w:lang w:val="en-US" w:eastAsia="en-US" w:bidi="ar-SA"/>
      </w:rPr>
    </w:lvl>
    <w:lvl w:ilvl="8">
      <w:numFmt w:val="bullet"/>
      <w:lvlText w:val="•"/>
      <w:lvlJc w:val="left"/>
      <w:pPr>
        <w:ind w:left="8257" w:hanging="543"/>
      </w:pPr>
      <w:rPr>
        <w:rFonts w:hint="default"/>
        <w:lang w:val="en-US" w:eastAsia="en-US" w:bidi="ar-SA"/>
      </w:rPr>
    </w:lvl>
  </w:abstractNum>
  <w:abstractNum w:abstractNumId="20" w15:restartNumberingAfterBreak="0">
    <w:nsid w:val="6D7E4299"/>
    <w:multiLevelType w:val="hybridMultilevel"/>
    <w:tmpl w:val="361E7222"/>
    <w:lvl w:ilvl="0" w:tplc="063A2072">
      <w:numFmt w:val="bullet"/>
      <w:lvlText w:val=""/>
      <w:lvlJc w:val="left"/>
      <w:pPr>
        <w:ind w:left="618" w:hanging="360"/>
      </w:pPr>
      <w:rPr>
        <w:rFonts w:ascii="Symbol" w:eastAsia="Symbol" w:hAnsi="Symbol" w:cs="Symbol" w:hint="default"/>
        <w:w w:val="100"/>
        <w:sz w:val="24"/>
        <w:szCs w:val="24"/>
        <w:lang w:val="en-US" w:eastAsia="en-US" w:bidi="ar-SA"/>
      </w:rPr>
    </w:lvl>
    <w:lvl w:ilvl="1" w:tplc="17B247F2">
      <w:numFmt w:val="bullet"/>
      <w:lvlText w:val="•"/>
      <w:lvlJc w:val="left"/>
      <w:pPr>
        <w:ind w:left="1566" w:hanging="360"/>
      </w:pPr>
      <w:rPr>
        <w:rFonts w:hint="default"/>
        <w:lang w:val="en-US" w:eastAsia="en-US" w:bidi="ar-SA"/>
      </w:rPr>
    </w:lvl>
    <w:lvl w:ilvl="2" w:tplc="A29E0CEC">
      <w:numFmt w:val="bullet"/>
      <w:lvlText w:val="•"/>
      <w:lvlJc w:val="left"/>
      <w:pPr>
        <w:ind w:left="2513" w:hanging="360"/>
      </w:pPr>
      <w:rPr>
        <w:rFonts w:hint="default"/>
        <w:lang w:val="en-US" w:eastAsia="en-US" w:bidi="ar-SA"/>
      </w:rPr>
    </w:lvl>
    <w:lvl w:ilvl="3" w:tplc="2D4E8D0C">
      <w:numFmt w:val="bullet"/>
      <w:lvlText w:val="•"/>
      <w:lvlJc w:val="left"/>
      <w:pPr>
        <w:ind w:left="3459" w:hanging="360"/>
      </w:pPr>
      <w:rPr>
        <w:rFonts w:hint="default"/>
        <w:lang w:val="en-US" w:eastAsia="en-US" w:bidi="ar-SA"/>
      </w:rPr>
    </w:lvl>
    <w:lvl w:ilvl="4" w:tplc="6A5229E0">
      <w:numFmt w:val="bullet"/>
      <w:lvlText w:val="•"/>
      <w:lvlJc w:val="left"/>
      <w:pPr>
        <w:ind w:left="4406" w:hanging="360"/>
      </w:pPr>
      <w:rPr>
        <w:rFonts w:hint="default"/>
        <w:lang w:val="en-US" w:eastAsia="en-US" w:bidi="ar-SA"/>
      </w:rPr>
    </w:lvl>
    <w:lvl w:ilvl="5" w:tplc="EB42DD4C">
      <w:numFmt w:val="bullet"/>
      <w:lvlText w:val="•"/>
      <w:lvlJc w:val="left"/>
      <w:pPr>
        <w:ind w:left="5353" w:hanging="360"/>
      </w:pPr>
      <w:rPr>
        <w:rFonts w:hint="default"/>
        <w:lang w:val="en-US" w:eastAsia="en-US" w:bidi="ar-SA"/>
      </w:rPr>
    </w:lvl>
    <w:lvl w:ilvl="6" w:tplc="60228C54">
      <w:numFmt w:val="bullet"/>
      <w:lvlText w:val="•"/>
      <w:lvlJc w:val="left"/>
      <w:pPr>
        <w:ind w:left="6299" w:hanging="360"/>
      </w:pPr>
      <w:rPr>
        <w:rFonts w:hint="default"/>
        <w:lang w:val="en-US" w:eastAsia="en-US" w:bidi="ar-SA"/>
      </w:rPr>
    </w:lvl>
    <w:lvl w:ilvl="7" w:tplc="11EA8240">
      <w:numFmt w:val="bullet"/>
      <w:lvlText w:val="•"/>
      <w:lvlJc w:val="left"/>
      <w:pPr>
        <w:ind w:left="7246" w:hanging="360"/>
      </w:pPr>
      <w:rPr>
        <w:rFonts w:hint="default"/>
        <w:lang w:val="en-US" w:eastAsia="en-US" w:bidi="ar-SA"/>
      </w:rPr>
    </w:lvl>
    <w:lvl w:ilvl="8" w:tplc="76F40888">
      <w:numFmt w:val="bullet"/>
      <w:lvlText w:val="•"/>
      <w:lvlJc w:val="left"/>
      <w:pPr>
        <w:ind w:left="8193" w:hanging="360"/>
      </w:pPr>
      <w:rPr>
        <w:rFonts w:hint="default"/>
        <w:lang w:val="en-US" w:eastAsia="en-US" w:bidi="ar-SA"/>
      </w:rPr>
    </w:lvl>
  </w:abstractNum>
  <w:abstractNum w:abstractNumId="21" w15:restartNumberingAfterBreak="0">
    <w:nsid w:val="6E6F7461"/>
    <w:multiLevelType w:val="multilevel"/>
    <w:tmpl w:val="030A0116"/>
    <w:lvl w:ilvl="0">
      <w:start w:val="6"/>
      <w:numFmt w:val="decimal"/>
      <w:lvlText w:val="%1"/>
      <w:lvlJc w:val="left"/>
      <w:pPr>
        <w:ind w:left="645" w:hanging="368"/>
        <w:jc w:val="left"/>
      </w:pPr>
      <w:rPr>
        <w:rFonts w:hint="default"/>
        <w:lang w:val="en-US" w:eastAsia="en-US" w:bidi="ar-SA"/>
      </w:rPr>
    </w:lvl>
    <w:lvl w:ilvl="1">
      <w:numFmt w:val="decimal"/>
      <w:lvlText w:val="%1.%2"/>
      <w:lvlJc w:val="left"/>
      <w:pPr>
        <w:ind w:left="645" w:hanging="368"/>
        <w:jc w:val="left"/>
      </w:pPr>
      <w:rPr>
        <w:rFonts w:ascii="Arial" w:eastAsia="Arial" w:hAnsi="Arial" w:cs="Arial" w:hint="default"/>
        <w:b/>
        <w:bCs/>
        <w:w w:val="98"/>
        <w:sz w:val="22"/>
        <w:szCs w:val="22"/>
        <w:lang w:val="en-US" w:eastAsia="en-US" w:bidi="ar-SA"/>
      </w:rPr>
    </w:lvl>
    <w:lvl w:ilvl="2">
      <w:numFmt w:val="bullet"/>
      <w:lvlText w:val="•"/>
      <w:lvlJc w:val="left"/>
      <w:pPr>
        <w:ind w:left="2529" w:hanging="368"/>
      </w:pPr>
      <w:rPr>
        <w:rFonts w:hint="default"/>
        <w:lang w:val="en-US" w:eastAsia="en-US" w:bidi="ar-SA"/>
      </w:rPr>
    </w:lvl>
    <w:lvl w:ilvl="3">
      <w:numFmt w:val="bullet"/>
      <w:lvlText w:val="•"/>
      <w:lvlJc w:val="left"/>
      <w:pPr>
        <w:ind w:left="3473" w:hanging="368"/>
      </w:pPr>
      <w:rPr>
        <w:rFonts w:hint="default"/>
        <w:lang w:val="en-US" w:eastAsia="en-US" w:bidi="ar-SA"/>
      </w:rPr>
    </w:lvl>
    <w:lvl w:ilvl="4">
      <w:numFmt w:val="bullet"/>
      <w:lvlText w:val="•"/>
      <w:lvlJc w:val="left"/>
      <w:pPr>
        <w:ind w:left="4418" w:hanging="368"/>
      </w:pPr>
      <w:rPr>
        <w:rFonts w:hint="default"/>
        <w:lang w:val="en-US" w:eastAsia="en-US" w:bidi="ar-SA"/>
      </w:rPr>
    </w:lvl>
    <w:lvl w:ilvl="5">
      <w:numFmt w:val="bullet"/>
      <w:lvlText w:val="•"/>
      <w:lvlJc w:val="left"/>
      <w:pPr>
        <w:ind w:left="5363" w:hanging="368"/>
      </w:pPr>
      <w:rPr>
        <w:rFonts w:hint="default"/>
        <w:lang w:val="en-US" w:eastAsia="en-US" w:bidi="ar-SA"/>
      </w:rPr>
    </w:lvl>
    <w:lvl w:ilvl="6">
      <w:numFmt w:val="bullet"/>
      <w:lvlText w:val="•"/>
      <w:lvlJc w:val="left"/>
      <w:pPr>
        <w:ind w:left="6307" w:hanging="368"/>
      </w:pPr>
      <w:rPr>
        <w:rFonts w:hint="default"/>
        <w:lang w:val="en-US" w:eastAsia="en-US" w:bidi="ar-SA"/>
      </w:rPr>
    </w:lvl>
    <w:lvl w:ilvl="7">
      <w:numFmt w:val="bullet"/>
      <w:lvlText w:val="•"/>
      <w:lvlJc w:val="left"/>
      <w:pPr>
        <w:ind w:left="7252" w:hanging="368"/>
      </w:pPr>
      <w:rPr>
        <w:rFonts w:hint="default"/>
        <w:lang w:val="en-US" w:eastAsia="en-US" w:bidi="ar-SA"/>
      </w:rPr>
    </w:lvl>
    <w:lvl w:ilvl="8">
      <w:numFmt w:val="bullet"/>
      <w:lvlText w:val="•"/>
      <w:lvlJc w:val="left"/>
      <w:pPr>
        <w:ind w:left="8197" w:hanging="368"/>
      </w:pPr>
      <w:rPr>
        <w:rFonts w:hint="default"/>
        <w:lang w:val="en-US" w:eastAsia="en-US" w:bidi="ar-SA"/>
      </w:rPr>
    </w:lvl>
  </w:abstractNum>
  <w:abstractNum w:abstractNumId="22" w15:restartNumberingAfterBreak="0">
    <w:nsid w:val="70571A9A"/>
    <w:multiLevelType w:val="hybridMultilevel"/>
    <w:tmpl w:val="71869AA8"/>
    <w:lvl w:ilvl="0" w:tplc="8738F926">
      <w:numFmt w:val="bullet"/>
      <w:lvlText w:val=""/>
      <w:lvlJc w:val="left"/>
      <w:pPr>
        <w:ind w:left="390" w:hanging="252"/>
      </w:pPr>
      <w:rPr>
        <w:rFonts w:ascii="Wingdings" w:eastAsia="Wingdings" w:hAnsi="Wingdings" w:cs="Wingdings" w:hint="default"/>
        <w:w w:val="99"/>
        <w:sz w:val="22"/>
        <w:szCs w:val="22"/>
        <w:lang w:val="en-US" w:eastAsia="en-US" w:bidi="ar-SA"/>
      </w:rPr>
    </w:lvl>
    <w:lvl w:ilvl="1" w:tplc="D97ABCA6">
      <w:numFmt w:val="bullet"/>
      <w:lvlText w:val="•"/>
      <w:lvlJc w:val="left"/>
      <w:pPr>
        <w:ind w:left="810" w:hanging="252"/>
      </w:pPr>
      <w:rPr>
        <w:rFonts w:hint="default"/>
        <w:lang w:val="en-US" w:eastAsia="en-US" w:bidi="ar-SA"/>
      </w:rPr>
    </w:lvl>
    <w:lvl w:ilvl="2" w:tplc="C25854FC">
      <w:numFmt w:val="bullet"/>
      <w:lvlText w:val="•"/>
      <w:lvlJc w:val="left"/>
      <w:pPr>
        <w:ind w:left="1221" w:hanging="252"/>
      </w:pPr>
      <w:rPr>
        <w:rFonts w:hint="default"/>
        <w:lang w:val="en-US" w:eastAsia="en-US" w:bidi="ar-SA"/>
      </w:rPr>
    </w:lvl>
    <w:lvl w:ilvl="3" w:tplc="B7F8470E">
      <w:numFmt w:val="bullet"/>
      <w:lvlText w:val="•"/>
      <w:lvlJc w:val="left"/>
      <w:pPr>
        <w:ind w:left="1631" w:hanging="252"/>
      </w:pPr>
      <w:rPr>
        <w:rFonts w:hint="default"/>
        <w:lang w:val="en-US" w:eastAsia="en-US" w:bidi="ar-SA"/>
      </w:rPr>
    </w:lvl>
    <w:lvl w:ilvl="4" w:tplc="3774A582">
      <w:numFmt w:val="bullet"/>
      <w:lvlText w:val="•"/>
      <w:lvlJc w:val="left"/>
      <w:pPr>
        <w:ind w:left="2042" w:hanging="252"/>
      </w:pPr>
      <w:rPr>
        <w:rFonts w:hint="default"/>
        <w:lang w:val="en-US" w:eastAsia="en-US" w:bidi="ar-SA"/>
      </w:rPr>
    </w:lvl>
    <w:lvl w:ilvl="5" w:tplc="F882366C">
      <w:numFmt w:val="bullet"/>
      <w:lvlText w:val="•"/>
      <w:lvlJc w:val="left"/>
      <w:pPr>
        <w:ind w:left="2453" w:hanging="252"/>
      </w:pPr>
      <w:rPr>
        <w:rFonts w:hint="default"/>
        <w:lang w:val="en-US" w:eastAsia="en-US" w:bidi="ar-SA"/>
      </w:rPr>
    </w:lvl>
    <w:lvl w:ilvl="6" w:tplc="4C8C1CEC">
      <w:numFmt w:val="bullet"/>
      <w:lvlText w:val="•"/>
      <w:lvlJc w:val="left"/>
      <w:pPr>
        <w:ind w:left="2863" w:hanging="252"/>
      </w:pPr>
      <w:rPr>
        <w:rFonts w:hint="default"/>
        <w:lang w:val="en-US" w:eastAsia="en-US" w:bidi="ar-SA"/>
      </w:rPr>
    </w:lvl>
    <w:lvl w:ilvl="7" w:tplc="E71A900C">
      <w:numFmt w:val="bullet"/>
      <w:lvlText w:val="•"/>
      <w:lvlJc w:val="left"/>
      <w:pPr>
        <w:ind w:left="3274" w:hanging="252"/>
      </w:pPr>
      <w:rPr>
        <w:rFonts w:hint="default"/>
        <w:lang w:val="en-US" w:eastAsia="en-US" w:bidi="ar-SA"/>
      </w:rPr>
    </w:lvl>
    <w:lvl w:ilvl="8" w:tplc="BF2ECC68">
      <w:numFmt w:val="bullet"/>
      <w:lvlText w:val="•"/>
      <w:lvlJc w:val="left"/>
      <w:pPr>
        <w:ind w:left="3684" w:hanging="252"/>
      </w:pPr>
      <w:rPr>
        <w:rFonts w:hint="default"/>
        <w:lang w:val="en-US" w:eastAsia="en-US" w:bidi="ar-SA"/>
      </w:rPr>
    </w:lvl>
  </w:abstractNum>
  <w:abstractNum w:abstractNumId="23" w15:restartNumberingAfterBreak="0">
    <w:nsid w:val="76FE4851"/>
    <w:multiLevelType w:val="hybridMultilevel"/>
    <w:tmpl w:val="38D80C18"/>
    <w:lvl w:ilvl="0" w:tplc="4A26FB26">
      <w:numFmt w:val="bullet"/>
      <w:lvlText w:val=""/>
      <w:lvlJc w:val="left"/>
      <w:pPr>
        <w:ind w:left="364" w:hanging="286"/>
      </w:pPr>
      <w:rPr>
        <w:rFonts w:ascii="Wingdings" w:eastAsia="Wingdings" w:hAnsi="Wingdings" w:cs="Wingdings" w:hint="default"/>
        <w:w w:val="99"/>
        <w:sz w:val="22"/>
        <w:szCs w:val="22"/>
        <w:lang w:val="en-US" w:eastAsia="en-US" w:bidi="ar-SA"/>
      </w:rPr>
    </w:lvl>
    <w:lvl w:ilvl="1" w:tplc="8B0A7BD6">
      <w:numFmt w:val="bullet"/>
      <w:lvlText w:val="•"/>
      <w:lvlJc w:val="left"/>
      <w:pPr>
        <w:ind w:left="675" w:hanging="286"/>
      </w:pPr>
      <w:rPr>
        <w:rFonts w:hint="default"/>
        <w:lang w:val="en-US" w:eastAsia="en-US" w:bidi="ar-SA"/>
      </w:rPr>
    </w:lvl>
    <w:lvl w:ilvl="2" w:tplc="4AB6A68A">
      <w:numFmt w:val="bullet"/>
      <w:lvlText w:val="•"/>
      <w:lvlJc w:val="left"/>
      <w:pPr>
        <w:ind w:left="991" w:hanging="286"/>
      </w:pPr>
      <w:rPr>
        <w:rFonts w:hint="default"/>
        <w:lang w:val="en-US" w:eastAsia="en-US" w:bidi="ar-SA"/>
      </w:rPr>
    </w:lvl>
    <w:lvl w:ilvl="3" w:tplc="A93ACA8C">
      <w:numFmt w:val="bullet"/>
      <w:lvlText w:val="•"/>
      <w:lvlJc w:val="left"/>
      <w:pPr>
        <w:ind w:left="1307" w:hanging="286"/>
      </w:pPr>
      <w:rPr>
        <w:rFonts w:hint="default"/>
        <w:lang w:val="en-US" w:eastAsia="en-US" w:bidi="ar-SA"/>
      </w:rPr>
    </w:lvl>
    <w:lvl w:ilvl="4" w:tplc="E0769EA8">
      <w:numFmt w:val="bullet"/>
      <w:lvlText w:val="•"/>
      <w:lvlJc w:val="left"/>
      <w:pPr>
        <w:ind w:left="1623" w:hanging="286"/>
      </w:pPr>
      <w:rPr>
        <w:rFonts w:hint="default"/>
        <w:lang w:val="en-US" w:eastAsia="en-US" w:bidi="ar-SA"/>
      </w:rPr>
    </w:lvl>
    <w:lvl w:ilvl="5" w:tplc="3072EA86">
      <w:numFmt w:val="bullet"/>
      <w:lvlText w:val="•"/>
      <w:lvlJc w:val="left"/>
      <w:pPr>
        <w:ind w:left="1939" w:hanging="286"/>
      </w:pPr>
      <w:rPr>
        <w:rFonts w:hint="default"/>
        <w:lang w:val="en-US" w:eastAsia="en-US" w:bidi="ar-SA"/>
      </w:rPr>
    </w:lvl>
    <w:lvl w:ilvl="6" w:tplc="AC28FF86">
      <w:numFmt w:val="bullet"/>
      <w:lvlText w:val="•"/>
      <w:lvlJc w:val="left"/>
      <w:pPr>
        <w:ind w:left="2254" w:hanging="286"/>
      </w:pPr>
      <w:rPr>
        <w:rFonts w:hint="default"/>
        <w:lang w:val="en-US" w:eastAsia="en-US" w:bidi="ar-SA"/>
      </w:rPr>
    </w:lvl>
    <w:lvl w:ilvl="7" w:tplc="7E96B07C">
      <w:numFmt w:val="bullet"/>
      <w:lvlText w:val="•"/>
      <w:lvlJc w:val="left"/>
      <w:pPr>
        <w:ind w:left="2570" w:hanging="286"/>
      </w:pPr>
      <w:rPr>
        <w:rFonts w:hint="default"/>
        <w:lang w:val="en-US" w:eastAsia="en-US" w:bidi="ar-SA"/>
      </w:rPr>
    </w:lvl>
    <w:lvl w:ilvl="8" w:tplc="10886CA2">
      <w:numFmt w:val="bullet"/>
      <w:lvlText w:val="•"/>
      <w:lvlJc w:val="left"/>
      <w:pPr>
        <w:ind w:left="2886" w:hanging="286"/>
      </w:pPr>
      <w:rPr>
        <w:rFonts w:hint="default"/>
        <w:lang w:val="en-US" w:eastAsia="en-US" w:bidi="ar-SA"/>
      </w:rPr>
    </w:lvl>
  </w:abstractNum>
  <w:abstractNum w:abstractNumId="24" w15:restartNumberingAfterBreak="0">
    <w:nsid w:val="781479F7"/>
    <w:multiLevelType w:val="hybridMultilevel"/>
    <w:tmpl w:val="B7E20E96"/>
    <w:lvl w:ilvl="0" w:tplc="E80C97AE">
      <w:numFmt w:val="bullet"/>
      <w:lvlText w:val=""/>
      <w:lvlJc w:val="left"/>
      <w:pPr>
        <w:ind w:left="249" w:hanging="168"/>
      </w:pPr>
      <w:rPr>
        <w:rFonts w:ascii="Wingdings" w:eastAsia="Wingdings" w:hAnsi="Wingdings" w:cs="Wingdings" w:hint="default"/>
        <w:w w:val="100"/>
        <w:sz w:val="22"/>
        <w:szCs w:val="22"/>
        <w:lang w:val="en-US" w:eastAsia="en-US" w:bidi="ar-SA"/>
      </w:rPr>
    </w:lvl>
    <w:lvl w:ilvl="1" w:tplc="872E6AF4">
      <w:numFmt w:val="bullet"/>
      <w:lvlText w:val="•"/>
      <w:lvlJc w:val="left"/>
      <w:pPr>
        <w:ind w:left="580" w:hanging="168"/>
      </w:pPr>
      <w:rPr>
        <w:rFonts w:hint="default"/>
        <w:lang w:val="en-US" w:eastAsia="en-US" w:bidi="ar-SA"/>
      </w:rPr>
    </w:lvl>
    <w:lvl w:ilvl="2" w:tplc="AF480FBC">
      <w:numFmt w:val="bullet"/>
      <w:lvlText w:val="•"/>
      <w:lvlJc w:val="left"/>
      <w:pPr>
        <w:ind w:left="921" w:hanging="168"/>
      </w:pPr>
      <w:rPr>
        <w:rFonts w:hint="default"/>
        <w:lang w:val="en-US" w:eastAsia="en-US" w:bidi="ar-SA"/>
      </w:rPr>
    </w:lvl>
    <w:lvl w:ilvl="3" w:tplc="0548EE32">
      <w:numFmt w:val="bullet"/>
      <w:lvlText w:val="•"/>
      <w:lvlJc w:val="left"/>
      <w:pPr>
        <w:ind w:left="1262" w:hanging="168"/>
      </w:pPr>
      <w:rPr>
        <w:rFonts w:hint="default"/>
        <w:lang w:val="en-US" w:eastAsia="en-US" w:bidi="ar-SA"/>
      </w:rPr>
    </w:lvl>
    <w:lvl w:ilvl="4" w:tplc="A3FA16CE">
      <w:numFmt w:val="bullet"/>
      <w:lvlText w:val="•"/>
      <w:lvlJc w:val="left"/>
      <w:pPr>
        <w:ind w:left="1603" w:hanging="168"/>
      </w:pPr>
      <w:rPr>
        <w:rFonts w:hint="default"/>
        <w:lang w:val="en-US" w:eastAsia="en-US" w:bidi="ar-SA"/>
      </w:rPr>
    </w:lvl>
    <w:lvl w:ilvl="5" w:tplc="28303A82">
      <w:numFmt w:val="bullet"/>
      <w:lvlText w:val="•"/>
      <w:lvlJc w:val="left"/>
      <w:pPr>
        <w:ind w:left="1944" w:hanging="168"/>
      </w:pPr>
      <w:rPr>
        <w:rFonts w:hint="default"/>
        <w:lang w:val="en-US" w:eastAsia="en-US" w:bidi="ar-SA"/>
      </w:rPr>
    </w:lvl>
    <w:lvl w:ilvl="6" w:tplc="1742C772">
      <w:numFmt w:val="bullet"/>
      <w:lvlText w:val="•"/>
      <w:lvlJc w:val="left"/>
      <w:pPr>
        <w:ind w:left="2284" w:hanging="168"/>
      </w:pPr>
      <w:rPr>
        <w:rFonts w:hint="default"/>
        <w:lang w:val="en-US" w:eastAsia="en-US" w:bidi="ar-SA"/>
      </w:rPr>
    </w:lvl>
    <w:lvl w:ilvl="7" w:tplc="E48C7356">
      <w:numFmt w:val="bullet"/>
      <w:lvlText w:val="•"/>
      <w:lvlJc w:val="left"/>
      <w:pPr>
        <w:ind w:left="2625" w:hanging="168"/>
      </w:pPr>
      <w:rPr>
        <w:rFonts w:hint="default"/>
        <w:lang w:val="en-US" w:eastAsia="en-US" w:bidi="ar-SA"/>
      </w:rPr>
    </w:lvl>
    <w:lvl w:ilvl="8" w:tplc="4148EF62">
      <w:numFmt w:val="bullet"/>
      <w:lvlText w:val="•"/>
      <w:lvlJc w:val="left"/>
      <w:pPr>
        <w:ind w:left="2966" w:hanging="168"/>
      </w:pPr>
      <w:rPr>
        <w:rFonts w:hint="default"/>
        <w:lang w:val="en-US" w:eastAsia="en-US" w:bidi="ar-SA"/>
      </w:rPr>
    </w:lvl>
  </w:abstractNum>
  <w:num w:numId="1">
    <w:abstractNumId w:val="21"/>
  </w:num>
  <w:num w:numId="2">
    <w:abstractNumId w:val="1"/>
  </w:num>
  <w:num w:numId="3">
    <w:abstractNumId w:val="7"/>
  </w:num>
  <w:num w:numId="4">
    <w:abstractNumId w:val="0"/>
  </w:num>
  <w:num w:numId="5">
    <w:abstractNumId w:val="5"/>
  </w:num>
  <w:num w:numId="6">
    <w:abstractNumId w:val="4"/>
  </w:num>
  <w:num w:numId="7">
    <w:abstractNumId w:val="23"/>
  </w:num>
  <w:num w:numId="8">
    <w:abstractNumId w:val="24"/>
  </w:num>
  <w:num w:numId="9">
    <w:abstractNumId w:val="11"/>
  </w:num>
  <w:num w:numId="10">
    <w:abstractNumId w:val="20"/>
  </w:num>
  <w:num w:numId="11">
    <w:abstractNumId w:val="18"/>
  </w:num>
  <w:num w:numId="12">
    <w:abstractNumId w:val="3"/>
  </w:num>
  <w:num w:numId="13">
    <w:abstractNumId w:val="9"/>
  </w:num>
  <w:num w:numId="14">
    <w:abstractNumId w:val="14"/>
  </w:num>
  <w:num w:numId="15">
    <w:abstractNumId w:val="12"/>
  </w:num>
  <w:num w:numId="16">
    <w:abstractNumId w:val="8"/>
  </w:num>
  <w:num w:numId="17">
    <w:abstractNumId w:val="2"/>
  </w:num>
  <w:num w:numId="18">
    <w:abstractNumId w:val="17"/>
  </w:num>
  <w:num w:numId="19">
    <w:abstractNumId w:val="13"/>
  </w:num>
  <w:num w:numId="20">
    <w:abstractNumId w:val="10"/>
  </w:num>
  <w:num w:numId="21">
    <w:abstractNumId w:val="22"/>
  </w:num>
  <w:num w:numId="22">
    <w:abstractNumId w:val="15"/>
  </w:num>
  <w:num w:numId="23">
    <w:abstractNumId w:val="6"/>
  </w:num>
  <w:num w:numId="24">
    <w:abstractNumId w:val="16"/>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9FD"/>
    <w:rsid w:val="00482BD9"/>
    <w:rsid w:val="00597E98"/>
    <w:rsid w:val="00655C57"/>
    <w:rsid w:val="00B8431F"/>
    <w:rsid w:val="00BF69FD"/>
    <w:rsid w:val="00C00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47"/>
    <o:shapelayout v:ext="edit">
      <o:idmap v:ext="edit" data="1"/>
    </o:shapelayout>
  </w:shapeDefaults>
  <w:decimalSymbol w:val="."/>
  <w:listSeparator w:val=","/>
  <w14:docId w14:val="497CD376"/>
  <w15:docId w15:val="{70D282E5-F757-4863-9184-BAD442FDC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626" w:hanging="368"/>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26" w:hanging="368"/>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97E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7E98"/>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mailto:r.ward@pioneeract.org.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k.hartshorne@pioneeract.org.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mailto:k.wood@pioneeract.org.uk"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mailto:a.steadman@pioneerac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4102</Words>
  <Characters>23387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Kimberley Hart</dc:creator>
  <cp:lastModifiedBy>Abigail Newton</cp:lastModifiedBy>
  <cp:revision>2</cp:revision>
  <cp:lastPrinted>2023-10-19T12:58:00Z</cp:lastPrinted>
  <dcterms:created xsi:type="dcterms:W3CDTF">2023-10-24T11:08:00Z</dcterms:created>
  <dcterms:modified xsi:type="dcterms:W3CDTF">2023-10-24T11:08:00Z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2019-01-21T00:00:00Z</vt:filetime>
  </property>
  <property fmtid="{D5CDD505-2E9C-101B-9397-08002B2CF9AE}" pid="3" name="Creator">
    <vt:lpwstr>Microsoft® Word 2016</vt:lpwstr>
  </property>
  <property fmtid="{D5CDD505-2E9C-101B-9397-08002B2CF9AE}" pid="4" name="LastSaved">
    <vt:filetime>2023-10-19T00:00:00Z</vt:filetime>
  </property>
</Properties>
</file>