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861E1" w:rsidRDefault="001861E1" w:rsidP="00912F21">
      <w:pPr>
        <w:jc w:val="center"/>
        <w:rPr>
          <w:b/>
          <w:sz w:val="28"/>
          <w:szCs w:val="44"/>
        </w:rPr>
      </w:pPr>
    </w:p>
    <w:p w:rsidR="001861E1" w:rsidRDefault="001861E1" w:rsidP="00912F21">
      <w:pPr>
        <w:jc w:val="center"/>
        <w:rPr>
          <w:b/>
          <w:sz w:val="28"/>
          <w:szCs w:val="44"/>
        </w:rPr>
      </w:pPr>
    </w:p>
    <w:p w:rsidR="001861E1" w:rsidRPr="001861E1" w:rsidRDefault="00824F86" w:rsidP="001861E1">
      <w:pPr>
        <w:jc w:val="center"/>
        <w:rPr>
          <w:rFonts w:ascii="Comic Sans MS" w:hAnsi="Comic Sans MS"/>
          <w:b/>
          <w:sz w:val="56"/>
          <w:szCs w:val="56"/>
        </w:rPr>
      </w:pPr>
      <w:r>
        <w:rPr>
          <w:rFonts w:ascii="Comic Sans MS" w:hAnsi="Comic Sans MS"/>
          <w:b/>
          <w:sz w:val="56"/>
          <w:szCs w:val="56"/>
        </w:rPr>
        <w:t>How do our actions shape our futures</w:t>
      </w:r>
      <w:r w:rsidR="001861E1" w:rsidRPr="001861E1">
        <w:rPr>
          <w:rFonts w:ascii="Comic Sans MS" w:hAnsi="Comic Sans MS"/>
          <w:b/>
          <w:sz w:val="56"/>
          <w:szCs w:val="56"/>
        </w:rPr>
        <w:t>?</w:t>
      </w:r>
    </w:p>
    <w:p w:rsidR="001861E1" w:rsidRDefault="001861E1" w:rsidP="00912F21">
      <w:pPr>
        <w:jc w:val="center"/>
        <w:rPr>
          <w:b/>
          <w:sz w:val="28"/>
          <w:szCs w:val="44"/>
        </w:rPr>
      </w:pPr>
      <w:r>
        <w:rPr>
          <w:noProof/>
          <w:lang w:eastAsia="en-GB"/>
        </w:rPr>
        <w:drawing>
          <wp:anchor distT="0" distB="0" distL="114300" distR="114300" simplePos="0" relativeHeight="251838464" behindDoc="1" locked="0" layoutInCell="1" allowOverlap="1">
            <wp:simplePos x="0" y="0"/>
            <wp:positionH relativeFrom="margin">
              <wp:posOffset>1671320</wp:posOffset>
            </wp:positionH>
            <wp:positionV relativeFrom="paragraph">
              <wp:posOffset>29845</wp:posOffset>
            </wp:positionV>
            <wp:extent cx="10153650" cy="5149850"/>
            <wp:effectExtent l="0" t="0" r="0" b="0"/>
            <wp:wrapTight wrapText="bothSides">
              <wp:wrapPolygon edited="0">
                <wp:start x="0" y="0"/>
                <wp:lineTo x="0" y="21493"/>
                <wp:lineTo x="21559" y="21493"/>
                <wp:lineTo x="21559" y="0"/>
                <wp:lineTo x="0" y="0"/>
              </wp:wrapPolygon>
            </wp:wrapTight>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extLst>
                        <a:ext uri="{28A0092B-C50C-407E-A947-70E740481C1C}">
                          <a14:useLocalDpi xmlns:a14="http://schemas.microsoft.com/office/drawing/2010/main" val="0"/>
                        </a:ext>
                      </a:extLst>
                    </a:blip>
                    <a:stretch>
                      <a:fillRect/>
                    </a:stretch>
                  </pic:blipFill>
                  <pic:spPr>
                    <a:xfrm>
                      <a:off x="0" y="0"/>
                      <a:ext cx="10153650" cy="5149850"/>
                    </a:xfrm>
                    <a:prstGeom prst="rect">
                      <a:avLst/>
                    </a:prstGeom>
                  </pic:spPr>
                </pic:pic>
              </a:graphicData>
            </a:graphic>
            <wp14:sizeRelH relativeFrom="page">
              <wp14:pctWidth>0</wp14:pctWidth>
            </wp14:sizeRelH>
            <wp14:sizeRelV relativeFrom="page">
              <wp14:pctHeight>0</wp14:pctHeight>
            </wp14:sizeRelV>
          </wp:anchor>
        </w:drawing>
      </w:r>
    </w:p>
    <w:p w:rsidR="001861E1" w:rsidRDefault="00134E66" w:rsidP="00912F21">
      <w:pPr>
        <w:jc w:val="center"/>
        <w:rPr>
          <w:b/>
          <w:sz w:val="28"/>
          <w:szCs w:val="44"/>
        </w:rPr>
      </w:pPr>
      <w:r>
        <w:rPr>
          <w:b/>
          <w:noProof/>
          <w:sz w:val="28"/>
          <w:szCs w:val="44"/>
          <w:lang w:eastAsia="en-GB"/>
        </w:rPr>
        <mc:AlternateContent>
          <mc:Choice Requires="wps">
            <w:drawing>
              <wp:anchor distT="0" distB="0" distL="114300" distR="114300" simplePos="0" relativeHeight="251839488" behindDoc="0" locked="0" layoutInCell="1" allowOverlap="1">
                <wp:simplePos x="0" y="0"/>
                <wp:positionH relativeFrom="column">
                  <wp:posOffset>2504757</wp:posOffset>
                </wp:positionH>
                <wp:positionV relativeFrom="paragraph">
                  <wp:posOffset>137478</wp:posOffset>
                </wp:positionV>
                <wp:extent cx="1603375" cy="1057275"/>
                <wp:effectExtent l="0" t="0" r="0" b="0"/>
                <wp:wrapNone/>
                <wp:docPr id="45" name="Text Box 45"/>
                <wp:cNvGraphicFramePr/>
                <a:graphic xmlns:a="http://schemas.openxmlformats.org/drawingml/2006/main">
                  <a:graphicData uri="http://schemas.microsoft.com/office/word/2010/wordprocessingShape">
                    <wps:wsp>
                      <wps:cNvSpPr txBox="1"/>
                      <wps:spPr>
                        <a:xfrm>
                          <a:off x="0" y="0"/>
                          <a:ext cx="1603375" cy="1057275"/>
                        </a:xfrm>
                        <a:prstGeom prst="rect">
                          <a:avLst/>
                        </a:prstGeom>
                        <a:noFill/>
                        <a:ln w="6350">
                          <a:noFill/>
                        </a:ln>
                      </wps:spPr>
                      <wps:txbx>
                        <w:txbxContent>
                          <w:p w:rsidR="00824F86" w:rsidRPr="00BD37A5" w:rsidRDefault="00BD37A5" w:rsidP="001861E1">
                            <w:pPr>
                              <w:jc w:val="center"/>
                              <w:rPr>
                                <w:rFonts w:ascii="Comic Sans MS" w:hAnsi="Comic Sans MS"/>
                                <w:b/>
                                <w:sz w:val="32"/>
                              </w:rPr>
                            </w:pPr>
                            <w:r w:rsidRPr="00BD37A5">
                              <w:rPr>
                                <w:rFonts w:ascii="Comic Sans MS" w:hAnsi="Comic Sans MS"/>
                                <w:b/>
                                <w:sz w:val="32"/>
                              </w:rPr>
                              <w:t>What was the fire of London?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45" o:spid="_x0000_s1026" type="#_x0000_t202" style="position:absolute;left:0;text-align:left;margin-left:197.2pt;margin-top:10.85pt;width:126.25pt;height:83.25pt;z-index:251839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" filled="f" stroked="f" strokeweight=".5pt">
                <v:textbox>
                  <w:txbxContent>
                    <w:p w:rsidR="00824F86" w:rsidRPr="00BD37A5" w:rsidRDefault="00BD37A5" w:rsidP="001861E1">
                      <w:pPr>
                        <w:jc w:val="center"/>
                        <w:rPr>
                          <w:rFonts w:ascii="Comic Sans MS" w:hAnsi="Comic Sans MS"/>
                          <w:b/>
                          <w:sz w:val="32"/>
                        </w:rPr>
                      </w:pPr>
                      <w:r w:rsidRPr="00BD37A5">
                        <w:rPr>
                          <w:rFonts w:ascii="Comic Sans MS" w:hAnsi="Comic Sans MS"/>
                          <w:b/>
                          <w:sz w:val="32"/>
                        </w:rPr>
                        <w:t>What was the fire of London?</w:t>
                      </w:r>
                    </w:p>
                  </w:txbxContent>
                </v:textbox>
              </v:shape>
            </w:pict>
          </mc:Fallback>
        </mc:AlternateContent>
      </w:r>
      <w:r w:rsidR="00824F86">
        <w:rPr>
          <w:b/>
          <w:noProof/>
          <w:sz w:val="28"/>
          <w:szCs w:val="44"/>
          <w:lang w:eastAsia="en-GB"/>
        </w:rPr>
        <mc:AlternateContent>
          <mc:Choice Requires="wps">
            <w:drawing>
              <wp:anchor distT="0" distB="0" distL="114300" distR="114300" simplePos="0" relativeHeight="251847680" behindDoc="0" locked="0" layoutInCell="1" allowOverlap="1" wp14:anchorId="07FE4F9E" wp14:editId="42411F0A">
                <wp:simplePos x="0" y="0"/>
                <wp:positionH relativeFrom="column">
                  <wp:posOffset>9494174</wp:posOffset>
                </wp:positionH>
                <wp:positionV relativeFrom="paragraph">
                  <wp:posOffset>274237</wp:posOffset>
                </wp:positionV>
                <wp:extent cx="1603375" cy="920337"/>
                <wp:effectExtent l="0" t="0" r="0" b="0"/>
                <wp:wrapNone/>
                <wp:docPr id="66" name="Text Box 66"/>
                <wp:cNvGraphicFramePr/>
                <a:graphic xmlns:a="http://schemas.openxmlformats.org/drawingml/2006/main">
                  <a:graphicData uri="http://schemas.microsoft.com/office/word/2010/wordprocessingShape">
                    <wps:wsp>
                      <wps:cNvSpPr txBox="1"/>
                      <wps:spPr>
                        <a:xfrm>
                          <a:off x="0" y="0"/>
                          <a:ext cx="1603375" cy="920337"/>
                        </a:xfrm>
                        <a:prstGeom prst="rect">
                          <a:avLst/>
                        </a:prstGeom>
                        <a:noFill/>
                        <a:ln w="6350">
                          <a:noFill/>
                        </a:ln>
                      </wps:spPr>
                      <wps:txbx>
                        <w:txbxContent>
                          <w:p w:rsidR="00824F86" w:rsidRPr="001861E1" w:rsidRDefault="00824F86" w:rsidP="001861E1">
                            <w:pPr>
                              <w:jc w:val="center"/>
                              <w:rPr>
                                <w:rFonts w:ascii="Comic Sans MS" w:hAnsi="Comic Sans MS"/>
                                <w:b/>
                                <w:sz w:val="28"/>
                              </w:rPr>
                            </w:pPr>
                            <w:r>
                              <w:rPr>
                                <w:rFonts w:ascii="Comic Sans MS" w:hAnsi="Comic Sans MS"/>
                                <w:b/>
                                <w:sz w:val="28"/>
                              </w:rPr>
                              <w:t>How do our actions shape our futures</w:t>
                            </w:r>
                            <w:r w:rsidRPr="001861E1">
                              <w:rPr>
                                <w:rFonts w:ascii="Comic Sans MS" w:hAnsi="Comic Sans MS"/>
                                <w:b/>
                                <w:sz w:val="28"/>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7FE4F9E" id="Text Box 66" o:spid="_x0000_s1027" type="#_x0000_t202" style="position:absolute;left:0;text-align:left;margin-left:747.55pt;margin-top:21.6pt;width:126.25pt;height:72.45pt;z-index:251847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" filled="f" stroked="f" strokeweight=".5pt">
                <v:textbox>
                  <w:txbxContent>
                    <w:p w:rsidR="00824F86" w:rsidRPr="001861E1" w:rsidRDefault="00824F86" w:rsidP="001861E1">
                      <w:pPr>
                        <w:jc w:val="center"/>
                        <w:rPr>
                          <w:rFonts w:ascii="Comic Sans MS" w:hAnsi="Comic Sans MS"/>
                          <w:b/>
                          <w:sz w:val="28"/>
                        </w:rPr>
                      </w:pPr>
                      <w:r>
                        <w:rPr>
                          <w:rFonts w:ascii="Comic Sans MS" w:hAnsi="Comic Sans MS"/>
                          <w:b/>
                          <w:sz w:val="28"/>
                        </w:rPr>
                        <w:t>How do our actions shape our futures</w:t>
                      </w:r>
                      <w:r w:rsidRPr="001861E1">
                        <w:rPr>
                          <w:rFonts w:ascii="Comic Sans MS" w:hAnsi="Comic Sans MS"/>
                          <w:b/>
                          <w:sz w:val="28"/>
                        </w:rPr>
                        <w:t>?</w:t>
                      </w:r>
                    </w:p>
                  </w:txbxContent>
                </v:textbox>
              </v:shape>
            </w:pict>
          </mc:Fallback>
        </mc:AlternateContent>
      </w:r>
    </w:p>
    <w:p w:rsidR="001861E1" w:rsidRDefault="004A21A8" w:rsidP="00912F21">
      <w:pPr>
        <w:jc w:val="center"/>
        <w:rPr>
          <w:b/>
          <w:sz w:val="28"/>
          <w:szCs w:val="44"/>
        </w:rPr>
      </w:pPr>
      <w:r>
        <w:rPr>
          <w:b/>
          <w:noProof/>
          <w:sz w:val="28"/>
          <w:szCs w:val="44"/>
          <w:lang w:eastAsia="en-GB"/>
        </w:rPr>
        <mc:AlternateContent>
          <mc:Choice Requires="wps">
            <w:drawing>
              <wp:anchor distT="0" distB="0" distL="114300" distR="114300" simplePos="0" relativeHeight="251845632" behindDoc="0" locked="0" layoutInCell="1" allowOverlap="1" wp14:anchorId="0E9D6096" wp14:editId="468F23F6">
                <wp:simplePos x="0" y="0"/>
                <wp:positionH relativeFrom="margin">
                  <wp:posOffset>5783580</wp:posOffset>
                </wp:positionH>
                <wp:positionV relativeFrom="paragraph">
                  <wp:posOffset>138430</wp:posOffset>
                </wp:positionV>
                <wp:extent cx="1618615" cy="952500"/>
                <wp:effectExtent l="0" t="0" r="0" b="0"/>
                <wp:wrapNone/>
                <wp:docPr id="59" name="Text Box 59"/>
                <wp:cNvGraphicFramePr/>
                <a:graphic xmlns:a="http://schemas.openxmlformats.org/drawingml/2006/main">
                  <a:graphicData uri="http://schemas.microsoft.com/office/word/2010/wordprocessingShape">
                    <wps:wsp>
                      <wps:cNvSpPr txBox="1"/>
                      <wps:spPr>
                        <a:xfrm>
                          <a:off x="0" y="0"/>
                          <a:ext cx="1618615" cy="952500"/>
                        </a:xfrm>
                        <a:prstGeom prst="rect">
                          <a:avLst/>
                        </a:prstGeom>
                        <a:noFill/>
                        <a:ln w="6350">
                          <a:noFill/>
                        </a:ln>
                      </wps:spPr>
                      <wps:txbx>
                        <w:txbxContent>
                          <w:p w:rsidR="004A21A8" w:rsidRPr="004A21A8" w:rsidRDefault="004A21A8" w:rsidP="004A21A8">
                            <w:pPr>
                              <w:jc w:val="center"/>
                              <w:rPr>
                                <w:rFonts w:ascii="Comic Sans MS" w:hAnsi="Comic Sans MS"/>
                                <w:b/>
                                <w:sz w:val="24"/>
                                <w:szCs w:val="16"/>
                              </w:rPr>
                            </w:pPr>
                            <w:r w:rsidRPr="004A21A8">
                              <w:rPr>
                                <w:rFonts w:ascii="Comic Sans MS" w:hAnsi="Comic Sans MS"/>
                                <w:b/>
                                <w:sz w:val="24"/>
                                <w:szCs w:val="16"/>
                              </w:rPr>
                              <w:t>How did actions at this time shape our future?</w:t>
                            </w:r>
                          </w:p>
                          <w:p w:rsidR="00824F86" w:rsidRPr="00BD58A0" w:rsidRDefault="00824F86" w:rsidP="001861E1">
                            <w:pPr>
                              <w:jc w:val="center"/>
                              <w:rPr>
                                <w:rFonts w:ascii="Comic Sans MS" w:hAnsi="Comic Sans MS"/>
                                <w:b/>
                                <w:sz w:val="2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E9D6096" id="_x0000_t202" coordsize="21600,21600" o:spt="202" path="m,l,21600r21600,l21600,xe">
                <v:stroke joinstyle="miter"/>
                <v:path gradientshapeok="t" o:connecttype="rect"/>
              </v:shapetype>
              <v:shape id="Text Box 59" o:spid="_x0000_s1028" type="#_x0000_t202" style="position:absolute;left:0;text-align:left;margin-left:455.4pt;margin-top:10.9pt;width:127.45pt;height:75pt;z-index:2518456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" filled="f" stroked="f" strokeweight=".5pt">
                <v:textbox>
                  <w:txbxContent>
                    <w:p w:rsidR="004A21A8" w:rsidRPr="004A21A8" w:rsidRDefault="004A21A8" w:rsidP="004A21A8">
                      <w:pPr>
                        <w:jc w:val="center"/>
                        <w:rPr>
                          <w:rFonts w:ascii="Comic Sans MS" w:hAnsi="Comic Sans MS"/>
                          <w:b/>
                          <w:sz w:val="24"/>
                          <w:szCs w:val="16"/>
                        </w:rPr>
                      </w:pPr>
                      <w:r w:rsidRPr="004A21A8">
                        <w:rPr>
                          <w:rFonts w:ascii="Comic Sans MS" w:hAnsi="Comic Sans MS"/>
                          <w:b/>
                          <w:sz w:val="24"/>
                          <w:szCs w:val="16"/>
                        </w:rPr>
                        <w:t>How did actions at this time shape our future?</w:t>
                      </w:r>
                    </w:p>
                    <w:p w:rsidR="00824F86" w:rsidRPr="00BD58A0" w:rsidRDefault="00824F86" w:rsidP="001861E1">
                      <w:pPr>
                        <w:jc w:val="center"/>
                        <w:rPr>
                          <w:rFonts w:ascii="Comic Sans MS" w:hAnsi="Comic Sans MS"/>
                          <w:b/>
                          <w:sz w:val="28"/>
                        </w:rPr>
                      </w:pPr>
                    </w:p>
                  </w:txbxContent>
                </v:textbox>
                <w10:wrap anchorx="margin"/>
              </v:shape>
            </w:pict>
          </mc:Fallback>
        </mc:AlternateContent>
      </w:r>
      <w:r w:rsidR="009B67A4">
        <w:rPr>
          <w:b/>
          <w:noProof/>
          <w:sz w:val="28"/>
          <w:szCs w:val="44"/>
          <w:lang w:eastAsia="en-GB"/>
        </w:rPr>
        <mc:AlternateContent>
          <mc:Choice Requires="wps">
            <w:drawing>
              <wp:anchor distT="0" distB="0" distL="114300" distR="114300" simplePos="0" relativeHeight="251841536" behindDoc="0" locked="0" layoutInCell="1" allowOverlap="1" wp14:anchorId="0AF267F2" wp14:editId="108A6D2F">
                <wp:simplePos x="0" y="0"/>
                <wp:positionH relativeFrom="column">
                  <wp:posOffset>4213860</wp:posOffset>
                </wp:positionH>
                <wp:positionV relativeFrom="paragraph">
                  <wp:posOffset>92710</wp:posOffset>
                </wp:positionV>
                <wp:extent cx="1490345" cy="998220"/>
                <wp:effectExtent l="0" t="0" r="0" b="0"/>
                <wp:wrapNone/>
                <wp:docPr id="51" name="Text Box 51"/>
                <wp:cNvGraphicFramePr/>
                <a:graphic xmlns:a="http://schemas.openxmlformats.org/drawingml/2006/main">
                  <a:graphicData uri="http://schemas.microsoft.com/office/word/2010/wordprocessingShape">
                    <wps:wsp>
                      <wps:cNvSpPr txBox="1"/>
                      <wps:spPr>
                        <a:xfrm>
                          <a:off x="0" y="0"/>
                          <a:ext cx="1490345" cy="998220"/>
                        </a:xfrm>
                        <a:prstGeom prst="rect">
                          <a:avLst/>
                        </a:prstGeom>
                        <a:noFill/>
                        <a:ln w="6350">
                          <a:noFill/>
                        </a:ln>
                      </wps:spPr>
                      <wps:txbx>
                        <w:txbxContent>
                          <w:p w:rsidR="009B67A4" w:rsidRPr="009B67A4" w:rsidRDefault="009B67A4" w:rsidP="009B67A4">
                            <w:pPr>
                              <w:jc w:val="center"/>
                              <w:rPr>
                                <w:rFonts w:ascii="Comic Sans MS" w:hAnsi="Comic Sans MS"/>
                                <w:b/>
                                <w:szCs w:val="16"/>
                              </w:rPr>
                            </w:pPr>
                            <w:r w:rsidRPr="009B67A4">
                              <w:rPr>
                                <w:rFonts w:ascii="Comic Sans MS" w:hAnsi="Comic Sans MS"/>
                                <w:b/>
                                <w:szCs w:val="16"/>
                              </w:rPr>
                              <w:t>What were the key events leading up to the Fire of London?</w:t>
                            </w:r>
                          </w:p>
                          <w:p w:rsidR="00824F86" w:rsidRPr="00BD58A0" w:rsidRDefault="00824F86" w:rsidP="00134E66">
                            <w:pPr>
                              <w:jc w:val="center"/>
                              <w:rPr>
                                <w:rFonts w:ascii="Comic Sans MS" w:hAnsi="Comic Sans MS"/>
                                <w:b/>
                                <w:sz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AF267F2" id="Text Box 51" o:spid="_x0000_s1029" type="#_x0000_t202" style="position:absolute;left:0;text-align:left;margin-left:331.8pt;margin-top:7.3pt;width:117.35pt;height:78.6pt;z-index:251841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" filled="f" stroked="f" strokeweight=".5pt">
                <v:textbox>
                  <w:txbxContent>
                    <w:p w:rsidR="009B67A4" w:rsidRPr="009B67A4" w:rsidRDefault="009B67A4" w:rsidP="009B67A4">
                      <w:pPr>
                        <w:jc w:val="center"/>
                        <w:rPr>
                          <w:rFonts w:ascii="Comic Sans MS" w:hAnsi="Comic Sans MS"/>
                          <w:b/>
                          <w:szCs w:val="16"/>
                        </w:rPr>
                      </w:pPr>
                      <w:r w:rsidRPr="009B67A4">
                        <w:rPr>
                          <w:rFonts w:ascii="Comic Sans MS" w:hAnsi="Comic Sans MS"/>
                          <w:b/>
                          <w:szCs w:val="16"/>
                        </w:rPr>
                        <w:t>What were the key events leading up to the Fire of London?</w:t>
                      </w:r>
                    </w:p>
                    <w:p w:rsidR="00824F86" w:rsidRPr="00BD58A0" w:rsidRDefault="00824F86" w:rsidP="00134E66">
                      <w:pPr>
                        <w:jc w:val="center"/>
                        <w:rPr>
                          <w:rFonts w:ascii="Comic Sans MS" w:hAnsi="Comic Sans MS"/>
                          <w:b/>
                          <w:sz w:val="24"/>
                        </w:rPr>
                      </w:pPr>
                    </w:p>
                  </w:txbxContent>
                </v:textbox>
              </v:shape>
            </w:pict>
          </mc:Fallback>
        </mc:AlternateContent>
      </w:r>
      <w:r w:rsidR="00134E66">
        <w:rPr>
          <w:b/>
          <w:noProof/>
          <w:sz w:val="28"/>
          <w:szCs w:val="44"/>
          <w:lang w:eastAsia="en-GB"/>
        </w:rPr>
        <mc:AlternateContent>
          <mc:Choice Requires="wps">
            <w:drawing>
              <wp:anchor distT="0" distB="0" distL="114300" distR="114300" simplePos="0" relativeHeight="251843584" behindDoc="0" locked="0" layoutInCell="1" allowOverlap="1" wp14:anchorId="0E9D6096" wp14:editId="468F23F6">
                <wp:simplePos x="0" y="0"/>
                <wp:positionH relativeFrom="column">
                  <wp:posOffset>7599713</wp:posOffset>
                </wp:positionH>
                <wp:positionV relativeFrom="paragraph">
                  <wp:posOffset>3059</wp:posOffset>
                </wp:positionV>
                <wp:extent cx="1603489" cy="967839"/>
                <wp:effectExtent l="0" t="0" r="0" b="3810"/>
                <wp:wrapNone/>
                <wp:docPr id="54" name="Text Box 54"/>
                <wp:cNvGraphicFramePr/>
                <a:graphic xmlns:a="http://schemas.openxmlformats.org/drawingml/2006/main">
                  <a:graphicData uri="http://schemas.microsoft.com/office/word/2010/wordprocessingShape">
                    <wps:wsp>
                      <wps:cNvSpPr txBox="1"/>
                      <wps:spPr>
                        <a:xfrm>
                          <a:off x="0" y="0"/>
                          <a:ext cx="1603489" cy="967839"/>
                        </a:xfrm>
                        <a:prstGeom prst="rect">
                          <a:avLst/>
                        </a:prstGeom>
                        <a:noFill/>
                        <a:ln w="6350">
                          <a:noFill/>
                        </a:ln>
                      </wps:spPr>
                      <wps:txbx>
                        <w:txbxContent>
                          <w:p w:rsidR="00824F86" w:rsidRPr="004A21A8" w:rsidRDefault="004A21A8" w:rsidP="001861E1">
                            <w:pPr>
                              <w:jc w:val="center"/>
                              <w:rPr>
                                <w:rFonts w:ascii="Comic Sans MS" w:hAnsi="Comic Sans MS"/>
                                <w:b/>
                                <w:sz w:val="44"/>
                              </w:rPr>
                            </w:pPr>
                            <w:r w:rsidRPr="004A21A8">
                              <w:rPr>
                                <w:rFonts w:ascii="Comic Sans MS" w:hAnsi="Comic Sans MS"/>
                                <w:b/>
                                <w:sz w:val="28"/>
                                <w:szCs w:val="20"/>
                              </w:rPr>
                              <w:t>How do people’s actions shape the future?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E9D6096" id="Text Box 54" o:spid="_x0000_s1030" type="#_x0000_t202" style="position:absolute;left:0;text-align:left;margin-left:598.4pt;margin-top:.25pt;width:126.25pt;height:76.2pt;z-index:251843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" filled="f" stroked="f" strokeweight=".5pt">
                <v:textbox>
                  <w:txbxContent>
                    <w:p w:rsidR="00824F86" w:rsidRPr="004A21A8" w:rsidRDefault="004A21A8" w:rsidP="001861E1">
                      <w:pPr>
                        <w:jc w:val="center"/>
                        <w:rPr>
                          <w:rFonts w:ascii="Comic Sans MS" w:hAnsi="Comic Sans MS"/>
                          <w:b/>
                          <w:sz w:val="44"/>
                        </w:rPr>
                      </w:pPr>
                      <w:r w:rsidRPr="004A21A8">
                        <w:rPr>
                          <w:rFonts w:ascii="Comic Sans MS" w:hAnsi="Comic Sans MS"/>
                          <w:b/>
                          <w:sz w:val="28"/>
                          <w:szCs w:val="20"/>
                        </w:rPr>
                        <w:t>How do people’s actions shape the future?</w:t>
                      </w:r>
                    </w:p>
                  </w:txbxContent>
                </v:textbox>
              </v:shape>
            </w:pict>
          </mc:Fallback>
        </mc:AlternateContent>
      </w:r>
    </w:p>
    <w:p w:rsidR="001861E1" w:rsidRDefault="001861E1" w:rsidP="00912F21">
      <w:pPr>
        <w:jc w:val="center"/>
        <w:rPr>
          <w:b/>
          <w:sz w:val="28"/>
          <w:szCs w:val="44"/>
        </w:rPr>
      </w:pPr>
    </w:p>
    <w:p w:rsidR="001861E1" w:rsidRDefault="001861E1" w:rsidP="00912F21">
      <w:pPr>
        <w:jc w:val="center"/>
        <w:rPr>
          <w:b/>
          <w:sz w:val="28"/>
          <w:szCs w:val="44"/>
        </w:rPr>
      </w:pPr>
    </w:p>
    <w:p w:rsidR="001861E1" w:rsidRDefault="001861E1" w:rsidP="00912F21">
      <w:pPr>
        <w:jc w:val="center"/>
        <w:rPr>
          <w:b/>
          <w:sz w:val="28"/>
          <w:szCs w:val="44"/>
        </w:rPr>
      </w:pPr>
    </w:p>
    <w:p w:rsidR="001861E1" w:rsidRDefault="001861E1" w:rsidP="00912F21">
      <w:pPr>
        <w:jc w:val="center"/>
        <w:rPr>
          <w:b/>
          <w:sz w:val="28"/>
          <w:szCs w:val="44"/>
        </w:rPr>
      </w:pPr>
    </w:p>
    <w:p w:rsidR="001861E1" w:rsidRDefault="001861E1" w:rsidP="00912F21">
      <w:pPr>
        <w:jc w:val="center"/>
        <w:rPr>
          <w:b/>
          <w:sz w:val="28"/>
          <w:szCs w:val="44"/>
        </w:rPr>
      </w:pPr>
    </w:p>
    <w:p w:rsidR="001861E1" w:rsidRDefault="001861E1" w:rsidP="00912F21">
      <w:pPr>
        <w:jc w:val="center"/>
        <w:rPr>
          <w:b/>
          <w:sz w:val="28"/>
          <w:szCs w:val="44"/>
        </w:rPr>
      </w:pPr>
    </w:p>
    <w:p w:rsidR="001861E1" w:rsidRDefault="001861E1" w:rsidP="00912F21">
      <w:pPr>
        <w:jc w:val="center"/>
        <w:rPr>
          <w:b/>
          <w:sz w:val="28"/>
          <w:szCs w:val="44"/>
        </w:rPr>
      </w:pPr>
    </w:p>
    <w:p w:rsidR="001861E1" w:rsidRDefault="001861E1" w:rsidP="00912F21">
      <w:pPr>
        <w:jc w:val="center"/>
        <w:rPr>
          <w:b/>
          <w:sz w:val="28"/>
          <w:szCs w:val="44"/>
        </w:rPr>
      </w:pPr>
    </w:p>
    <w:p w:rsidR="001861E1" w:rsidRDefault="001861E1" w:rsidP="00912F21">
      <w:pPr>
        <w:jc w:val="center"/>
        <w:rPr>
          <w:b/>
          <w:sz w:val="28"/>
          <w:szCs w:val="44"/>
        </w:rPr>
      </w:pPr>
    </w:p>
    <w:p w:rsidR="001861E1" w:rsidRDefault="001861E1" w:rsidP="00912F21">
      <w:pPr>
        <w:jc w:val="center"/>
        <w:rPr>
          <w:b/>
          <w:sz w:val="28"/>
          <w:szCs w:val="44"/>
        </w:rPr>
      </w:pPr>
    </w:p>
    <w:p w:rsidR="001861E1" w:rsidRDefault="001861E1" w:rsidP="00912F21">
      <w:pPr>
        <w:jc w:val="center"/>
        <w:rPr>
          <w:b/>
          <w:sz w:val="28"/>
          <w:szCs w:val="44"/>
        </w:rPr>
      </w:pPr>
    </w:p>
    <w:p w:rsidR="001861E1" w:rsidRDefault="001861E1" w:rsidP="00912F21">
      <w:pPr>
        <w:jc w:val="center"/>
        <w:rPr>
          <w:b/>
          <w:sz w:val="28"/>
          <w:szCs w:val="44"/>
        </w:rPr>
      </w:pPr>
    </w:p>
    <w:p w:rsidR="001861E1" w:rsidRDefault="001861E1" w:rsidP="00912F21">
      <w:pPr>
        <w:jc w:val="center"/>
        <w:rPr>
          <w:b/>
          <w:sz w:val="28"/>
          <w:szCs w:val="44"/>
        </w:rPr>
      </w:pPr>
    </w:p>
    <w:p w:rsidR="001861E1" w:rsidRDefault="00824F86" w:rsidP="001861E1">
      <w:pPr>
        <w:jc w:val="center"/>
        <w:rPr>
          <w:rFonts w:ascii="Comic Sans MS" w:hAnsi="Comic Sans MS"/>
          <w:b/>
          <w:sz w:val="44"/>
          <w:szCs w:val="44"/>
        </w:rPr>
      </w:pPr>
      <w:r>
        <w:rPr>
          <w:rFonts w:ascii="Comic Sans MS" w:hAnsi="Comic Sans MS"/>
          <w:b/>
          <w:sz w:val="44"/>
          <w:szCs w:val="44"/>
        </w:rPr>
        <w:t>Cycle A: Exploration 2</w:t>
      </w:r>
    </w:p>
    <w:p w:rsidR="001861E1" w:rsidRDefault="001861E1" w:rsidP="001861E1">
      <w:pPr>
        <w:jc w:val="center"/>
        <w:rPr>
          <w:rFonts w:ascii="Comic Sans MS" w:hAnsi="Comic Sans MS"/>
          <w:b/>
          <w:sz w:val="44"/>
          <w:szCs w:val="44"/>
        </w:rPr>
      </w:pPr>
      <w:r>
        <w:rPr>
          <w:rFonts w:ascii="Comic Sans MS" w:hAnsi="Comic Sans MS"/>
          <w:b/>
          <w:sz w:val="44"/>
          <w:szCs w:val="44"/>
        </w:rPr>
        <w:t xml:space="preserve"> </w:t>
      </w:r>
      <w:r w:rsidR="00A20B0E">
        <w:rPr>
          <w:rFonts w:ascii="Comic Sans MS" w:hAnsi="Comic Sans MS"/>
          <w:b/>
          <w:sz w:val="44"/>
          <w:szCs w:val="44"/>
        </w:rPr>
        <w:t>Ks1</w:t>
      </w:r>
    </w:p>
    <w:p w:rsidR="001861E1" w:rsidRDefault="001861E1" w:rsidP="00912F21">
      <w:pPr>
        <w:jc w:val="center"/>
        <w:rPr>
          <w:b/>
          <w:sz w:val="28"/>
          <w:szCs w:val="44"/>
        </w:rPr>
      </w:pPr>
    </w:p>
    <w:p w:rsidR="001861E1" w:rsidRDefault="001861E1" w:rsidP="00912F21">
      <w:pPr>
        <w:jc w:val="center"/>
        <w:rPr>
          <w:b/>
          <w:sz w:val="28"/>
          <w:szCs w:val="44"/>
        </w:rPr>
      </w:pPr>
    </w:p>
    <w:p w:rsidR="001861E1" w:rsidRDefault="001861E1" w:rsidP="00912F21">
      <w:pPr>
        <w:jc w:val="center"/>
        <w:rPr>
          <w:b/>
          <w:sz w:val="28"/>
          <w:szCs w:val="44"/>
        </w:rPr>
      </w:pPr>
    </w:p>
    <w:p w:rsidR="002816DC" w:rsidRDefault="002816DC" w:rsidP="00912F21">
      <w:pPr>
        <w:jc w:val="center"/>
        <w:rPr>
          <w:b/>
          <w:sz w:val="28"/>
          <w:szCs w:val="44"/>
        </w:rPr>
      </w:pPr>
    </w:p>
    <w:p w:rsidR="00896664" w:rsidRDefault="00134E66" w:rsidP="00912F21">
      <w:pPr>
        <w:jc w:val="center"/>
        <w:rPr>
          <w:b/>
          <w:sz w:val="32"/>
          <w:szCs w:val="44"/>
        </w:rPr>
      </w:pPr>
      <w:r w:rsidRPr="005A2DC8">
        <w:rPr>
          <w:b/>
          <w:sz w:val="32"/>
          <w:szCs w:val="44"/>
        </w:rPr>
        <w:t>Cycle A - Exploration 2</w:t>
      </w:r>
      <w:r w:rsidR="00912F21" w:rsidRPr="005A2DC8">
        <w:rPr>
          <w:b/>
          <w:sz w:val="32"/>
          <w:szCs w:val="44"/>
        </w:rPr>
        <w:t xml:space="preserve"> – </w:t>
      </w:r>
      <w:r w:rsidR="00A20B0E">
        <w:rPr>
          <w:b/>
          <w:sz w:val="32"/>
          <w:szCs w:val="44"/>
        </w:rPr>
        <w:t>Ks1</w:t>
      </w:r>
      <w:r w:rsidR="00A86AC9">
        <w:rPr>
          <w:b/>
          <w:sz w:val="32"/>
          <w:szCs w:val="44"/>
        </w:rPr>
        <w:t xml:space="preserve"> </w:t>
      </w:r>
      <w:r w:rsidRPr="005A2DC8">
        <w:rPr>
          <w:b/>
          <w:sz w:val="32"/>
          <w:szCs w:val="44"/>
        </w:rPr>
        <w:t>–</w:t>
      </w:r>
      <w:r w:rsidR="00912F21" w:rsidRPr="005A2DC8">
        <w:rPr>
          <w:b/>
          <w:sz w:val="32"/>
          <w:szCs w:val="44"/>
        </w:rPr>
        <w:t xml:space="preserve"> </w:t>
      </w:r>
      <w:r w:rsidRPr="005A2DC8">
        <w:rPr>
          <w:b/>
          <w:sz w:val="32"/>
          <w:szCs w:val="44"/>
        </w:rPr>
        <w:t>How do our actions shape our futures</w:t>
      </w:r>
      <w:r w:rsidR="00912F21" w:rsidRPr="005A2DC8">
        <w:rPr>
          <w:b/>
          <w:sz w:val="32"/>
          <w:szCs w:val="44"/>
        </w:rPr>
        <w:t>?</w:t>
      </w:r>
    </w:p>
    <w:p w:rsidR="00901D91" w:rsidRPr="005A2DC8" w:rsidRDefault="00901D91" w:rsidP="00912F21">
      <w:pPr>
        <w:jc w:val="center"/>
        <w:rPr>
          <w:b/>
          <w:sz w:val="32"/>
          <w:szCs w:val="44"/>
        </w:rPr>
      </w:pPr>
    </w:p>
    <w:p w:rsidR="00912F21" w:rsidRPr="005A2DC8" w:rsidRDefault="00912F21" w:rsidP="00912F21">
      <w:pPr>
        <w:spacing w:after="0" w:line="240" w:lineRule="auto"/>
        <w:rPr>
          <w:b/>
          <w:sz w:val="32"/>
          <w:szCs w:val="44"/>
        </w:rPr>
      </w:pPr>
      <w:r w:rsidRPr="005A2DC8">
        <w:rPr>
          <w:b/>
          <w:sz w:val="32"/>
          <w:szCs w:val="44"/>
        </w:rPr>
        <w:t>Exploration Objectives Overview</w:t>
      </w:r>
    </w:p>
    <w:p w:rsidR="00FA1ABB" w:rsidRDefault="00896664" w:rsidP="00912F21">
      <w:pPr>
        <w:spacing w:after="0" w:line="240" w:lineRule="auto"/>
        <w:rPr>
          <w:b/>
          <w:sz w:val="28"/>
        </w:rPr>
      </w:pPr>
      <w:r w:rsidRPr="005A2DC8">
        <w:rPr>
          <w:b/>
          <w:sz w:val="28"/>
        </w:rPr>
        <w:t xml:space="preserve">Curriculum Drivers: </w:t>
      </w:r>
      <w:r w:rsidR="00134E66" w:rsidRPr="005A2DC8">
        <w:rPr>
          <w:b/>
          <w:sz w:val="28"/>
        </w:rPr>
        <w:t>Global (Social Justice &amp; equity, Human Rights</w:t>
      </w:r>
      <w:r w:rsidR="00C20985" w:rsidRPr="005A2DC8">
        <w:rPr>
          <w:b/>
          <w:sz w:val="28"/>
        </w:rPr>
        <w:t xml:space="preserve">), </w:t>
      </w:r>
      <w:r w:rsidR="00A20B0E">
        <w:rPr>
          <w:b/>
          <w:sz w:val="28"/>
        </w:rPr>
        <w:t>History (Guy Fawkes/Plag</w:t>
      </w:r>
      <w:r w:rsidR="00A86AC9">
        <w:rPr>
          <w:b/>
          <w:sz w:val="28"/>
        </w:rPr>
        <w:t>ue</w:t>
      </w:r>
      <w:r w:rsidR="00947BAF">
        <w:rPr>
          <w:b/>
          <w:sz w:val="28"/>
        </w:rPr>
        <w:t>/The Fire of London</w:t>
      </w:r>
      <w:r w:rsidR="00134E66" w:rsidRPr="005A2DC8">
        <w:rPr>
          <w:b/>
          <w:sz w:val="28"/>
        </w:rPr>
        <w:t>)</w:t>
      </w:r>
    </w:p>
    <w:p w:rsidR="00901D91" w:rsidRPr="005A2DC8" w:rsidRDefault="00901D91" w:rsidP="00912F21">
      <w:pPr>
        <w:spacing w:after="0" w:line="240" w:lineRule="auto"/>
        <w:rPr>
          <w:b/>
          <w:sz w:val="28"/>
        </w:rPr>
      </w:pPr>
    </w:p>
    <w:p w:rsidR="005A2DC8" w:rsidRDefault="005A2DC8" w:rsidP="00912F21">
      <w:pPr>
        <w:spacing w:after="0" w:line="240" w:lineRule="auto"/>
        <w:rPr>
          <w:b/>
          <w:sz w:val="24"/>
        </w:rPr>
      </w:pPr>
    </w:p>
    <w:tbl>
      <w:tblPr>
        <w:tblStyle w:val="TableGrid"/>
        <w:tblW w:w="21258" w:type="dxa"/>
        <w:tblLook w:val="04A0" w:firstRow="1" w:lastRow="0" w:firstColumn="1" w:lastColumn="0" w:noHBand="0" w:noVBand="1"/>
      </w:tblPr>
      <w:tblGrid>
        <w:gridCol w:w="1194"/>
        <w:gridCol w:w="3337"/>
        <w:gridCol w:w="1450"/>
        <w:gridCol w:w="4787"/>
        <w:gridCol w:w="993"/>
        <w:gridCol w:w="3685"/>
        <w:gridCol w:w="5812"/>
      </w:tblGrid>
      <w:tr w:rsidR="00896664" w:rsidTr="005A2DC8">
        <w:tc>
          <w:tcPr>
            <w:tcW w:w="1194" w:type="dxa"/>
            <w:shd w:val="clear" w:color="auto" w:fill="DEEAF6" w:themeFill="accent1" w:themeFillTint="33"/>
          </w:tcPr>
          <w:p w:rsidR="0081491F" w:rsidRPr="0081491F" w:rsidRDefault="0081491F" w:rsidP="0081491F">
            <w:pPr>
              <w:jc w:val="center"/>
              <w:rPr>
                <w:b/>
              </w:rPr>
            </w:pPr>
            <w:r w:rsidRPr="0081491F">
              <w:rPr>
                <w:b/>
              </w:rPr>
              <w:t>Subject</w:t>
            </w:r>
          </w:p>
        </w:tc>
        <w:tc>
          <w:tcPr>
            <w:tcW w:w="3337" w:type="dxa"/>
            <w:shd w:val="clear" w:color="auto" w:fill="DEEAF6" w:themeFill="accent1" w:themeFillTint="33"/>
          </w:tcPr>
          <w:p w:rsidR="0081491F" w:rsidRPr="0081491F" w:rsidRDefault="00A86AC9" w:rsidP="0081491F">
            <w:pPr>
              <w:jc w:val="center"/>
              <w:rPr>
                <w:b/>
              </w:rPr>
            </w:pPr>
            <w:r>
              <w:rPr>
                <w:b/>
              </w:rPr>
              <w:t>Yr1</w:t>
            </w:r>
          </w:p>
        </w:tc>
        <w:tc>
          <w:tcPr>
            <w:tcW w:w="6237" w:type="dxa"/>
            <w:gridSpan w:val="2"/>
            <w:shd w:val="clear" w:color="auto" w:fill="DEEAF6" w:themeFill="accent1" w:themeFillTint="33"/>
          </w:tcPr>
          <w:p w:rsidR="0081491F" w:rsidRPr="0081491F" w:rsidRDefault="00A86AC9" w:rsidP="0081491F">
            <w:pPr>
              <w:jc w:val="center"/>
              <w:rPr>
                <w:b/>
              </w:rPr>
            </w:pPr>
            <w:r>
              <w:rPr>
                <w:b/>
              </w:rPr>
              <w:t>Yr2</w:t>
            </w:r>
          </w:p>
        </w:tc>
        <w:tc>
          <w:tcPr>
            <w:tcW w:w="993" w:type="dxa"/>
            <w:shd w:val="clear" w:color="auto" w:fill="DEEAF6" w:themeFill="accent1" w:themeFillTint="33"/>
          </w:tcPr>
          <w:p w:rsidR="0081491F" w:rsidRPr="0081491F" w:rsidRDefault="0081491F" w:rsidP="0081491F">
            <w:pPr>
              <w:jc w:val="center"/>
              <w:rPr>
                <w:b/>
              </w:rPr>
            </w:pPr>
            <w:r w:rsidRPr="0081491F">
              <w:rPr>
                <w:b/>
              </w:rPr>
              <w:t>Subject</w:t>
            </w:r>
          </w:p>
        </w:tc>
        <w:tc>
          <w:tcPr>
            <w:tcW w:w="3685" w:type="dxa"/>
            <w:shd w:val="clear" w:color="auto" w:fill="DEEAF6" w:themeFill="accent1" w:themeFillTint="33"/>
          </w:tcPr>
          <w:p w:rsidR="0081491F" w:rsidRPr="0081491F" w:rsidRDefault="00A86AC9" w:rsidP="0081491F">
            <w:pPr>
              <w:jc w:val="center"/>
              <w:rPr>
                <w:b/>
              </w:rPr>
            </w:pPr>
            <w:r>
              <w:rPr>
                <w:b/>
              </w:rPr>
              <w:t>Yr1</w:t>
            </w:r>
          </w:p>
        </w:tc>
        <w:tc>
          <w:tcPr>
            <w:tcW w:w="5812" w:type="dxa"/>
            <w:shd w:val="clear" w:color="auto" w:fill="DEEAF6" w:themeFill="accent1" w:themeFillTint="33"/>
          </w:tcPr>
          <w:p w:rsidR="0081491F" w:rsidRPr="0081491F" w:rsidRDefault="00A86AC9" w:rsidP="0081491F">
            <w:pPr>
              <w:jc w:val="center"/>
              <w:rPr>
                <w:b/>
              </w:rPr>
            </w:pPr>
            <w:r>
              <w:rPr>
                <w:b/>
              </w:rPr>
              <w:t>Yr2</w:t>
            </w:r>
          </w:p>
        </w:tc>
      </w:tr>
      <w:tr w:rsidR="00C20985" w:rsidTr="00C20985">
        <w:trPr>
          <w:cantSplit/>
          <w:trHeight w:val="844"/>
        </w:trPr>
        <w:tc>
          <w:tcPr>
            <w:tcW w:w="1194" w:type="dxa"/>
            <w:shd w:val="clear" w:color="auto" w:fill="538135" w:themeFill="accent6" w:themeFillShade="BF"/>
            <w:textDirection w:val="btLr"/>
          </w:tcPr>
          <w:p w:rsidR="00C20985" w:rsidRPr="005A2DC8" w:rsidRDefault="00C20985" w:rsidP="00C20985">
            <w:pPr>
              <w:autoSpaceDE w:val="0"/>
              <w:autoSpaceDN w:val="0"/>
              <w:adjustRightInd w:val="0"/>
              <w:ind w:left="113" w:right="113"/>
              <w:jc w:val="center"/>
              <w:rPr>
                <w:rFonts w:cstheme="minorHAnsi"/>
                <w:b/>
                <w:szCs w:val="20"/>
              </w:rPr>
            </w:pPr>
            <w:r w:rsidRPr="005A2DC8">
              <w:rPr>
                <w:rFonts w:cstheme="minorHAnsi"/>
                <w:b/>
                <w:szCs w:val="20"/>
              </w:rPr>
              <w:t xml:space="preserve">Global </w:t>
            </w:r>
          </w:p>
          <w:p w:rsidR="00C20985" w:rsidRPr="005A2DC8" w:rsidRDefault="00C20985" w:rsidP="00C20985">
            <w:pPr>
              <w:ind w:left="113" w:right="113"/>
              <w:jc w:val="center"/>
              <w:rPr>
                <w:b/>
              </w:rPr>
            </w:pPr>
            <w:r w:rsidRPr="005A2DC8">
              <w:rPr>
                <w:rFonts w:cstheme="minorHAnsi"/>
                <w:szCs w:val="20"/>
              </w:rPr>
              <w:t>To open up the world</w:t>
            </w:r>
          </w:p>
        </w:tc>
        <w:tc>
          <w:tcPr>
            <w:tcW w:w="9574" w:type="dxa"/>
            <w:gridSpan w:val="3"/>
            <w:shd w:val="clear" w:color="auto" w:fill="C5E0B3" w:themeFill="accent6" w:themeFillTint="66"/>
          </w:tcPr>
          <w:p w:rsidR="00C20985" w:rsidRPr="00947BAF" w:rsidRDefault="00134E66" w:rsidP="00C20985">
            <w:pPr>
              <w:pStyle w:val="NormalWeb"/>
              <w:spacing w:before="0" w:beforeAutospacing="0" w:after="0" w:afterAutospacing="0"/>
              <w:rPr>
                <w:rFonts w:asciiTheme="minorHAnsi" w:hAnsiTheme="minorHAnsi" w:cstheme="minorHAnsi"/>
                <w:b/>
                <w:sz w:val="20"/>
                <w:szCs w:val="20"/>
              </w:rPr>
            </w:pPr>
            <w:r w:rsidRPr="00947BAF">
              <w:rPr>
                <w:rFonts w:asciiTheme="minorHAnsi" w:hAnsiTheme="minorHAnsi" w:cstheme="minorHAnsi"/>
                <w:b/>
                <w:sz w:val="20"/>
                <w:szCs w:val="20"/>
              </w:rPr>
              <w:t>Social Justice &amp; Equity</w:t>
            </w:r>
          </w:p>
          <w:p w:rsidR="006B0770" w:rsidRPr="00947BAF" w:rsidRDefault="006B0770" w:rsidP="00C20985">
            <w:pPr>
              <w:pStyle w:val="NormalWeb"/>
              <w:spacing w:before="0" w:beforeAutospacing="0" w:after="0" w:afterAutospacing="0"/>
              <w:rPr>
                <w:rFonts w:asciiTheme="minorHAnsi" w:hAnsiTheme="minorHAnsi" w:cstheme="minorHAnsi"/>
                <w:b/>
                <w:sz w:val="20"/>
                <w:szCs w:val="20"/>
              </w:rPr>
            </w:pPr>
            <w:r w:rsidRPr="00947BAF">
              <w:rPr>
                <w:rFonts w:asciiTheme="minorHAnsi" w:eastAsiaTheme="minorEastAsia" w:hAnsiTheme="minorHAnsi" w:cstheme="minorHAnsi"/>
                <w:kern w:val="24"/>
                <w:sz w:val="20"/>
                <w:szCs w:val="20"/>
              </w:rPr>
              <w:t>* what fairness means with examples of what it can mean to be rich or poor in local and other contexts</w:t>
            </w:r>
          </w:p>
          <w:p w:rsidR="00134E66" w:rsidRPr="00947BAF" w:rsidRDefault="00134E66" w:rsidP="00134E66">
            <w:pPr>
              <w:autoSpaceDE w:val="0"/>
              <w:autoSpaceDN w:val="0"/>
              <w:adjustRightInd w:val="0"/>
              <w:rPr>
                <w:rFonts w:cstheme="minorHAnsi"/>
                <w:b/>
                <w:sz w:val="20"/>
                <w:szCs w:val="20"/>
              </w:rPr>
            </w:pPr>
            <w:r w:rsidRPr="00947BAF">
              <w:rPr>
                <w:rFonts w:cstheme="minorHAnsi"/>
                <w:b/>
                <w:sz w:val="20"/>
                <w:szCs w:val="20"/>
              </w:rPr>
              <w:t>Human Rights</w:t>
            </w:r>
          </w:p>
          <w:p w:rsidR="006B0770" w:rsidRPr="00947BAF" w:rsidRDefault="006B0770" w:rsidP="006B0770">
            <w:pPr>
              <w:pStyle w:val="Default"/>
              <w:spacing w:after="10"/>
              <w:rPr>
                <w:rFonts w:asciiTheme="minorHAnsi" w:hAnsiTheme="minorHAnsi" w:cstheme="minorHAnsi"/>
                <w:color w:val="auto"/>
                <w:sz w:val="20"/>
                <w:szCs w:val="20"/>
              </w:rPr>
            </w:pPr>
            <w:r w:rsidRPr="00947BAF">
              <w:rPr>
                <w:rFonts w:asciiTheme="minorHAnsi" w:hAnsiTheme="minorHAnsi" w:cstheme="minorHAnsi"/>
                <w:color w:val="auto"/>
                <w:sz w:val="20"/>
                <w:szCs w:val="20"/>
              </w:rPr>
              <w:t>* rights in class and school</w:t>
            </w:r>
          </w:p>
          <w:p w:rsidR="006B0770" w:rsidRPr="00947BAF" w:rsidRDefault="006B0770" w:rsidP="006B0770">
            <w:pPr>
              <w:pStyle w:val="Default"/>
              <w:spacing w:after="10"/>
              <w:rPr>
                <w:rFonts w:asciiTheme="minorHAnsi" w:hAnsiTheme="minorHAnsi" w:cstheme="minorHAnsi"/>
                <w:color w:val="auto"/>
                <w:sz w:val="20"/>
                <w:szCs w:val="20"/>
              </w:rPr>
            </w:pPr>
            <w:r w:rsidRPr="00947BAF">
              <w:rPr>
                <w:rFonts w:asciiTheme="minorHAnsi" w:hAnsiTheme="minorHAnsi" w:cstheme="minorHAnsi"/>
                <w:color w:val="auto"/>
                <w:sz w:val="20"/>
                <w:szCs w:val="20"/>
              </w:rPr>
              <w:t>* the need to respect the rights of others</w:t>
            </w:r>
          </w:p>
          <w:p w:rsidR="00134E66" w:rsidRPr="00947BAF" w:rsidRDefault="006B0770" w:rsidP="006B0770">
            <w:pPr>
              <w:autoSpaceDE w:val="0"/>
              <w:autoSpaceDN w:val="0"/>
              <w:adjustRightInd w:val="0"/>
              <w:rPr>
                <w:rFonts w:cstheme="minorHAnsi"/>
                <w:sz w:val="20"/>
                <w:szCs w:val="20"/>
              </w:rPr>
            </w:pPr>
            <w:r w:rsidRPr="00947BAF">
              <w:rPr>
                <w:rFonts w:cstheme="minorHAnsi"/>
                <w:sz w:val="20"/>
                <w:szCs w:val="20"/>
              </w:rPr>
              <w:t>* basic human rights and how some people have these denied</w:t>
            </w:r>
          </w:p>
        </w:tc>
        <w:tc>
          <w:tcPr>
            <w:tcW w:w="993" w:type="dxa"/>
            <w:shd w:val="clear" w:color="auto" w:fill="FF0000"/>
            <w:textDirection w:val="btLr"/>
          </w:tcPr>
          <w:p w:rsidR="00C20985" w:rsidRPr="005A2DC8" w:rsidRDefault="00C20985" w:rsidP="00C20985">
            <w:pPr>
              <w:ind w:left="113" w:right="113"/>
              <w:jc w:val="center"/>
              <w:rPr>
                <w:b/>
              </w:rPr>
            </w:pPr>
            <w:r w:rsidRPr="005A2DC8">
              <w:rPr>
                <w:rFonts w:cstheme="minorHAnsi"/>
                <w:b/>
                <w:szCs w:val="16"/>
              </w:rPr>
              <w:t>RSE</w:t>
            </w:r>
          </w:p>
        </w:tc>
        <w:tc>
          <w:tcPr>
            <w:tcW w:w="9497" w:type="dxa"/>
            <w:gridSpan w:val="2"/>
            <w:shd w:val="clear" w:color="auto" w:fill="FE7C62"/>
          </w:tcPr>
          <w:p w:rsidR="00C20985" w:rsidRPr="00947BAF" w:rsidRDefault="00D77A18" w:rsidP="00C20985">
            <w:pPr>
              <w:rPr>
                <w:rFonts w:cstheme="minorHAnsi"/>
                <w:b/>
                <w:sz w:val="20"/>
                <w:szCs w:val="20"/>
              </w:rPr>
            </w:pPr>
            <w:r w:rsidRPr="00947BAF">
              <w:rPr>
                <w:rFonts w:cstheme="minorHAnsi"/>
                <w:b/>
                <w:sz w:val="20"/>
                <w:szCs w:val="20"/>
              </w:rPr>
              <w:t>Respectful relationships</w:t>
            </w:r>
            <w:r w:rsidR="00C20985" w:rsidRPr="00947BAF">
              <w:rPr>
                <w:rFonts w:cstheme="minorHAnsi"/>
                <w:b/>
                <w:sz w:val="20"/>
                <w:szCs w:val="20"/>
              </w:rPr>
              <w:t>:</w:t>
            </w:r>
          </w:p>
          <w:p w:rsidR="00947BAF" w:rsidRPr="00947BAF" w:rsidRDefault="00947BAF" w:rsidP="00C20985">
            <w:pPr>
              <w:rPr>
                <w:color w:val="000000"/>
                <w:sz w:val="20"/>
                <w:szCs w:val="20"/>
              </w:rPr>
            </w:pPr>
            <w:r w:rsidRPr="00947BAF">
              <w:rPr>
                <w:color w:val="000000"/>
                <w:sz w:val="20"/>
                <w:szCs w:val="20"/>
              </w:rPr>
              <w:t xml:space="preserve">* That people and other living things have rights and that everyone has responsibilities to protect those rights (including protecting others’ bodies and feelings; being able to take turns, share and understand the need to return things that have been borrowed) </w:t>
            </w:r>
          </w:p>
          <w:p w:rsidR="00947BAF" w:rsidRPr="00947BAF" w:rsidRDefault="00947BAF" w:rsidP="00947BAF">
            <w:pPr>
              <w:rPr>
                <w:rFonts w:cstheme="minorHAnsi"/>
                <w:b/>
                <w:sz w:val="20"/>
                <w:szCs w:val="20"/>
              </w:rPr>
            </w:pPr>
            <w:r w:rsidRPr="00947BAF">
              <w:rPr>
                <w:color w:val="000000"/>
                <w:sz w:val="20"/>
                <w:szCs w:val="20"/>
              </w:rPr>
              <w:t>* Recognise different types of teasing and bullying, to understand that these are wrong and unacceptable</w:t>
            </w:r>
          </w:p>
          <w:p w:rsidR="0082188A" w:rsidRPr="00947BAF" w:rsidRDefault="00947BAF" w:rsidP="0082188A">
            <w:pPr>
              <w:rPr>
                <w:rFonts w:cstheme="minorHAnsi"/>
                <w:b/>
                <w:sz w:val="20"/>
                <w:szCs w:val="20"/>
              </w:rPr>
            </w:pPr>
            <w:r w:rsidRPr="00947BAF">
              <w:rPr>
                <w:rFonts w:cstheme="minorHAnsi"/>
                <w:b/>
                <w:sz w:val="20"/>
                <w:szCs w:val="20"/>
              </w:rPr>
              <w:t xml:space="preserve">Caring </w:t>
            </w:r>
            <w:proofErr w:type="spellStart"/>
            <w:r w:rsidRPr="00947BAF">
              <w:rPr>
                <w:rFonts w:cstheme="minorHAnsi"/>
                <w:b/>
                <w:sz w:val="20"/>
                <w:szCs w:val="20"/>
              </w:rPr>
              <w:t>Friendsip</w:t>
            </w:r>
            <w:proofErr w:type="spellEnd"/>
            <w:r w:rsidRPr="00947BAF">
              <w:rPr>
                <w:rFonts w:cstheme="minorHAnsi"/>
                <w:b/>
                <w:sz w:val="20"/>
                <w:szCs w:val="20"/>
              </w:rPr>
              <w:t>:</w:t>
            </w:r>
          </w:p>
          <w:p w:rsidR="00947BAF" w:rsidRPr="00947BAF" w:rsidRDefault="00947BAF" w:rsidP="00947BAF">
            <w:pPr>
              <w:rPr>
                <w:color w:val="000000"/>
                <w:sz w:val="20"/>
                <w:szCs w:val="20"/>
              </w:rPr>
            </w:pPr>
            <w:r w:rsidRPr="00947BAF">
              <w:rPr>
                <w:color w:val="000000"/>
                <w:sz w:val="20"/>
                <w:szCs w:val="20"/>
              </w:rPr>
              <w:t xml:space="preserve">* To identify their special people (family, friends, carers), what makes them special and how special people care for one another. · </w:t>
            </w:r>
          </w:p>
          <w:p w:rsidR="00947BAF" w:rsidRPr="00947BAF" w:rsidRDefault="00947BAF" w:rsidP="00947BAF">
            <w:pPr>
              <w:rPr>
                <w:color w:val="000000"/>
                <w:sz w:val="20"/>
                <w:szCs w:val="20"/>
              </w:rPr>
            </w:pPr>
            <w:r w:rsidRPr="00947BAF">
              <w:rPr>
                <w:color w:val="000000"/>
                <w:sz w:val="20"/>
                <w:szCs w:val="20"/>
              </w:rPr>
              <w:t xml:space="preserve">* To recognise that their behaviour can affect other people </w:t>
            </w:r>
          </w:p>
          <w:p w:rsidR="00947BAF" w:rsidRPr="00947BAF" w:rsidRDefault="00947BAF" w:rsidP="00947BAF">
            <w:pPr>
              <w:rPr>
                <w:rFonts w:cstheme="minorHAnsi"/>
                <w:b/>
                <w:sz w:val="20"/>
                <w:szCs w:val="20"/>
              </w:rPr>
            </w:pPr>
            <w:r w:rsidRPr="00947BAF">
              <w:rPr>
                <w:color w:val="000000"/>
                <w:sz w:val="20"/>
                <w:szCs w:val="20"/>
              </w:rPr>
              <w:t>* To recognise what is fair and unfair, kind and unkind, what is right and wrong</w:t>
            </w:r>
          </w:p>
        </w:tc>
      </w:tr>
      <w:tr w:rsidR="005A2DC8" w:rsidTr="005A2DC8">
        <w:trPr>
          <w:cantSplit/>
          <w:trHeight w:val="844"/>
        </w:trPr>
        <w:tc>
          <w:tcPr>
            <w:tcW w:w="1194" w:type="dxa"/>
            <w:shd w:val="clear" w:color="auto" w:fill="7030A0"/>
            <w:textDirection w:val="btLr"/>
          </w:tcPr>
          <w:p w:rsidR="005A2DC8" w:rsidRPr="005A2DC8" w:rsidRDefault="005A2DC8" w:rsidP="005A2DC8">
            <w:pPr>
              <w:ind w:left="113" w:right="113"/>
              <w:jc w:val="center"/>
              <w:rPr>
                <w:rFonts w:cstheme="minorHAnsi"/>
                <w:b/>
                <w:color w:val="FFFFFF" w:themeColor="background1"/>
                <w:szCs w:val="20"/>
              </w:rPr>
            </w:pPr>
            <w:r w:rsidRPr="005A2DC8">
              <w:rPr>
                <w:rFonts w:cstheme="minorHAnsi"/>
                <w:b/>
                <w:color w:val="FFFFFF" w:themeColor="background1"/>
                <w:szCs w:val="20"/>
              </w:rPr>
              <w:t>History</w:t>
            </w:r>
          </w:p>
          <w:p w:rsidR="005A2DC8" w:rsidRPr="005A2DC8" w:rsidRDefault="005A2DC8" w:rsidP="005A2DC8">
            <w:pPr>
              <w:ind w:left="113" w:right="113"/>
              <w:jc w:val="center"/>
              <w:rPr>
                <w:rFonts w:cstheme="minorHAnsi"/>
                <w:szCs w:val="16"/>
              </w:rPr>
            </w:pPr>
            <w:r w:rsidRPr="005A2DC8">
              <w:rPr>
                <w:rFonts w:cstheme="minorHAnsi"/>
                <w:color w:val="FFFFFF" w:themeColor="background1"/>
                <w:szCs w:val="20"/>
              </w:rPr>
              <w:t>To learn from the past in order to impact the future</w:t>
            </w:r>
          </w:p>
        </w:tc>
        <w:tc>
          <w:tcPr>
            <w:tcW w:w="4787" w:type="dxa"/>
            <w:gridSpan w:val="2"/>
            <w:shd w:val="clear" w:color="auto" w:fill="CC99FF"/>
          </w:tcPr>
          <w:p w:rsidR="005A2DC8" w:rsidRPr="00236FD5" w:rsidRDefault="005A2DC8" w:rsidP="005A2DC8">
            <w:pPr>
              <w:rPr>
                <w:rFonts w:cstheme="minorHAnsi"/>
                <w:b/>
                <w:sz w:val="20"/>
                <w:szCs w:val="16"/>
              </w:rPr>
            </w:pPr>
            <w:r w:rsidRPr="00236FD5">
              <w:rPr>
                <w:rFonts w:cstheme="minorHAnsi"/>
                <w:b/>
                <w:sz w:val="20"/>
                <w:szCs w:val="16"/>
              </w:rPr>
              <w:t>Chronological Understanding:</w:t>
            </w:r>
          </w:p>
          <w:p w:rsidR="006B0770" w:rsidRPr="00236FD5" w:rsidRDefault="006B0770" w:rsidP="006B0770">
            <w:pPr>
              <w:rPr>
                <w:rFonts w:cstheme="minorHAnsi"/>
                <w:sz w:val="20"/>
                <w:szCs w:val="16"/>
              </w:rPr>
            </w:pPr>
            <w:r w:rsidRPr="00236FD5">
              <w:rPr>
                <w:rFonts w:eastAsiaTheme="minorEastAsia" w:cstheme="minorHAnsi"/>
                <w:kern w:val="24"/>
                <w:sz w:val="20"/>
                <w:szCs w:val="16"/>
              </w:rPr>
              <w:t>* put up to three objects in chronological order (recent history)</w:t>
            </w:r>
          </w:p>
          <w:p w:rsidR="006B0770" w:rsidRPr="00236FD5" w:rsidRDefault="006B0770" w:rsidP="006B0770">
            <w:pPr>
              <w:rPr>
                <w:rFonts w:eastAsiaTheme="minorEastAsia" w:cstheme="minorHAnsi"/>
                <w:kern w:val="24"/>
                <w:sz w:val="20"/>
                <w:szCs w:val="16"/>
              </w:rPr>
            </w:pPr>
            <w:r w:rsidRPr="00236FD5">
              <w:rPr>
                <w:rFonts w:eastAsiaTheme="minorEastAsia" w:cstheme="minorHAnsi"/>
                <w:kern w:val="24"/>
                <w:sz w:val="20"/>
                <w:szCs w:val="16"/>
              </w:rPr>
              <w:t>* use words and phrases like: old, new and a long time ago</w:t>
            </w:r>
          </w:p>
          <w:p w:rsidR="006B0770" w:rsidRPr="00236FD5" w:rsidRDefault="006B0770" w:rsidP="006B0770">
            <w:pPr>
              <w:rPr>
                <w:rFonts w:eastAsiaTheme="minorEastAsia" w:cstheme="minorHAnsi"/>
                <w:kern w:val="24"/>
                <w:sz w:val="20"/>
                <w:szCs w:val="16"/>
              </w:rPr>
            </w:pPr>
            <w:r w:rsidRPr="00236FD5">
              <w:rPr>
                <w:rFonts w:eastAsiaTheme="minorEastAsia" w:cstheme="minorHAnsi"/>
                <w:kern w:val="24"/>
                <w:sz w:val="20"/>
                <w:szCs w:val="16"/>
              </w:rPr>
              <w:t>* recognise that a story that is read to them may have happened a long time ago</w:t>
            </w:r>
          </w:p>
          <w:p w:rsidR="006B0770" w:rsidRPr="00236FD5" w:rsidRDefault="006B0770" w:rsidP="006B0770">
            <w:pPr>
              <w:rPr>
                <w:rFonts w:cstheme="minorHAnsi"/>
                <w:sz w:val="20"/>
                <w:szCs w:val="16"/>
              </w:rPr>
            </w:pPr>
            <w:r w:rsidRPr="00236FD5">
              <w:rPr>
                <w:rFonts w:eastAsiaTheme="minorEastAsia" w:cstheme="minorHAnsi"/>
                <w:kern w:val="24"/>
                <w:sz w:val="20"/>
                <w:szCs w:val="16"/>
              </w:rPr>
              <w:t>* know that some objects belonged to the past</w:t>
            </w:r>
          </w:p>
          <w:p w:rsidR="005A2DC8" w:rsidRPr="00236FD5" w:rsidRDefault="005A2DC8" w:rsidP="005A2DC8">
            <w:pPr>
              <w:pStyle w:val="NormalWeb"/>
              <w:spacing w:before="0" w:beforeAutospacing="0" w:after="0" w:afterAutospacing="0"/>
              <w:rPr>
                <w:rFonts w:asciiTheme="minorHAnsi" w:hAnsiTheme="minorHAnsi" w:cstheme="minorHAnsi"/>
                <w:b/>
                <w:sz w:val="20"/>
                <w:szCs w:val="16"/>
              </w:rPr>
            </w:pPr>
            <w:r w:rsidRPr="00236FD5">
              <w:rPr>
                <w:rFonts w:asciiTheme="minorHAnsi" w:hAnsiTheme="minorHAnsi" w:cstheme="minorHAnsi"/>
                <w:b/>
                <w:sz w:val="20"/>
                <w:szCs w:val="16"/>
              </w:rPr>
              <w:t>Knowledge and interpretation:</w:t>
            </w:r>
          </w:p>
          <w:p w:rsidR="006B0770" w:rsidRPr="00236FD5" w:rsidRDefault="006B0770" w:rsidP="006B0770">
            <w:pPr>
              <w:rPr>
                <w:rFonts w:cstheme="minorHAnsi"/>
                <w:sz w:val="20"/>
                <w:szCs w:val="16"/>
              </w:rPr>
            </w:pPr>
            <w:r w:rsidRPr="00236FD5">
              <w:rPr>
                <w:rFonts w:cstheme="minorHAnsi"/>
                <w:kern w:val="24"/>
                <w:sz w:val="20"/>
                <w:szCs w:val="16"/>
              </w:rPr>
              <w:t>* appreciate that some famous people have helped our lives be better today</w:t>
            </w:r>
          </w:p>
          <w:p w:rsidR="006B0770" w:rsidRPr="00236FD5" w:rsidRDefault="006B0770" w:rsidP="006B0770">
            <w:pPr>
              <w:rPr>
                <w:rFonts w:cstheme="minorHAnsi"/>
                <w:sz w:val="20"/>
                <w:szCs w:val="16"/>
              </w:rPr>
            </w:pPr>
            <w:r w:rsidRPr="00236FD5">
              <w:rPr>
                <w:rFonts w:cstheme="minorHAnsi"/>
                <w:kern w:val="24"/>
                <w:sz w:val="20"/>
                <w:szCs w:val="16"/>
              </w:rPr>
              <w:t>* recognise that we celebrate certain events, such as bonfire night, because of what happened many years ago</w:t>
            </w:r>
          </w:p>
          <w:p w:rsidR="006B0770" w:rsidRPr="00236FD5" w:rsidRDefault="006B0770" w:rsidP="006B0770">
            <w:pPr>
              <w:rPr>
                <w:rFonts w:cstheme="minorHAnsi"/>
                <w:sz w:val="20"/>
                <w:szCs w:val="16"/>
              </w:rPr>
            </w:pPr>
            <w:r w:rsidRPr="00236FD5">
              <w:rPr>
                <w:rFonts w:cstheme="minorHAnsi"/>
                <w:kern w:val="24"/>
                <w:sz w:val="20"/>
                <w:szCs w:val="16"/>
              </w:rPr>
              <w:t>* understand that we have a queen who rules us and that Britain has had a king or queen for many years</w:t>
            </w:r>
          </w:p>
          <w:p w:rsidR="005A2DC8" w:rsidRPr="00236FD5" w:rsidRDefault="005A2DC8" w:rsidP="005A2DC8">
            <w:pPr>
              <w:rPr>
                <w:rFonts w:cstheme="minorHAnsi"/>
                <w:b/>
                <w:sz w:val="20"/>
                <w:szCs w:val="16"/>
              </w:rPr>
            </w:pPr>
            <w:r w:rsidRPr="00236FD5">
              <w:rPr>
                <w:rFonts w:cstheme="minorHAnsi"/>
                <w:b/>
                <w:sz w:val="20"/>
                <w:szCs w:val="16"/>
              </w:rPr>
              <w:t>Historical Enquiry:</w:t>
            </w:r>
          </w:p>
          <w:p w:rsidR="006B0770" w:rsidRPr="00236FD5" w:rsidRDefault="006B0770" w:rsidP="006B0770">
            <w:pPr>
              <w:rPr>
                <w:rFonts w:cstheme="minorHAnsi"/>
                <w:sz w:val="20"/>
                <w:szCs w:val="16"/>
              </w:rPr>
            </w:pPr>
            <w:r w:rsidRPr="00236FD5">
              <w:rPr>
                <w:rFonts w:cstheme="minorHAnsi"/>
                <w:sz w:val="20"/>
                <w:szCs w:val="16"/>
              </w:rPr>
              <w:t>* spot old and new things in a picture</w:t>
            </w:r>
          </w:p>
          <w:p w:rsidR="006B0770" w:rsidRPr="00236FD5" w:rsidRDefault="006B0770" w:rsidP="006B0770">
            <w:pPr>
              <w:rPr>
                <w:rFonts w:cstheme="minorHAnsi"/>
                <w:sz w:val="20"/>
                <w:szCs w:val="16"/>
              </w:rPr>
            </w:pPr>
            <w:r w:rsidRPr="00236FD5">
              <w:rPr>
                <w:rFonts w:cstheme="minorHAnsi"/>
                <w:sz w:val="20"/>
                <w:szCs w:val="16"/>
              </w:rPr>
              <w:t>* answer questions using an artefact/ photograph provided</w:t>
            </w:r>
          </w:p>
          <w:p w:rsidR="005A2DC8" w:rsidRPr="00236FD5" w:rsidRDefault="006B0770" w:rsidP="006B0770">
            <w:pPr>
              <w:pStyle w:val="NormalWeb"/>
              <w:spacing w:before="0" w:beforeAutospacing="0" w:after="0" w:afterAutospacing="0"/>
              <w:rPr>
                <w:rFonts w:asciiTheme="minorHAnsi" w:hAnsiTheme="minorHAnsi" w:cstheme="minorHAnsi"/>
                <w:sz w:val="20"/>
                <w:szCs w:val="16"/>
              </w:rPr>
            </w:pPr>
            <w:r w:rsidRPr="00236FD5">
              <w:rPr>
                <w:rFonts w:asciiTheme="minorHAnsi" w:hAnsiTheme="minorHAnsi" w:cstheme="minorHAnsi"/>
                <w:sz w:val="20"/>
                <w:szCs w:val="16"/>
              </w:rPr>
              <w:t>* give a plausible explanation about what an object was used for in the past</w:t>
            </w:r>
          </w:p>
        </w:tc>
        <w:tc>
          <w:tcPr>
            <w:tcW w:w="4787" w:type="dxa"/>
            <w:shd w:val="clear" w:color="auto" w:fill="CC99FF"/>
          </w:tcPr>
          <w:p w:rsidR="005A2DC8" w:rsidRDefault="005A2DC8" w:rsidP="005A2DC8">
            <w:pPr>
              <w:rPr>
                <w:rFonts w:cstheme="minorHAnsi"/>
                <w:b/>
                <w:szCs w:val="18"/>
              </w:rPr>
            </w:pPr>
            <w:r w:rsidRPr="005A2DC8">
              <w:rPr>
                <w:rFonts w:cstheme="minorHAnsi"/>
                <w:b/>
                <w:szCs w:val="18"/>
              </w:rPr>
              <w:t>Chronological Understanding</w:t>
            </w:r>
            <w:r w:rsidR="006B0770">
              <w:rPr>
                <w:rFonts w:cstheme="minorHAnsi"/>
                <w:b/>
                <w:szCs w:val="18"/>
              </w:rPr>
              <w:t>:</w:t>
            </w:r>
          </w:p>
          <w:p w:rsidR="006B0770" w:rsidRPr="001B4932" w:rsidRDefault="006B0770" w:rsidP="006B0770">
            <w:pPr>
              <w:pStyle w:val="NormalWeb"/>
              <w:spacing w:before="0" w:beforeAutospacing="0" w:after="0" w:afterAutospacing="0"/>
              <w:rPr>
                <w:rFonts w:asciiTheme="minorHAnsi" w:hAnsiTheme="minorHAnsi" w:cstheme="minorHAnsi"/>
                <w:sz w:val="20"/>
                <w:szCs w:val="18"/>
              </w:rPr>
            </w:pPr>
            <w:r w:rsidRPr="001B4932">
              <w:rPr>
                <w:rFonts w:asciiTheme="minorHAnsi" w:eastAsiaTheme="minorEastAsia" w:hAnsiTheme="minorHAnsi" w:cstheme="minorHAnsi"/>
                <w:kern w:val="24"/>
                <w:sz w:val="20"/>
                <w:szCs w:val="18"/>
              </w:rPr>
              <w:t>* use words and phrases like: before I was born, when I was younger</w:t>
            </w:r>
          </w:p>
          <w:p w:rsidR="006B0770" w:rsidRPr="001B4932" w:rsidRDefault="006B0770" w:rsidP="006B0770">
            <w:pPr>
              <w:pStyle w:val="NormalWeb"/>
              <w:spacing w:before="0" w:beforeAutospacing="0" w:after="0" w:afterAutospacing="0"/>
              <w:rPr>
                <w:rFonts w:asciiTheme="minorHAnsi" w:eastAsiaTheme="minorEastAsia" w:hAnsiTheme="minorHAnsi" w:cstheme="minorHAnsi"/>
                <w:kern w:val="24"/>
                <w:sz w:val="20"/>
                <w:szCs w:val="18"/>
              </w:rPr>
            </w:pPr>
            <w:r w:rsidRPr="001B4932">
              <w:rPr>
                <w:rFonts w:asciiTheme="minorHAnsi" w:eastAsiaTheme="minorEastAsia" w:hAnsiTheme="minorHAnsi" w:cstheme="minorHAnsi"/>
                <w:kern w:val="24"/>
                <w:sz w:val="20"/>
                <w:szCs w:val="18"/>
              </w:rPr>
              <w:t>* use phrases and words like: ‘before’, ‘after’, ‘past’, ‘present’, ‘then’ and ‘now’; in their historical learning</w:t>
            </w:r>
          </w:p>
          <w:p w:rsidR="006B0770" w:rsidRPr="001B4932" w:rsidRDefault="006B0770" w:rsidP="006B0770">
            <w:pPr>
              <w:pStyle w:val="NormalWeb"/>
              <w:spacing w:before="0" w:beforeAutospacing="0" w:after="0" w:afterAutospacing="0"/>
              <w:rPr>
                <w:rFonts w:asciiTheme="minorHAnsi" w:hAnsiTheme="minorHAnsi" w:cstheme="minorHAnsi"/>
                <w:sz w:val="20"/>
                <w:szCs w:val="18"/>
              </w:rPr>
            </w:pPr>
            <w:r w:rsidRPr="001B4932">
              <w:rPr>
                <w:rFonts w:asciiTheme="minorHAnsi" w:eastAsiaTheme="minorEastAsia" w:hAnsiTheme="minorHAnsi" w:cstheme="minorHAnsi"/>
                <w:kern w:val="24"/>
                <w:sz w:val="20"/>
                <w:szCs w:val="18"/>
              </w:rPr>
              <w:t>* use the words past and present correctly</w:t>
            </w:r>
          </w:p>
          <w:p w:rsidR="006B0770" w:rsidRPr="001B4932" w:rsidRDefault="006B0770" w:rsidP="006B0770">
            <w:pPr>
              <w:pStyle w:val="NormalWeb"/>
              <w:spacing w:before="0" w:beforeAutospacing="0" w:after="0" w:afterAutospacing="0"/>
              <w:rPr>
                <w:rFonts w:asciiTheme="minorHAnsi" w:hAnsiTheme="minorHAnsi" w:cstheme="minorHAnsi"/>
                <w:sz w:val="20"/>
                <w:szCs w:val="18"/>
              </w:rPr>
            </w:pPr>
            <w:r w:rsidRPr="001B4932">
              <w:rPr>
                <w:rFonts w:asciiTheme="minorHAnsi" w:eastAsiaTheme="minorEastAsia" w:hAnsiTheme="minorHAnsi" w:cstheme="minorHAnsi"/>
                <w:kern w:val="24"/>
                <w:sz w:val="20"/>
                <w:szCs w:val="18"/>
              </w:rPr>
              <w:t>* use a range of appropriate words and phrases to describe the past</w:t>
            </w:r>
          </w:p>
          <w:p w:rsidR="006B0770" w:rsidRPr="001B4932" w:rsidRDefault="006B0770" w:rsidP="006B0770">
            <w:pPr>
              <w:pStyle w:val="NormalWeb"/>
              <w:spacing w:before="0" w:beforeAutospacing="0" w:after="0" w:afterAutospacing="0"/>
              <w:rPr>
                <w:rFonts w:asciiTheme="minorHAnsi" w:hAnsiTheme="minorHAnsi" w:cstheme="minorHAnsi"/>
                <w:sz w:val="20"/>
                <w:szCs w:val="18"/>
              </w:rPr>
            </w:pPr>
            <w:r w:rsidRPr="001B4932">
              <w:rPr>
                <w:rFonts w:asciiTheme="minorHAnsi" w:eastAsiaTheme="minorEastAsia" w:hAnsiTheme="minorHAnsi" w:cstheme="minorHAnsi"/>
                <w:kern w:val="24"/>
                <w:sz w:val="20"/>
                <w:szCs w:val="18"/>
              </w:rPr>
              <w:t>* sequence a set of events in chronological order and give reasons for their order</w:t>
            </w:r>
          </w:p>
          <w:p w:rsidR="005A2DC8" w:rsidRDefault="005A2DC8" w:rsidP="005A2DC8">
            <w:pPr>
              <w:pStyle w:val="NormalWeb"/>
              <w:spacing w:before="0" w:beforeAutospacing="0" w:after="0" w:afterAutospacing="0"/>
              <w:rPr>
                <w:rFonts w:asciiTheme="minorHAnsi" w:hAnsiTheme="minorHAnsi" w:cstheme="minorHAnsi"/>
                <w:b/>
                <w:sz w:val="22"/>
                <w:szCs w:val="18"/>
              </w:rPr>
            </w:pPr>
            <w:r w:rsidRPr="005A2DC8">
              <w:rPr>
                <w:rFonts w:asciiTheme="minorHAnsi" w:hAnsiTheme="minorHAnsi" w:cstheme="minorHAnsi"/>
                <w:b/>
                <w:sz w:val="22"/>
                <w:szCs w:val="18"/>
              </w:rPr>
              <w:t>Knowledge and Interpretation</w:t>
            </w:r>
            <w:r w:rsidR="006B0770">
              <w:rPr>
                <w:rFonts w:asciiTheme="minorHAnsi" w:hAnsiTheme="minorHAnsi" w:cstheme="minorHAnsi"/>
                <w:b/>
                <w:sz w:val="22"/>
                <w:szCs w:val="18"/>
              </w:rPr>
              <w:t>:</w:t>
            </w:r>
          </w:p>
          <w:p w:rsidR="006B0770" w:rsidRPr="001B4932" w:rsidRDefault="006B0770" w:rsidP="006B0770">
            <w:pPr>
              <w:pStyle w:val="NormalWeb"/>
              <w:spacing w:before="0" w:beforeAutospacing="0" w:after="0" w:afterAutospacing="0"/>
              <w:rPr>
                <w:rFonts w:asciiTheme="minorHAnsi" w:hAnsiTheme="minorHAnsi" w:cstheme="minorHAnsi"/>
                <w:sz w:val="20"/>
                <w:szCs w:val="18"/>
              </w:rPr>
            </w:pPr>
            <w:r w:rsidRPr="001B4932">
              <w:rPr>
                <w:rFonts w:asciiTheme="minorHAnsi" w:eastAsiaTheme="minorEastAsia" w:hAnsiTheme="minorHAnsi" w:cstheme="minorHAnsi"/>
                <w:kern w:val="24"/>
                <w:sz w:val="20"/>
                <w:szCs w:val="18"/>
              </w:rPr>
              <w:t>* recount some interesting facts from an historical event, such as where the fire of London started</w:t>
            </w:r>
          </w:p>
          <w:p w:rsidR="006B0770" w:rsidRPr="001B4932" w:rsidRDefault="006B0770" w:rsidP="006B0770">
            <w:pPr>
              <w:pStyle w:val="NormalWeb"/>
              <w:spacing w:before="0" w:beforeAutospacing="0" w:after="0" w:afterAutospacing="0"/>
              <w:rPr>
                <w:rFonts w:asciiTheme="minorHAnsi" w:hAnsiTheme="minorHAnsi" w:cstheme="minorHAnsi"/>
                <w:sz w:val="20"/>
                <w:szCs w:val="18"/>
              </w:rPr>
            </w:pPr>
            <w:r w:rsidRPr="001B4932">
              <w:rPr>
                <w:rFonts w:asciiTheme="minorHAnsi" w:eastAsiaTheme="minorEastAsia" w:hAnsiTheme="minorHAnsi" w:cstheme="minorHAnsi"/>
                <w:kern w:val="24"/>
                <w:sz w:val="20"/>
                <w:szCs w:val="18"/>
              </w:rPr>
              <w:t>* explain why Britain has a special history by naming some famous events and some famous people</w:t>
            </w:r>
          </w:p>
          <w:p w:rsidR="006B0770" w:rsidRPr="005A2DC8" w:rsidRDefault="006B0770" w:rsidP="006B0770">
            <w:pPr>
              <w:pStyle w:val="NormalWeb"/>
              <w:spacing w:before="0" w:beforeAutospacing="0" w:after="0" w:afterAutospacing="0"/>
              <w:rPr>
                <w:rFonts w:asciiTheme="minorHAnsi" w:hAnsiTheme="minorHAnsi" w:cstheme="minorHAnsi"/>
                <w:b/>
                <w:sz w:val="22"/>
                <w:szCs w:val="18"/>
              </w:rPr>
            </w:pPr>
            <w:r w:rsidRPr="001B4932">
              <w:rPr>
                <w:rFonts w:asciiTheme="minorHAnsi" w:eastAsiaTheme="minorEastAsia" w:hAnsiTheme="minorHAnsi" w:cstheme="minorHAnsi"/>
                <w:kern w:val="24"/>
                <w:sz w:val="20"/>
                <w:szCs w:val="18"/>
              </w:rPr>
              <w:t>* explain what is meant by a parliament?</w:t>
            </w:r>
          </w:p>
          <w:p w:rsidR="005A2DC8" w:rsidRDefault="005A2DC8" w:rsidP="005A2DC8">
            <w:pPr>
              <w:rPr>
                <w:rFonts w:cstheme="minorHAnsi"/>
                <w:b/>
                <w:szCs w:val="18"/>
              </w:rPr>
            </w:pPr>
            <w:r w:rsidRPr="005A2DC8">
              <w:rPr>
                <w:rFonts w:cstheme="minorHAnsi"/>
                <w:b/>
                <w:szCs w:val="18"/>
              </w:rPr>
              <w:t>Historical Enquiry</w:t>
            </w:r>
            <w:r w:rsidR="006B0770">
              <w:rPr>
                <w:rFonts w:cstheme="minorHAnsi"/>
                <w:b/>
                <w:szCs w:val="18"/>
              </w:rPr>
              <w:t>:</w:t>
            </w:r>
          </w:p>
          <w:p w:rsidR="006B0770" w:rsidRPr="001B4932" w:rsidRDefault="006B0770" w:rsidP="006B0770">
            <w:pPr>
              <w:pStyle w:val="NormalWeb"/>
              <w:spacing w:before="0" w:beforeAutospacing="0" w:after="0" w:afterAutospacing="0"/>
              <w:rPr>
                <w:rFonts w:asciiTheme="minorHAnsi" w:hAnsiTheme="minorHAnsi" w:cstheme="minorHAnsi"/>
                <w:sz w:val="20"/>
                <w:szCs w:val="18"/>
              </w:rPr>
            </w:pPr>
            <w:r w:rsidRPr="001B4932">
              <w:rPr>
                <w:rFonts w:asciiTheme="minorHAnsi" w:eastAsiaTheme="minorEastAsia" w:hAnsiTheme="minorHAnsi" w:cstheme="minorHAnsi"/>
                <w:kern w:val="24"/>
                <w:sz w:val="20"/>
                <w:szCs w:val="18"/>
              </w:rPr>
              <w:t>* answer questions by using a specific source, such as an information book</w:t>
            </w:r>
          </w:p>
          <w:p w:rsidR="006B0770" w:rsidRPr="001B4932" w:rsidRDefault="006B0770" w:rsidP="006B0770">
            <w:pPr>
              <w:pStyle w:val="NormalWeb"/>
              <w:spacing w:before="0" w:beforeAutospacing="0" w:after="0" w:afterAutospacing="0"/>
              <w:rPr>
                <w:rFonts w:asciiTheme="minorHAnsi" w:hAnsiTheme="minorHAnsi" w:cstheme="minorHAnsi"/>
                <w:sz w:val="20"/>
                <w:szCs w:val="18"/>
              </w:rPr>
            </w:pPr>
            <w:r w:rsidRPr="001B4932">
              <w:rPr>
                <w:rFonts w:asciiTheme="minorHAnsi" w:eastAsiaTheme="minorEastAsia" w:hAnsiTheme="minorHAnsi" w:cstheme="minorHAnsi"/>
                <w:kern w:val="24"/>
                <w:sz w:val="20"/>
                <w:szCs w:val="18"/>
              </w:rPr>
              <w:t>* Research the life of a famous Briton from the past using different resources to help them?</w:t>
            </w:r>
          </w:p>
          <w:p w:rsidR="005A2DC8" w:rsidRPr="005A2DC8" w:rsidRDefault="006B0770" w:rsidP="006B0770">
            <w:pPr>
              <w:pStyle w:val="NormalWeb"/>
              <w:spacing w:before="0" w:beforeAutospacing="0" w:after="0" w:afterAutospacing="0"/>
              <w:rPr>
                <w:rFonts w:cstheme="minorHAnsi"/>
                <w:szCs w:val="18"/>
              </w:rPr>
            </w:pPr>
            <w:r w:rsidRPr="001B4932">
              <w:rPr>
                <w:rFonts w:asciiTheme="minorHAnsi" w:eastAsiaTheme="minorEastAsia" w:hAnsiTheme="minorHAnsi" w:cstheme="minorHAnsi"/>
                <w:kern w:val="24"/>
                <w:sz w:val="20"/>
                <w:szCs w:val="18"/>
              </w:rPr>
              <w:t>* research about a famous event that happens in Britain and why it has been happening for some time</w:t>
            </w:r>
          </w:p>
        </w:tc>
        <w:tc>
          <w:tcPr>
            <w:tcW w:w="993" w:type="dxa"/>
            <w:shd w:val="clear" w:color="auto" w:fill="FF9999"/>
            <w:textDirection w:val="btLr"/>
          </w:tcPr>
          <w:p w:rsidR="005A2DC8" w:rsidRPr="005A2DC8" w:rsidRDefault="005A2DC8" w:rsidP="005A2DC8">
            <w:pPr>
              <w:ind w:left="113" w:right="113"/>
              <w:jc w:val="center"/>
              <w:rPr>
                <w:rFonts w:cstheme="minorHAnsi"/>
                <w:b/>
                <w:szCs w:val="16"/>
              </w:rPr>
            </w:pPr>
          </w:p>
        </w:tc>
        <w:tc>
          <w:tcPr>
            <w:tcW w:w="3685" w:type="dxa"/>
            <w:shd w:val="clear" w:color="auto" w:fill="FFCCCC"/>
          </w:tcPr>
          <w:p w:rsidR="005A2DC8" w:rsidRPr="005A2DC8" w:rsidRDefault="005A2DC8" w:rsidP="005A2DC8">
            <w:pPr>
              <w:autoSpaceDE w:val="0"/>
              <w:autoSpaceDN w:val="0"/>
              <w:adjustRightInd w:val="0"/>
              <w:rPr>
                <w:rFonts w:cstheme="minorHAnsi"/>
                <w:szCs w:val="16"/>
              </w:rPr>
            </w:pPr>
          </w:p>
        </w:tc>
        <w:tc>
          <w:tcPr>
            <w:tcW w:w="5812" w:type="dxa"/>
            <w:shd w:val="clear" w:color="auto" w:fill="FFCCCC"/>
          </w:tcPr>
          <w:p w:rsidR="005A2DC8" w:rsidRPr="00BD58A0" w:rsidRDefault="005A2DC8" w:rsidP="00BD58A0">
            <w:pPr>
              <w:autoSpaceDE w:val="0"/>
              <w:autoSpaceDN w:val="0"/>
              <w:adjustRightInd w:val="0"/>
              <w:rPr>
                <w:rFonts w:cstheme="minorHAnsi"/>
                <w:szCs w:val="16"/>
              </w:rPr>
            </w:pPr>
          </w:p>
        </w:tc>
      </w:tr>
    </w:tbl>
    <w:p w:rsidR="00FF19CE" w:rsidRDefault="00FF19CE"/>
    <w:p w:rsidR="005A2DC8" w:rsidRDefault="005A2DC8"/>
    <w:p w:rsidR="005A2DC8" w:rsidRDefault="005A2DC8"/>
    <w:p w:rsidR="005A2DC8" w:rsidRDefault="005A2DC8"/>
    <w:p w:rsidR="005A2DC8" w:rsidRDefault="005A2DC8"/>
    <w:tbl>
      <w:tblPr>
        <w:tblStyle w:val="TableGrid"/>
        <w:tblW w:w="21665" w:type="dxa"/>
        <w:tblLayout w:type="fixed"/>
        <w:tblLook w:val="04A0" w:firstRow="1" w:lastRow="0" w:firstColumn="1" w:lastColumn="0" w:noHBand="0" w:noVBand="1"/>
      </w:tblPr>
      <w:tblGrid>
        <w:gridCol w:w="2734"/>
        <w:gridCol w:w="1496"/>
        <w:gridCol w:w="2977"/>
        <w:gridCol w:w="3118"/>
        <w:gridCol w:w="2552"/>
        <w:gridCol w:w="1984"/>
        <w:gridCol w:w="1985"/>
        <w:gridCol w:w="2551"/>
        <w:gridCol w:w="2268"/>
      </w:tblGrid>
      <w:tr w:rsidR="00912F21" w:rsidRPr="00C25A49" w:rsidTr="00BE0413">
        <w:trPr>
          <w:trHeight w:val="687"/>
        </w:trPr>
        <w:tc>
          <w:tcPr>
            <w:tcW w:w="14861" w:type="dxa"/>
            <w:gridSpan w:val="6"/>
            <w:tcBorders>
              <w:top w:val="single" w:sz="18" w:space="0" w:color="auto"/>
              <w:left w:val="single" w:sz="18" w:space="0" w:color="auto"/>
              <w:bottom w:val="single" w:sz="18" w:space="0" w:color="auto"/>
              <w:right w:val="nil"/>
            </w:tcBorders>
            <w:shd w:val="clear" w:color="auto" w:fill="A8D08D" w:themeFill="accent6" w:themeFillTint="99"/>
          </w:tcPr>
          <w:p w:rsidR="00912F21" w:rsidRDefault="005A2DC8" w:rsidP="002464EB">
            <w:pPr>
              <w:jc w:val="center"/>
              <w:rPr>
                <w:b/>
                <w:sz w:val="28"/>
                <w:szCs w:val="44"/>
              </w:rPr>
            </w:pPr>
            <w:r>
              <w:rPr>
                <w:b/>
                <w:sz w:val="28"/>
                <w:szCs w:val="44"/>
              </w:rPr>
              <w:t>Cycle A - Exploration 2</w:t>
            </w:r>
            <w:r w:rsidR="00947BAF">
              <w:rPr>
                <w:b/>
                <w:sz w:val="28"/>
                <w:szCs w:val="44"/>
              </w:rPr>
              <w:t xml:space="preserve"> – Ks1</w:t>
            </w:r>
          </w:p>
          <w:p w:rsidR="002464EB" w:rsidRDefault="005A2DC8" w:rsidP="002464EB">
            <w:pPr>
              <w:jc w:val="center"/>
              <w:rPr>
                <w:sz w:val="16"/>
                <w:szCs w:val="44"/>
              </w:rPr>
            </w:pPr>
            <w:r>
              <w:rPr>
                <w:b/>
                <w:sz w:val="28"/>
                <w:szCs w:val="44"/>
              </w:rPr>
              <w:t>How do our actions shape our actions</w:t>
            </w:r>
            <w:r w:rsidR="00912F21">
              <w:rPr>
                <w:b/>
                <w:sz w:val="28"/>
                <w:szCs w:val="44"/>
              </w:rPr>
              <w:t>?</w:t>
            </w:r>
            <w:r w:rsidR="002464EB" w:rsidRPr="004576CF">
              <w:rPr>
                <w:sz w:val="16"/>
                <w:szCs w:val="44"/>
              </w:rPr>
              <w:t xml:space="preserve"> </w:t>
            </w:r>
          </w:p>
          <w:p w:rsidR="00912F21" w:rsidRPr="00BD5A54" w:rsidRDefault="002464EB" w:rsidP="00947BAF">
            <w:pPr>
              <w:jc w:val="center"/>
              <w:rPr>
                <w:b/>
                <w:sz w:val="28"/>
                <w:szCs w:val="44"/>
              </w:rPr>
            </w:pPr>
            <w:r w:rsidRPr="004576CF">
              <w:rPr>
                <w:sz w:val="16"/>
                <w:szCs w:val="44"/>
              </w:rPr>
              <w:t>Throughout</w:t>
            </w:r>
            <w:r>
              <w:rPr>
                <w:sz w:val="16"/>
                <w:szCs w:val="44"/>
              </w:rPr>
              <w:t xml:space="preserve"> the exploration, </w:t>
            </w:r>
            <w:r w:rsidR="00D57860">
              <w:rPr>
                <w:sz w:val="16"/>
                <w:szCs w:val="44"/>
              </w:rPr>
              <w:t xml:space="preserve">children build on their </w:t>
            </w:r>
            <w:r w:rsidR="00D105BF">
              <w:rPr>
                <w:sz w:val="16"/>
                <w:szCs w:val="44"/>
              </w:rPr>
              <w:t>lea</w:t>
            </w:r>
            <w:r w:rsidR="002816DC">
              <w:rPr>
                <w:sz w:val="16"/>
                <w:szCs w:val="44"/>
              </w:rPr>
              <w:t>rn</w:t>
            </w:r>
            <w:r w:rsidR="00D57860">
              <w:rPr>
                <w:sz w:val="16"/>
                <w:szCs w:val="44"/>
              </w:rPr>
              <w:t>ing</w:t>
            </w:r>
            <w:r w:rsidR="002816DC">
              <w:rPr>
                <w:sz w:val="16"/>
                <w:szCs w:val="44"/>
              </w:rPr>
              <w:t xml:space="preserve"> about themselves</w:t>
            </w:r>
            <w:r w:rsidR="00D57860">
              <w:rPr>
                <w:sz w:val="16"/>
                <w:szCs w:val="44"/>
              </w:rPr>
              <w:t xml:space="preserve">, </w:t>
            </w:r>
            <w:r w:rsidR="002816DC">
              <w:rPr>
                <w:sz w:val="16"/>
                <w:szCs w:val="44"/>
              </w:rPr>
              <w:t xml:space="preserve">culture and </w:t>
            </w:r>
            <w:r w:rsidR="00D105BF">
              <w:rPr>
                <w:sz w:val="16"/>
                <w:szCs w:val="44"/>
              </w:rPr>
              <w:t>diversity</w:t>
            </w:r>
            <w:r w:rsidR="00D57860">
              <w:rPr>
                <w:sz w:val="16"/>
                <w:szCs w:val="44"/>
              </w:rPr>
              <w:t xml:space="preserve"> to further explore </w:t>
            </w:r>
            <w:r w:rsidR="00D105BF">
              <w:rPr>
                <w:sz w:val="16"/>
                <w:szCs w:val="44"/>
              </w:rPr>
              <w:t>the nature of prejudice</w:t>
            </w:r>
            <w:r w:rsidR="00947BAF">
              <w:rPr>
                <w:sz w:val="16"/>
                <w:szCs w:val="44"/>
              </w:rPr>
              <w:t xml:space="preserve"> and inequality, and how these affected key events in history.</w:t>
            </w:r>
            <w:r w:rsidR="00D57860">
              <w:rPr>
                <w:sz w:val="16"/>
                <w:szCs w:val="44"/>
              </w:rPr>
              <w:t xml:space="preserve"> </w:t>
            </w:r>
          </w:p>
        </w:tc>
        <w:tc>
          <w:tcPr>
            <w:tcW w:w="6804" w:type="dxa"/>
            <w:gridSpan w:val="3"/>
            <w:tcBorders>
              <w:top w:val="single" w:sz="18" w:space="0" w:color="auto"/>
              <w:left w:val="nil"/>
              <w:bottom w:val="single" w:sz="18" w:space="0" w:color="auto"/>
              <w:right w:val="single" w:sz="18" w:space="0" w:color="auto"/>
            </w:tcBorders>
            <w:shd w:val="clear" w:color="auto" w:fill="A8D08D" w:themeFill="accent6" w:themeFillTint="99"/>
          </w:tcPr>
          <w:p w:rsidR="00912F21" w:rsidRPr="00C25A49" w:rsidRDefault="005A2DC8" w:rsidP="002464EB">
            <w:pPr>
              <w:jc w:val="center"/>
              <w:rPr>
                <w:b/>
                <w:sz w:val="28"/>
                <w:szCs w:val="44"/>
              </w:rPr>
            </w:pPr>
            <w:r>
              <w:rPr>
                <w:b/>
                <w:sz w:val="28"/>
                <w:szCs w:val="44"/>
              </w:rPr>
              <w:t>Learning – Social Justice &amp; equity/Humans Rights</w:t>
            </w:r>
          </w:p>
          <w:p w:rsidR="00912F21" w:rsidRDefault="005A2DC8" w:rsidP="002464EB">
            <w:pPr>
              <w:jc w:val="center"/>
              <w:rPr>
                <w:b/>
                <w:sz w:val="28"/>
                <w:szCs w:val="44"/>
              </w:rPr>
            </w:pPr>
            <w:r>
              <w:rPr>
                <w:b/>
                <w:sz w:val="28"/>
                <w:szCs w:val="44"/>
              </w:rPr>
              <w:t>History</w:t>
            </w:r>
            <w:r w:rsidR="00912F21">
              <w:rPr>
                <w:b/>
                <w:sz w:val="28"/>
                <w:szCs w:val="44"/>
              </w:rPr>
              <w:t xml:space="preserve"> d</w:t>
            </w:r>
            <w:r w:rsidR="00D57860">
              <w:rPr>
                <w:b/>
                <w:sz w:val="28"/>
                <w:szCs w:val="44"/>
              </w:rPr>
              <w:t xml:space="preserve">river – </w:t>
            </w:r>
            <w:r w:rsidR="00A86AC9">
              <w:rPr>
                <w:b/>
                <w:sz w:val="28"/>
                <w:szCs w:val="44"/>
              </w:rPr>
              <w:t>Guy Fawkes</w:t>
            </w:r>
            <w:r w:rsidR="00947BAF">
              <w:rPr>
                <w:b/>
                <w:sz w:val="28"/>
                <w:szCs w:val="44"/>
              </w:rPr>
              <w:t>/Plague/Fire of London</w:t>
            </w:r>
          </w:p>
          <w:p w:rsidR="00912F21" w:rsidRPr="00C25A49" w:rsidRDefault="00912F21" w:rsidP="00BD0F72">
            <w:pPr>
              <w:jc w:val="center"/>
              <w:rPr>
                <w:b/>
                <w:sz w:val="36"/>
                <w:szCs w:val="44"/>
              </w:rPr>
            </w:pPr>
          </w:p>
        </w:tc>
      </w:tr>
      <w:tr w:rsidR="002464EB" w:rsidRPr="00C25A49" w:rsidTr="00BE0413">
        <w:trPr>
          <w:trHeight w:val="207"/>
        </w:trPr>
        <w:tc>
          <w:tcPr>
            <w:tcW w:w="4230" w:type="dxa"/>
            <w:gridSpan w:val="2"/>
            <w:tcBorders>
              <w:top w:val="single" w:sz="18" w:space="0" w:color="auto"/>
              <w:left w:val="single" w:sz="18" w:space="0" w:color="auto"/>
              <w:bottom w:val="single" w:sz="18" w:space="0" w:color="auto"/>
              <w:right w:val="single" w:sz="18" w:space="0" w:color="auto"/>
            </w:tcBorders>
            <w:shd w:val="clear" w:color="auto" w:fill="A8D08D" w:themeFill="accent6" w:themeFillTint="99"/>
          </w:tcPr>
          <w:p w:rsidR="002464EB" w:rsidRPr="00CA6254" w:rsidRDefault="002464EB" w:rsidP="002464EB">
            <w:pPr>
              <w:jc w:val="center"/>
              <w:rPr>
                <w:b/>
                <w:szCs w:val="32"/>
              </w:rPr>
            </w:pPr>
            <w:r w:rsidRPr="00CA6254">
              <w:rPr>
                <w:b/>
                <w:szCs w:val="32"/>
              </w:rPr>
              <w:t>What should pupils already know?</w:t>
            </w:r>
          </w:p>
        </w:tc>
        <w:tc>
          <w:tcPr>
            <w:tcW w:w="6095" w:type="dxa"/>
            <w:gridSpan w:val="2"/>
            <w:tcBorders>
              <w:top w:val="single" w:sz="18" w:space="0" w:color="auto"/>
              <w:left w:val="single" w:sz="18" w:space="0" w:color="auto"/>
              <w:bottom w:val="single" w:sz="18" w:space="0" w:color="auto"/>
              <w:right w:val="single" w:sz="18" w:space="0" w:color="auto"/>
            </w:tcBorders>
            <w:shd w:val="clear" w:color="auto" w:fill="A8D08D" w:themeFill="accent6" w:themeFillTint="99"/>
          </w:tcPr>
          <w:p w:rsidR="002464EB" w:rsidRPr="00CA6254" w:rsidRDefault="002464EB" w:rsidP="002464EB">
            <w:pPr>
              <w:jc w:val="center"/>
              <w:rPr>
                <w:b/>
                <w:noProof/>
                <w:szCs w:val="16"/>
                <w:lang w:eastAsia="en-GB"/>
              </w:rPr>
            </w:pPr>
            <w:r w:rsidRPr="00CA6254">
              <w:rPr>
                <w:b/>
                <w:szCs w:val="32"/>
              </w:rPr>
              <w:t>What will pupils learn?</w:t>
            </w:r>
          </w:p>
        </w:tc>
        <w:tc>
          <w:tcPr>
            <w:tcW w:w="11340" w:type="dxa"/>
            <w:gridSpan w:val="5"/>
            <w:tcBorders>
              <w:top w:val="single" w:sz="18" w:space="0" w:color="auto"/>
              <w:left w:val="single" w:sz="18" w:space="0" w:color="auto"/>
              <w:bottom w:val="single" w:sz="18" w:space="0" w:color="auto"/>
              <w:right w:val="single" w:sz="18" w:space="0" w:color="auto"/>
            </w:tcBorders>
            <w:shd w:val="clear" w:color="auto" w:fill="A8D08D" w:themeFill="accent6" w:themeFillTint="99"/>
          </w:tcPr>
          <w:p w:rsidR="002464EB" w:rsidRPr="00CA6254" w:rsidRDefault="002464EB" w:rsidP="002464EB">
            <w:pPr>
              <w:jc w:val="center"/>
              <w:rPr>
                <w:noProof/>
                <w:szCs w:val="20"/>
                <w:u w:val="single"/>
                <w:lang w:eastAsia="en-GB"/>
              </w:rPr>
            </w:pPr>
            <w:r w:rsidRPr="00CA6254">
              <w:rPr>
                <w:b/>
                <w:szCs w:val="32"/>
              </w:rPr>
              <w:t>Where will this learning go?</w:t>
            </w:r>
          </w:p>
        </w:tc>
      </w:tr>
      <w:tr w:rsidR="00947BAF" w:rsidRPr="00C25A49" w:rsidTr="00BE0413">
        <w:trPr>
          <w:trHeight w:val="207"/>
        </w:trPr>
        <w:tc>
          <w:tcPr>
            <w:tcW w:w="4230" w:type="dxa"/>
            <w:gridSpan w:val="2"/>
            <w:tcBorders>
              <w:top w:val="single" w:sz="18" w:space="0" w:color="auto"/>
              <w:left w:val="single" w:sz="18" w:space="0" w:color="auto"/>
              <w:bottom w:val="single" w:sz="18" w:space="0" w:color="auto"/>
              <w:right w:val="single" w:sz="18" w:space="0" w:color="auto"/>
            </w:tcBorders>
            <w:shd w:val="clear" w:color="auto" w:fill="E2EFD9" w:themeFill="accent6" w:themeFillTint="33"/>
          </w:tcPr>
          <w:p w:rsidR="00947BAF" w:rsidRPr="00947BAF" w:rsidRDefault="00947BAF" w:rsidP="00947BAF">
            <w:pPr>
              <w:autoSpaceDE w:val="0"/>
              <w:autoSpaceDN w:val="0"/>
              <w:adjustRightInd w:val="0"/>
              <w:rPr>
                <w:rFonts w:cstheme="minorHAnsi"/>
                <w:sz w:val="14"/>
              </w:rPr>
            </w:pPr>
            <w:r w:rsidRPr="00947BAF">
              <w:rPr>
                <w:rFonts w:cstheme="minorHAnsi"/>
                <w:sz w:val="14"/>
              </w:rPr>
              <w:t>* what is fair and unfair</w:t>
            </w:r>
          </w:p>
          <w:p w:rsidR="00947BAF" w:rsidRPr="00947BAF" w:rsidRDefault="00947BAF" w:rsidP="00947BAF">
            <w:pPr>
              <w:pStyle w:val="NormalWeb"/>
              <w:spacing w:before="0" w:beforeAutospacing="0" w:after="0" w:afterAutospacing="0"/>
              <w:rPr>
                <w:rFonts w:asciiTheme="minorHAnsi" w:hAnsiTheme="minorHAnsi" w:cstheme="minorHAnsi"/>
                <w:sz w:val="14"/>
                <w:szCs w:val="22"/>
              </w:rPr>
            </w:pPr>
            <w:r w:rsidRPr="00947BAF">
              <w:rPr>
                <w:rFonts w:asciiTheme="minorHAnsi" w:hAnsiTheme="minorHAnsi" w:cstheme="minorHAnsi"/>
                <w:sz w:val="14"/>
                <w:szCs w:val="22"/>
              </w:rPr>
              <w:t>* importance of caring and sharing</w:t>
            </w:r>
          </w:p>
          <w:p w:rsidR="00947BAF" w:rsidRPr="00947BAF" w:rsidRDefault="00947BAF" w:rsidP="00947BAF">
            <w:pPr>
              <w:rPr>
                <w:rFonts w:cstheme="minorHAnsi"/>
                <w:sz w:val="14"/>
                <w:szCs w:val="16"/>
              </w:rPr>
            </w:pPr>
            <w:r w:rsidRPr="00947BAF">
              <w:rPr>
                <w:rFonts w:cstheme="minorHAnsi"/>
                <w:sz w:val="14"/>
              </w:rPr>
              <w:t>* basic needs for human life</w:t>
            </w:r>
          </w:p>
        </w:tc>
        <w:tc>
          <w:tcPr>
            <w:tcW w:w="6095" w:type="dxa"/>
            <w:gridSpan w:val="2"/>
            <w:tcBorders>
              <w:top w:val="single" w:sz="18" w:space="0" w:color="auto"/>
              <w:left w:val="single" w:sz="18" w:space="0" w:color="auto"/>
              <w:bottom w:val="single" w:sz="18" w:space="0" w:color="auto"/>
              <w:right w:val="single" w:sz="18" w:space="0" w:color="auto"/>
            </w:tcBorders>
            <w:shd w:val="clear" w:color="auto" w:fill="E2EFD9" w:themeFill="accent6" w:themeFillTint="33"/>
          </w:tcPr>
          <w:p w:rsidR="00947BAF" w:rsidRPr="007A6A2F" w:rsidRDefault="00947BAF" w:rsidP="00947BAF">
            <w:pPr>
              <w:pStyle w:val="NormalWeb"/>
              <w:spacing w:before="0" w:beforeAutospacing="0" w:after="0" w:afterAutospacing="0"/>
              <w:rPr>
                <w:rFonts w:asciiTheme="minorHAnsi" w:hAnsiTheme="minorHAnsi" w:cstheme="minorHAnsi"/>
                <w:b/>
                <w:sz w:val="14"/>
                <w:szCs w:val="20"/>
              </w:rPr>
            </w:pPr>
            <w:r w:rsidRPr="007A6A2F">
              <w:rPr>
                <w:rFonts w:asciiTheme="minorHAnsi" w:eastAsiaTheme="minorEastAsia" w:hAnsiTheme="minorHAnsi" w:cstheme="minorHAnsi"/>
                <w:kern w:val="24"/>
                <w:sz w:val="14"/>
                <w:szCs w:val="20"/>
              </w:rPr>
              <w:t>* what fairness means with examples of what it can mean to be rich or poor in local and other contexts</w:t>
            </w:r>
          </w:p>
          <w:p w:rsidR="00947BAF" w:rsidRPr="007A6A2F" w:rsidRDefault="00947BAF" w:rsidP="00947BAF">
            <w:pPr>
              <w:pStyle w:val="Default"/>
              <w:spacing w:after="10"/>
              <w:rPr>
                <w:rFonts w:asciiTheme="minorHAnsi" w:hAnsiTheme="minorHAnsi" w:cstheme="minorHAnsi"/>
                <w:color w:val="auto"/>
                <w:sz w:val="14"/>
                <w:szCs w:val="20"/>
              </w:rPr>
            </w:pPr>
            <w:r w:rsidRPr="007A6A2F">
              <w:rPr>
                <w:rFonts w:asciiTheme="minorHAnsi" w:hAnsiTheme="minorHAnsi" w:cstheme="minorHAnsi"/>
                <w:color w:val="auto"/>
                <w:sz w:val="14"/>
                <w:szCs w:val="20"/>
              </w:rPr>
              <w:t>* rights in class and school</w:t>
            </w:r>
          </w:p>
          <w:p w:rsidR="00947BAF" w:rsidRPr="007A6A2F" w:rsidRDefault="00947BAF" w:rsidP="00947BAF">
            <w:pPr>
              <w:pStyle w:val="Default"/>
              <w:spacing w:after="10"/>
              <w:rPr>
                <w:rFonts w:asciiTheme="minorHAnsi" w:hAnsiTheme="minorHAnsi" w:cstheme="minorHAnsi"/>
                <w:color w:val="auto"/>
                <w:sz w:val="14"/>
                <w:szCs w:val="20"/>
              </w:rPr>
            </w:pPr>
            <w:r w:rsidRPr="007A6A2F">
              <w:rPr>
                <w:rFonts w:asciiTheme="minorHAnsi" w:hAnsiTheme="minorHAnsi" w:cstheme="minorHAnsi"/>
                <w:color w:val="auto"/>
                <w:sz w:val="14"/>
                <w:szCs w:val="20"/>
              </w:rPr>
              <w:t>* the need to respect the rights of others</w:t>
            </w:r>
          </w:p>
          <w:p w:rsidR="00947BAF" w:rsidRPr="007A6A2F" w:rsidRDefault="00947BAF" w:rsidP="00947BAF">
            <w:pPr>
              <w:rPr>
                <w:rFonts w:cstheme="minorHAnsi"/>
                <w:sz w:val="14"/>
                <w:szCs w:val="16"/>
              </w:rPr>
            </w:pPr>
            <w:r w:rsidRPr="007A6A2F">
              <w:rPr>
                <w:rFonts w:cstheme="minorHAnsi"/>
                <w:sz w:val="14"/>
                <w:szCs w:val="20"/>
              </w:rPr>
              <w:t>* basic human rights and how some people have these denied</w:t>
            </w:r>
          </w:p>
        </w:tc>
        <w:tc>
          <w:tcPr>
            <w:tcW w:w="11340" w:type="dxa"/>
            <w:gridSpan w:val="5"/>
            <w:tcBorders>
              <w:top w:val="single" w:sz="18" w:space="0" w:color="auto"/>
              <w:left w:val="single" w:sz="18" w:space="0" w:color="auto"/>
              <w:bottom w:val="single" w:sz="18" w:space="0" w:color="auto"/>
              <w:right w:val="single" w:sz="18" w:space="0" w:color="auto"/>
            </w:tcBorders>
            <w:shd w:val="clear" w:color="auto" w:fill="E2EFD9" w:themeFill="accent6" w:themeFillTint="33"/>
          </w:tcPr>
          <w:p w:rsidR="00947BAF" w:rsidRPr="007F18AE" w:rsidRDefault="00947BAF" w:rsidP="00947BAF">
            <w:pPr>
              <w:autoSpaceDE w:val="0"/>
              <w:autoSpaceDN w:val="0"/>
              <w:adjustRightInd w:val="0"/>
              <w:rPr>
                <w:sz w:val="16"/>
                <w:szCs w:val="16"/>
              </w:rPr>
            </w:pPr>
          </w:p>
        </w:tc>
      </w:tr>
      <w:tr w:rsidR="002464EB" w:rsidTr="00BE0413">
        <w:trPr>
          <w:trHeight w:val="383"/>
        </w:trPr>
        <w:tc>
          <w:tcPr>
            <w:tcW w:w="2734" w:type="dxa"/>
            <w:vMerge w:val="restart"/>
            <w:tcBorders>
              <w:top w:val="single" w:sz="18" w:space="0" w:color="auto"/>
              <w:left w:val="single" w:sz="18" w:space="0" w:color="auto"/>
              <w:right w:val="single" w:sz="18" w:space="0" w:color="auto"/>
            </w:tcBorders>
            <w:shd w:val="clear" w:color="auto" w:fill="A8D08D" w:themeFill="accent6" w:themeFillTint="99"/>
          </w:tcPr>
          <w:p w:rsidR="002464EB" w:rsidRPr="00D86E0E" w:rsidRDefault="002464EB" w:rsidP="002464EB">
            <w:pPr>
              <w:jc w:val="center"/>
              <w:rPr>
                <w:b/>
                <w:sz w:val="24"/>
                <w:szCs w:val="32"/>
              </w:rPr>
            </w:pPr>
            <w:r>
              <w:rPr>
                <w:b/>
                <w:sz w:val="24"/>
                <w:szCs w:val="32"/>
              </w:rPr>
              <w:t>SOLO Taxonomy</w:t>
            </w:r>
          </w:p>
        </w:tc>
        <w:tc>
          <w:tcPr>
            <w:tcW w:w="4473" w:type="dxa"/>
            <w:gridSpan w:val="2"/>
            <w:tcBorders>
              <w:top w:val="single" w:sz="18" w:space="0" w:color="auto"/>
              <w:left w:val="single" w:sz="18" w:space="0" w:color="auto"/>
              <w:bottom w:val="nil"/>
              <w:right w:val="single" w:sz="18" w:space="0" w:color="auto"/>
            </w:tcBorders>
            <w:shd w:val="clear" w:color="auto" w:fill="A8D08D" w:themeFill="accent6" w:themeFillTint="99"/>
          </w:tcPr>
          <w:p w:rsidR="002464EB" w:rsidRPr="00D86E0E" w:rsidRDefault="002464EB" w:rsidP="002464EB">
            <w:pPr>
              <w:jc w:val="center"/>
              <w:rPr>
                <w:b/>
                <w:sz w:val="18"/>
                <w:szCs w:val="16"/>
              </w:rPr>
            </w:pPr>
            <w:proofErr w:type="spellStart"/>
            <w:r w:rsidRPr="00F80FEA">
              <w:rPr>
                <w:b/>
              </w:rPr>
              <w:t>Uni</w:t>
            </w:r>
            <w:proofErr w:type="spellEnd"/>
            <w:r w:rsidRPr="00F80FEA">
              <w:rPr>
                <w:b/>
              </w:rPr>
              <w:t>-structural knowledge</w:t>
            </w:r>
          </w:p>
        </w:tc>
        <w:tc>
          <w:tcPr>
            <w:tcW w:w="5670" w:type="dxa"/>
            <w:gridSpan w:val="2"/>
            <w:tcBorders>
              <w:top w:val="single" w:sz="18" w:space="0" w:color="auto"/>
              <w:left w:val="single" w:sz="18" w:space="0" w:color="auto"/>
              <w:bottom w:val="nil"/>
              <w:right w:val="single" w:sz="18" w:space="0" w:color="auto"/>
            </w:tcBorders>
            <w:shd w:val="clear" w:color="auto" w:fill="A8D08D" w:themeFill="accent6" w:themeFillTint="99"/>
          </w:tcPr>
          <w:p w:rsidR="002464EB" w:rsidRPr="00D86E0E" w:rsidRDefault="002464EB" w:rsidP="002464EB">
            <w:pPr>
              <w:jc w:val="center"/>
              <w:rPr>
                <w:b/>
                <w:sz w:val="18"/>
                <w:szCs w:val="16"/>
              </w:rPr>
            </w:pPr>
            <w:r w:rsidRPr="00F80FEA">
              <w:rPr>
                <w:b/>
              </w:rPr>
              <w:t>Multi-Structural knowledge</w:t>
            </w:r>
          </w:p>
        </w:tc>
        <w:tc>
          <w:tcPr>
            <w:tcW w:w="3969" w:type="dxa"/>
            <w:gridSpan w:val="2"/>
            <w:tcBorders>
              <w:top w:val="single" w:sz="18" w:space="0" w:color="auto"/>
              <w:left w:val="single" w:sz="18" w:space="0" w:color="auto"/>
              <w:bottom w:val="nil"/>
              <w:right w:val="single" w:sz="18" w:space="0" w:color="auto"/>
            </w:tcBorders>
            <w:shd w:val="clear" w:color="auto" w:fill="A8D08D" w:themeFill="accent6" w:themeFillTint="99"/>
          </w:tcPr>
          <w:p w:rsidR="002464EB" w:rsidRPr="00D86E0E" w:rsidRDefault="002464EB" w:rsidP="002464EB">
            <w:pPr>
              <w:jc w:val="center"/>
              <w:rPr>
                <w:b/>
                <w:sz w:val="18"/>
                <w:szCs w:val="16"/>
              </w:rPr>
            </w:pPr>
            <w:r w:rsidRPr="00F80FEA">
              <w:rPr>
                <w:b/>
              </w:rPr>
              <w:t>Relational knowledge</w:t>
            </w:r>
          </w:p>
        </w:tc>
        <w:tc>
          <w:tcPr>
            <w:tcW w:w="2551" w:type="dxa"/>
            <w:tcBorders>
              <w:top w:val="single" w:sz="18" w:space="0" w:color="auto"/>
              <w:left w:val="single" w:sz="18" w:space="0" w:color="auto"/>
              <w:bottom w:val="nil"/>
              <w:right w:val="single" w:sz="18" w:space="0" w:color="auto"/>
            </w:tcBorders>
            <w:shd w:val="clear" w:color="auto" w:fill="A8D08D" w:themeFill="accent6" w:themeFillTint="99"/>
          </w:tcPr>
          <w:p w:rsidR="002464EB" w:rsidRPr="00D86E0E" w:rsidRDefault="002464EB" w:rsidP="002464EB">
            <w:pPr>
              <w:jc w:val="center"/>
              <w:rPr>
                <w:b/>
                <w:sz w:val="18"/>
                <w:szCs w:val="20"/>
              </w:rPr>
            </w:pPr>
            <w:r w:rsidRPr="00F80FEA">
              <w:rPr>
                <w:b/>
              </w:rPr>
              <w:t>Extended</w:t>
            </w:r>
            <w:r>
              <w:rPr>
                <w:b/>
              </w:rPr>
              <w:t xml:space="preserve">   </w:t>
            </w:r>
          </w:p>
        </w:tc>
        <w:tc>
          <w:tcPr>
            <w:tcW w:w="2268" w:type="dxa"/>
            <w:tcBorders>
              <w:top w:val="single" w:sz="18" w:space="0" w:color="auto"/>
              <w:left w:val="single" w:sz="18" w:space="0" w:color="auto"/>
              <w:bottom w:val="nil"/>
              <w:right w:val="single" w:sz="18" w:space="0" w:color="auto"/>
            </w:tcBorders>
            <w:shd w:val="clear" w:color="auto" w:fill="A8D08D" w:themeFill="accent6" w:themeFillTint="99"/>
          </w:tcPr>
          <w:p w:rsidR="002464EB" w:rsidRPr="00D86E0E" w:rsidRDefault="002464EB" w:rsidP="002464EB">
            <w:pPr>
              <w:tabs>
                <w:tab w:val="center" w:pos="2105"/>
              </w:tabs>
              <w:rPr>
                <w:b/>
                <w:sz w:val="18"/>
                <w:szCs w:val="18"/>
              </w:rPr>
            </w:pPr>
            <w:r>
              <w:rPr>
                <w:b/>
              </w:rPr>
              <w:tab/>
              <w:t>A</w:t>
            </w:r>
            <w:r w:rsidRPr="00F80FEA">
              <w:rPr>
                <w:b/>
              </w:rPr>
              <w:t>bstract</w:t>
            </w:r>
          </w:p>
        </w:tc>
      </w:tr>
      <w:tr w:rsidR="002464EB" w:rsidTr="00BE0413">
        <w:trPr>
          <w:trHeight w:val="430"/>
        </w:trPr>
        <w:tc>
          <w:tcPr>
            <w:tcW w:w="2734" w:type="dxa"/>
            <w:vMerge/>
            <w:tcBorders>
              <w:left w:val="single" w:sz="18" w:space="0" w:color="auto"/>
              <w:bottom w:val="nil"/>
              <w:right w:val="single" w:sz="18" w:space="0" w:color="auto"/>
            </w:tcBorders>
            <w:shd w:val="clear" w:color="auto" w:fill="A8D08D" w:themeFill="accent6" w:themeFillTint="99"/>
          </w:tcPr>
          <w:p w:rsidR="002464EB" w:rsidRDefault="002464EB" w:rsidP="002464EB">
            <w:pPr>
              <w:jc w:val="center"/>
              <w:rPr>
                <w:b/>
                <w:sz w:val="24"/>
                <w:szCs w:val="32"/>
              </w:rPr>
            </w:pPr>
          </w:p>
        </w:tc>
        <w:tc>
          <w:tcPr>
            <w:tcW w:w="4473" w:type="dxa"/>
            <w:gridSpan w:val="2"/>
            <w:tcBorders>
              <w:top w:val="single" w:sz="18" w:space="0" w:color="auto"/>
              <w:left w:val="single" w:sz="18" w:space="0" w:color="auto"/>
              <w:bottom w:val="nil"/>
              <w:right w:val="single" w:sz="18" w:space="0" w:color="auto"/>
            </w:tcBorders>
            <w:shd w:val="clear" w:color="auto" w:fill="auto"/>
          </w:tcPr>
          <w:p w:rsidR="00246A81" w:rsidRDefault="00246A81" w:rsidP="002464EB">
            <w:pPr>
              <w:jc w:val="center"/>
              <w:rPr>
                <w:b/>
                <w:sz w:val="18"/>
              </w:rPr>
            </w:pPr>
            <w:r w:rsidRPr="005D7AF4">
              <w:rPr>
                <w:b/>
                <w:noProof/>
                <w:lang w:eastAsia="en-GB"/>
              </w:rPr>
              <w:drawing>
                <wp:anchor distT="0" distB="0" distL="114300" distR="114300" simplePos="0" relativeHeight="251724800" behindDoc="1" locked="0" layoutInCell="1" allowOverlap="1" wp14:anchorId="6DAEE9EC" wp14:editId="6A510721">
                  <wp:simplePos x="0" y="0"/>
                  <wp:positionH relativeFrom="column">
                    <wp:posOffset>-10795</wp:posOffset>
                  </wp:positionH>
                  <wp:positionV relativeFrom="paragraph">
                    <wp:posOffset>58420</wp:posOffset>
                  </wp:positionV>
                  <wp:extent cx="463550" cy="512445"/>
                  <wp:effectExtent l="0" t="0" r="0" b="1905"/>
                  <wp:wrapTight wrapText="bothSides">
                    <wp:wrapPolygon edited="0">
                      <wp:start x="0" y="0"/>
                      <wp:lineTo x="0" y="20877"/>
                      <wp:lineTo x="20416" y="20877"/>
                      <wp:lineTo x="20416" y="0"/>
                      <wp:lineTo x="0" y="0"/>
                    </wp:wrapPolygon>
                  </wp:wrapTight>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extLst>
                              <a:ext uri="{28A0092B-C50C-407E-A947-70E740481C1C}">
                                <a14:useLocalDpi xmlns:a14="http://schemas.microsoft.com/office/drawing/2010/main" val="0"/>
                              </a:ext>
                            </a:extLst>
                          </a:blip>
                          <a:stretch>
                            <a:fillRect/>
                          </a:stretch>
                        </pic:blipFill>
                        <pic:spPr>
                          <a:xfrm>
                            <a:off x="0" y="0"/>
                            <a:ext cx="463550" cy="512445"/>
                          </a:xfrm>
                          <a:prstGeom prst="rect">
                            <a:avLst/>
                          </a:prstGeom>
                        </pic:spPr>
                      </pic:pic>
                    </a:graphicData>
                  </a:graphic>
                  <wp14:sizeRelH relativeFrom="page">
                    <wp14:pctWidth>0</wp14:pctWidth>
                  </wp14:sizeRelH>
                  <wp14:sizeRelV relativeFrom="page">
                    <wp14:pctHeight>0</wp14:pctHeight>
                  </wp14:sizeRelV>
                </wp:anchor>
              </w:drawing>
            </w:r>
          </w:p>
          <w:p w:rsidR="002464EB" w:rsidRPr="005D7AF4" w:rsidRDefault="002464EB" w:rsidP="002464EB">
            <w:pPr>
              <w:jc w:val="center"/>
              <w:rPr>
                <w:b/>
              </w:rPr>
            </w:pPr>
            <w:r w:rsidRPr="005D7AF4">
              <w:rPr>
                <w:b/>
                <w:sz w:val="18"/>
              </w:rPr>
              <w:t>I have one relevant bit of knowledge</w:t>
            </w:r>
          </w:p>
          <w:p w:rsidR="002464EB" w:rsidRDefault="002464EB" w:rsidP="002464EB">
            <w:pPr>
              <w:jc w:val="center"/>
            </w:pPr>
          </w:p>
        </w:tc>
        <w:tc>
          <w:tcPr>
            <w:tcW w:w="5670" w:type="dxa"/>
            <w:gridSpan w:val="2"/>
            <w:tcBorders>
              <w:top w:val="single" w:sz="18" w:space="0" w:color="auto"/>
              <w:left w:val="single" w:sz="18" w:space="0" w:color="auto"/>
              <w:bottom w:val="nil"/>
              <w:right w:val="single" w:sz="18" w:space="0" w:color="auto"/>
            </w:tcBorders>
            <w:shd w:val="clear" w:color="auto" w:fill="auto"/>
          </w:tcPr>
          <w:p w:rsidR="002464EB" w:rsidRDefault="002464EB" w:rsidP="002464EB">
            <w:pPr>
              <w:jc w:val="center"/>
              <w:rPr>
                <w:b/>
                <w:sz w:val="18"/>
              </w:rPr>
            </w:pPr>
            <w:r w:rsidRPr="005D7AF4">
              <w:rPr>
                <w:b/>
                <w:noProof/>
                <w:sz w:val="20"/>
                <w:lang w:eastAsia="en-GB"/>
              </w:rPr>
              <w:drawing>
                <wp:anchor distT="0" distB="0" distL="114300" distR="114300" simplePos="0" relativeHeight="251725824" behindDoc="1" locked="0" layoutInCell="1" allowOverlap="1" wp14:anchorId="418B7BB1" wp14:editId="1F151510">
                  <wp:simplePos x="0" y="0"/>
                  <wp:positionH relativeFrom="column">
                    <wp:posOffset>189865</wp:posOffset>
                  </wp:positionH>
                  <wp:positionV relativeFrom="paragraph">
                    <wp:posOffset>0</wp:posOffset>
                  </wp:positionV>
                  <wp:extent cx="670560" cy="498475"/>
                  <wp:effectExtent l="0" t="0" r="0" b="0"/>
                  <wp:wrapTight wrapText="bothSides">
                    <wp:wrapPolygon edited="0">
                      <wp:start x="0" y="0"/>
                      <wp:lineTo x="0" y="20637"/>
                      <wp:lineTo x="20864" y="20637"/>
                      <wp:lineTo x="20864" y="0"/>
                      <wp:lineTo x="0" y="0"/>
                    </wp:wrapPolygon>
                  </wp:wrapTight>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670560" cy="498475"/>
                          </a:xfrm>
                          <a:prstGeom prst="rect">
                            <a:avLst/>
                          </a:prstGeom>
                        </pic:spPr>
                      </pic:pic>
                    </a:graphicData>
                  </a:graphic>
                  <wp14:sizeRelH relativeFrom="page">
                    <wp14:pctWidth>0</wp14:pctWidth>
                  </wp14:sizeRelH>
                  <wp14:sizeRelV relativeFrom="page">
                    <wp14:pctHeight>0</wp14:pctHeight>
                  </wp14:sizeRelV>
                </wp:anchor>
              </w:drawing>
            </w:r>
          </w:p>
          <w:p w:rsidR="002464EB" w:rsidRPr="005D7AF4" w:rsidRDefault="002464EB" w:rsidP="002464EB">
            <w:pPr>
              <w:jc w:val="center"/>
              <w:rPr>
                <w:b/>
                <w:sz w:val="18"/>
              </w:rPr>
            </w:pPr>
            <w:r w:rsidRPr="005D7AF4">
              <w:rPr>
                <w:b/>
                <w:sz w:val="18"/>
              </w:rPr>
              <w:t>I have several bits of key knowledge</w:t>
            </w:r>
          </w:p>
          <w:p w:rsidR="002464EB" w:rsidRPr="00891013" w:rsidRDefault="002464EB" w:rsidP="002464EB">
            <w:pPr>
              <w:rPr>
                <w:b/>
              </w:rPr>
            </w:pPr>
          </w:p>
        </w:tc>
        <w:tc>
          <w:tcPr>
            <w:tcW w:w="3969" w:type="dxa"/>
            <w:gridSpan w:val="2"/>
            <w:tcBorders>
              <w:top w:val="single" w:sz="18" w:space="0" w:color="auto"/>
              <w:left w:val="single" w:sz="18" w:space="0" w:color="auto"/>
              <w:bottom w:val="nil"/>
              <w:right w:val="single" w:sz="18" w:space="0" w:color="auto"/>
            </w:tcBorders>
            <w:shd w:val="clear" w:color="auto" w:fill="auto"/>
          </w:tcPr>
          <w:p w:rsidR="00246A81" w:rsidRDefault="00246A81" w:rsidP="002464EB">
            <w:pPr>
              <w:jc w:val="center"/>
              <w:rPr>
                <w:b/>
                <w:sz w:val="18"/>
              </w:rPr>
            </w:pPr>
            <w:r w:rsidRPr="005D7AF4">
              <w:rPr>
                <w:b/>
                <w:noProof/>
                <w:sz w:val="20"/>
                <w:lang w:eastAsia="en-GB"/>
              </w:rPr>
              <w:drawing>
                <wp:anchor distT="0" distB="0" distL="114300" distR="114300" simplePos="0" relativeHeight="251726848" behindDoc="1" locked="0" layoutInCell="1" allowOverlap="1" wp14:anchorId="06D5BF89" wp14:editId="5121B180">
                  <wp:simplePos x="0" y="0"/>
                  <wp:positionH relativeFrom="column">
                    <wp:posOffset>176530</wp:posOffset>
                  </wp:positionH>
                  <wp:positionV relativeFrom="paragraph">
                    <wp:posOffset>0</wp:posOffset>
                  </wp:positionV>
                  <wp:extent cx="516255" cy="506730"/>
                  <wp:effectExtent l="0" t="0" r="0" b="7620"/>
                  <wp:wrapTight wrapText="bothSides">
                    <wp:wrapPolygon edited="0">
                      <wp:start x="0" y="0"/>
                      <wp:lineTo x="0" y="21113"/>
                      <wp:lineTo x="20723" y="21113"/>
                      <wp:lineTo x="20723" y="0"/>
                      <wp:lineTo x="0" y="0"/>
                    </wp:wrapPolygon>
                  </wp:wrapTight>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516255" cy="506730"/>
                          </a:xfrm>
                          <a:prstGeom prst="rect">
                            <a:avLst/>
                          </a:prstGeom>
                        </pic:spPr>
                      </pic:pic>
                    </a:graphicData>
                  </a:graphic>
                  <wp14:sizeRelH relativeFrom="page">
                    <wp14:pctWidth>0</wp14:pctWidth>
                  </wp14:sizeRelH>
                  <wp14:sizeRelV relativeFrom="page">
                    <wp14:pctHeight>0</wp14:pctHeight>
                  </wp14:sizeRelV>
                </wp:anchor>
              </w:drawing>
            </w:r>
          </w:p>
          <w:p w:rsidR="002464EB" w:rsidRPr="005D7AF4" w:rsidRDefault="002464EB" w:rsidP="002464EB">
            <w:pPr>
              <w:jc w:val="center"/>
              <w:rPr>
                <w:b/>
                <w:sz w:val="18"/>
              </w:rPr>
            </w:pPr>
            <w:r w:rsidRPr="005D7AF4">
              <w:rPr>
                <w:b/>
                <w:sz w:val="18"/>
              </w:rPr>
              <w:t>I can see links between my bits of key knowledge</w:t>
            </w:r>
          </w:p>
          <w:p w:rsidR="002464EB" w:rsidRPr="00891013" w:rsidRDefault="002464EB" w:rsidP="002464EB">
            <w:pPr>
              <w:rPr>
                <w:b/>
              </w:rPr>
            </w:pPr>
          </w:p>
        </w:tc>
        <w:tc>
          <w:tcPr>
            <w:tcW w:w="4819" w:type="dxa"/>
            <w:gridSpan w:val="2"/>
            <w:tcBorders>
              <w:top w:val="single" w:sz="18" w:space="0" w:color="auto"/>
              <w:left w:val="single" w:sz="18" w:space="0" w:color="auto"/>
              <w:bottom w:val="nil"/>
              <w:right w:val="single" w:sz="18" w:space="0" w:color="auto"/>
            </w:tcBorders>
            <w:shd w:val="clear" w:color="auto" w:fill="auto"/>
          </w:tcPr>
          <w:p w:rsidR="002464EB" w:rsidRPr="00246A81" w:rsidRDefault="00901D91" w:rsidP="00246A81">
            <w:pPr>
              <w:jc w:val="center"/>
              <w:rPr>
                <w:b/>
                <w:sz w:val="18"/>
              </w:rPr>
            </w:pPr>
            <w:r w:rsidRPr="005D7AF4">
              <w:rPr>
                <w:b/>
                <w:noProof/>
                <w:sz w:val="20"/>
                <w:lang w:eastAsia="en-GB"/>
              </w:rPr>
              <w:drawing>
                <wp:anchor distT="0" distB="0" distL="114300" distR="114300" simplePos="0" relativeHeight="251727872" behindDoc="1" locked="0" layoutInCell="1" allowOverlap="1" wp14:anchorId="14A36753" wp14:editId="5BBF9D3D">
                  <wp:simplePos x="0" y="0"/>
                  <wp:positionH relativeFrom="column">
                    <wp:posOffset>1750662</wp:posOffset>
                  </wp:positionH>
                  <wp:positionV relativeFrom="paragraph">
                    <wp:posOffset>66</wp:posOffset>
                  </wp:positionV>
                  <wp:extent cx="508000" cy="559435"/>
                  <wp:effectExtent l="0" t="0" r="6350" b="0"/>
                  <wp:wrapTight wrapText="bothSides">
                    <wp:wrapPolygon edited="0">
                      <wp:start x="0" y="0"/>
                      <wp:lineTo x="0" y="20595"/>
                      <wp:lineTo x="21060" y="20595"/>
                      <wp:lineTo x="21060" y="0"/>
                      <wp:lineTo x="0" y="0"/>
                    </wp:wrapPolygon>
                  </wp:wrapTight>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508000" cy="559435"/>
                          </a:xfrm>
                          <a:prstGeom prst="rect">
                            <a:avLst/>
                          </a:prstGeom>
                        </pic:spPr>
                      </pic:pic>
                    </a:graphicData>
                  </a:graphic>
                  <wp14:sizeRelH relativeFrom="page">
                    <wp14:pctWidth>0</wp14:pctWidth>
                  </wp14:sizeRelH>
                  <wp14:sizeRelV relativeFrom="page">
                    <wp14:pctHeight>0</wp14:pctHeight>
                  </wp14:sizeRelV>
                </wp:anchor>
              </w:drawing>
            </w:r>
            <w:r w:rsidR="00246A81">
              <w:rPr>
                <w:noProof/>
                <w:lang w:eastAsia="en-GB"/>
              </w:rPr>
              <w:drawing>
                <wp:anchor distT="0" distB="0" distL="114300" distR="114300" simplePos="0" relativeHeight="251849728" behindDoc="1" locked="0" layoutInCell="1" allowOverlap="1">
                  <wp:simplePos x="0" y="0"/>
                  <wp:positionH relativeFrom="column">
                    <wp:posOffset>2275840</wp:posOffset>
                  </wp:positionH>
                  <wp:positionV relativeFrom="paragraph">
                    <wp:posOffset>149225</wp:posOffset>
                  </wp:positionV>
                  <wp:extent cx="1505585" cy="285750"/>
                  <wp:effectExtent l="0" t="0" r="0" b="0"/>
                  <wp:wrapTight wrapText="bothSides">
                    <wp:wrapPolygon edited="0">
                      <wp:start x="0" y="0"/>
                      <wp:lineTo x="0" y="20160"/>
                      <wp:lineTo x="21318" y="20160"/>
                      <wp:lineTo x="21318" y="0"/>
                      <wp:lineTo x="0" y="0"/>
                    </wp:wrapPolygon>
                  </wp:wrapTight>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505585" cy="285750"/>
                          </a:xfrm>
                          <a:prstGeom prst="rect">
                            <a:avLst/>
                          </a:prstGeom>
                        </pic:spPr>
                      </pic:pic>
                    </a:graphicData>
                  </a:graphic>
                  <wp14:sizeRelH relativeFrom="page">
                    <wp14:pctWidth>0</wp14:pctWidth>
                  </wp14:sizeRelH>
                  <wp14:sizeRelV relativeFrom="page">
                    <wp14:pctHeight>0</wp14:pctHeight>
                  </wp14:sizeRelV>
                </wp:anchor>
              </w:drawing>
            </w:r>
            <w:r w:rsidR="00246A81">
              <w:rPr>
                <w:noProof/>
                <w:lang w:eastAsia="en-GB"/>
              </w:rPr>
              <w:drawing>
                <wp:anchor distT="0" distB="0" distL="114300" distR="114300" simplePos="0" relativeHeight="251848704" behindDoc="1" locked="0" layoutInCell="1" allowOverlap="1">
                  <wp:simplePos x="0" y="0"/>
                  <wp:positionH relativeFrom="column">
                    <wp:posOffset>154940</wp:posOffset>
                  </wp:positionH>
                  <wp:positionV relativeFrom="paragraph">
                    <wp:posOffset>112395</wp:posOffset>
                  </wp:positionV>
                  <wp:extent cx="1737360" cy="259715"/>
                  <wp:effectExtent l="0" t="0" r="0" b="6985"/>
                  <wp:wrapTight wrapText="bothSides">
                    <wp:wrapPolygon edited="0">
                      <wp:start x="0" y="0"/>
                      <wp:lineTo x="0" y="20597"/>
                      <wp:lineTo x="21316" y="20597"/>
                      <wp:lineTo x="21316" y="0"/>
                      <wp:lineTo x="0" y="0"/>
                    </wp:wrapPolygon>
                  </wp:wrapTight>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737360" cy="259715"/>
                          </a:xfrm>
                          <a:prstGeom prst="rect">
                            <a:avLst/>
                          </a:prstGeom>
                        </pic:spPr>
                      </pic:pic>
                    </a:graphicData>
                  </a:graphic>
                  <wp14:sizeRelH relativeFrom="page">
                    <wp14:pctWidth>0</wp14:pctWidth>
                  </wp14:sizeRelH>
                  <wp14:sizeRelV relativeFrom="page">
                    <wp14:pctHeight>0</wp14:pctHeight>
                  </wp14:sizeRelV>
                </wp:anchor>
              </w:drawing>
            </w:r>
            <w:r w:rsidR="002464EB" w:rsidRPr="005D7AF4">
              <w:rPr>
                <w:b/>
                <w:sz w:val="18"/>
              </w:rPr>
              <w:t xml:space="preserve"> </w:t>
            </w:r>
          </w:p>
        </w:tc>
      </w:tr>
      <w:tr w:rsidR="002464EB" w:rsidTr="00BE0413">
        <w:trPr>
          <w:trHeight w:val="383"/>
        </w:trPr>
        <w:tc>
          <w:tcPr>
            <w:tcW w:w="2734" w:type="dxa"/>
            <w:tcBorders>
              <w:top w:val="single" w:sz="18" w:space="0" w:color="auto"/>
              <w:left w:val="single" w:sz="18" w:space="0" w:color="auto"/>
              <w:bottom w:val="nil"/>
              <w:right w:val="single" w:sz="18" w:space="0" w:color="auto"/>
            </w:tcBorders>
            <w:shd w:val="clear" w:color="auto" w:fill="A8D08D" w:themeFill="accent6" w:themeFillTint="99"/>
          </w:tcPr>
          <w:p w:rsidR="002464EB" w:rsidRPr="000E79C0" w:rsidRDefault="002464EB" w:rsidP="002464EB">
            <w:pPr>
              <w:jc w:val="center"/>
              <w:rPr>
                <w:b/>
                <w:sz w:val="32"/>
                <w:szCs w:val="32"/>
              </w:rPr>
            </w:pPr>
            <w:r w:rsidRPr="00D86E0E">
              <w:rPr>
                <w:b/>
                <w:sz w:val="24"/>
                <w:szCs w:val="32"/>
              </w:rPr>
              <w:t>Spaced Questions</w:t>
            </w:r>
          </w:p>
        </w:tc>
        <w:tc>
          <w:tcPr>
            <w:tcW w:w="4473" w:type="dxa"/>
            <w:gridSpan w:val="2"/>
            <w:tcBorders>
              <w:top w:val="single" w:sz="18" w:space="0" w:color="auto"/>
              <w:left w:val="single" w:sz="18" w:space="0" w:color="auto"/>
              <w:bottom w:val="nil"/>
              <w:right w:val="single" w:sz="18" w:space="0" w:color="auto"/>
            </w:tcBorders>
            <w:shd w:val="clear" w:color="auto" w:fill="A8D08D" w:themeFill="accent6" w:themeFillTint="99"/>
          </w:tcPr>
          <w:p w:rsidR="002464EB" w:rsidRPr="00F73709" w:rsidRDefault="00947BAF" w:rsidP="002464EB">
            <w:pPr>
              <w:pStyle w:val="ListParagraph"/>
              <w:numPr>
                <w:ilvl w:val="0"/>
                <w:numId w:val="9"/>
              </w:numPr>
              <w:jc w:val="center"/>
              <w:rPr>
                <w:b/>
                <w:sz w:val="18"/>
                <w:szCs w:val="16"/>
              </w:rPr>
            </w:pPr>
            <w:r>
              <w:rPr>
                <w:b/>
                <w:sz w:val="18"/>
                <w:szCs w:val="16"/>
              </w:rPr>
              <w:t>What was the fire of London</w:t>
            </w:r>
            <w:r w:rsidR="002464EB" w:rsidRPr="00CF3890">
              <w:rPr>
                <w:b/>
                <w:sz w:val="18"/>
                <w:szCs w:val="16"/>
              </w:rPr>
              <w:t>?</w:t>
            </w:r>
          </w:p>
          <w:p w:rsidR="002464EB" w:rsidRPr="006171C7" w:rsidRDefault="00183C55" w:rsidP="002464EB">
            <w:pPr>
              <w:jc w:val="center"/>
              <w:rPr>
                <w:sz w:val="18"/>
                <w:szCs w:val="16"/>
              </w:rPr>
            </w:pPr>
            <w:r>
              <w:rPr>
                <w:sz w:val="16"/>
                <w:szCs w:val="16"/>
              </w:rPr>
              <w:t>1 week</w:t>
            </w:r>
          </w:p>
        </w:tc>
        <w:tc>
          <w:tcPr>
            <w:tcW w:w="5670" w:type="dxa"/>
            <w:gridSpan w:val="2"/>
            <w:tcBorders>
              <w:top w:val="single" w:sz="18" w:space="0" w:color="auto"/>
              <w:left w:val="single" w:sz="18" w:space="0" w:color="auto"/>
              <w:bottom w:val="nil"/>
              <w:right w:val="single" w:sz="18" w:space="0" w:color="auto"/>
            </w:tcBorders>
            <w:shd w:val="clear" w:color="auto" w:fill="A8D08D" w:themeFill="accent6" w:themeFillTint="99"/>
          </w:tcPr>
          <w:p w:rsidR="002464EB" w:rsidRDefault="00947BAF" w:rsidP="002464EB">
            <w:pPr>
              <w:pStyle w:val="ListParagraph"/>
              <w:numPr>
                <w:ilvl w:val="0"/>
                <w:numId w:val="9"/>
              </w:numPr>
              <w:jc w:val="center"/>
              <w:rPr>
                <w:b/>
                <w:sz w:val="18"/>
                <w:szCs w:val="16"/>
              </w:rPr>
            </w:pPr>
            <w:r>
              <w:rPr>
                <w:b/>
                <w:sz w:val="18"/>
                <w:szCs w:val="16"/>
              </w:rPr>
              <w:t>What were the key events leading up to the Fire of London</w:t>
            </w:r>
            <w:r w:rsidR="002464EB" w:rsidRPr="00CF3890">
              <w:rPr>
                <w:b/>
                <w:sz w:val="18"/>
                <w:szCs w:val="16"/>
              </w:rPr>
              <w:t>?</w:t>
            </w:r>
          </w:p>
          <w:p w:rsidR="002464EB" w:rsidRPr="00571E7F" w:rsidRDefault="00947BAF" w:rsidP="002464EB">
            <w:pPr>
              <w:pStyle w:val="ListParagraph"/>
              <w:jc w:val="center"/>
              <w:rPr>
                <w:b/>
                <w:sz w:val="18"/>
                <w:szCs w:val="16"/>
              </w:rPr>
            </w:pPr>
            <w:r>
              <w:rPr>
                <w:sz w:val="16"/>
                <w:szCs w:val="16"/>
              </w:rPr>
              <w:t>3</w:t>
            </w:r>
            <w:r w:rsidR="002464EB" w:rsidRPr="006171C7">
              <w:rPr>
                <w:sz w:val="16"/>
                <w:szCs w:val="16"/>
              </w:rPr>
              <w:t xml:space="preserve"> weeks</w:t>
            </w:r>
          </w:p>
        </w:tc>
        <w:tc>
          <w:tcPr>
            <w:tcW w:w="3969" w:type="dxa"/>
            <w:gridSpan w:val="2"/>
            <w:tcBorders>
              <w:top w:val="single" w:sz="18" w:space="0" w:color="auto"/>
              <w:left w:val="single" w:sz="18" w:space="0" w:color="auto"/>
              <w:bottom w:val="nil"/>
              <w:right w:val="single" w:sz="18" w:space="0" w:color="auto"/>
            </w:tcBorders>
            <w:shd w:val="clear" w:color="auto" w:fill="A8D08D" w:themeFill="accent6" w:themeFillTint="99"/>
          </w:tcPr>
          <w:p w:rsidR="002464EB" w:rsidRPr="00824F86" w:rsidRDefault="00947BAF" w:rsidP="00947BAF">
            <w:pPr>
              <w:pStyle w:val="ListParagraph"/>
              <w:numPr>
                <w:ilvl w:val="0"/>
                <w:numId w:val="9"/>
              </w:numPr>
              <w:jc w:val="center"/>
              <w:rPr>
                <w:b/>
                <w:sz w:val="18"/>
                <w:szCs w:val="16"/>
              </w:rPr>
            </w:pPr>
            <w:r>
              <w:rPr>
                <w:b/>
                <w:sz w:val="18"/>
                <w:szCs w:val="16"/>
              </w:rPr>
              <w:t>How did actions at this time shape our future</w:t>
            </w:r>
            <w:r w:rsidR="002464EB" w:rsidRPr="00824F86">
              <w:rPr>
                <w:b/>
                <w:sz w:val="18"/>
                <w:szCs w:val="16"/>
              </w:rPr>
              <w:t>?</w:t>
            </w:r>
          </w:p>
          <w:p w:rsidR="002464EB" w:rsidRPr="0041216C" w:rsidRDefault="002464EB" w:rsidP="00183C55">
            <w:pPr>
              <w:pStyle w:val="ListParagraph"/>
              <w:jc w:val="center"/>
              <w:rPr>
                <w:b/>
                <w:sz w:val="18"/>
                <w:szCs w:val="16"/>
              </w:rPr>
            </w:pPr>
            <w:r w:rsidRPr="006171C7">
              <w:rPr>
                <w:sz w:val="16"/>
                <w:szCs w:val="16"/>
              </w:rPr>
              <w:t>2 weeks</w:t>
            </w:r>
          </w:p>
        </w:tc>
        <w:tc>
          <w:tcPr>
            <w:tcW w:w="2551" w:type="dxa"/>
            <w:tcBorders>
              <w:top w:val="single" w:sz="18" w:space="0" w:color="auto"/>
              <w:left w:val="single" w:sz="18" w:space="0" w:color="auto"/>
              <w:bottom w:val="nil"/>
              <w:right w:val="single" w:sz="18" w:space="0" w:color="auto"/>
            </w:tcBorders>
            <w:shd w:val="clear" w:color="auto" w:fill="A8D08D" w:themeFill="accent6" w:themeFillTint="99"/>
          </w:tcPr>
          <w:p w:rsidR="002464EB" w:rsidRPr="00BE0413" w:rsidRDefault="00183C55" w:rsidP="00BE0413">
            <w:pPr>
              <w:pStyle w:val="ListParagraph"/>
              <w:numPr>
                <w:ilvl w:val="0"/>
                <w:numId w:val="9"/>
              </w:numPr>
              <w:jc w:val="center"/>
              <w:rPr>
                <w:b/>
                <w:sz w:val="18"/>
                <w:szCs w:val="20"/>
              </w:rPr>
            </w:pPr>
            <w:r>
              <w:rPr>
                <w:b/>
                <w:sz w:val="18"/>
                <w:szCs w:val="20"/>
              </w:rPr>
              <w:t>How do people’s actions shape</w:t>
            </w:r>
            <w:r w:rsidR="00824F86">
              <w:rPr>
                <w:b/>
                <w:sz w:val="18"/>
                <w:szCs w:val="20"/>
              </w:rPr>
              <w:t xml:space="preserve"> the future</w:t>
            </w:r>
            <w:r w:rsidR="002464EB" w:rsidRPr="00A138F9">
              <w:rPr>
                <w:b/>
                <w:sz w:val="18"/>
                <w:szCs w:val="20"/>
              </w:rPr>
              <w:t>?</w:t>
            </w:r>
          </w:p>
        </w:tc>
        <w:tc>
          <w:tcPr>
            <w:tcW w:w="2268" w:type="dxa"/>
            <w:tcBorders>
              <w:top w:val="single" w:sz="18" w:space="0" w:color="auto"/>
              <w:left w:val="single" w:sz="18" w:space="0" w:color="auto"/>
              <w:bottom w:val="nil"/>
              <w:right w:val="single" w:sz="18" w:space="0" w:color="auto"/>
            </w:tcBorders>
            <w:shd w:val="clear" w:color="auto" w:fill="A8D08D" w:themeFill="accent6" w:themeFillTint="99"/>
          </w:tcPr>
          <w:p w:rsidR="002464EB" w:rsidRPr="006171C7" w:rsidRDefault="00824F86" w:rsidP="002464EB">
            <w:pPr>
              <w:pStyle w:val="ListParagraph"/>
              <w:numPr>
                <w:ilvl w:val="0"/>
                <w:numId w:val="9"/>
              </w:numPr>
              <w:jc w:val="center"/>
              <w:rPr>
                <w:b/>
                <w:sz w:val="18"/>
                <w:szCs w:val="18"/>
              </w:rPr>
            </w:pPr>
            <w:r>
              <w:rPr>
                <w:b/>
                <w:sz w:val="18"/>
                <w:szCs w:val="18"/>
              </w:rPr>
              <w:t>How do our actions shape our futures</w:t>
            </w:r>
          </w:p>
          <w:p w:rsidR="002464EB" w:rsidRPr="006171C7" w:rsidRDefault="00183C55" w:rsidP="00183C55">
            <w:pPr>
              <w:pStyle w:val="ListParagraph"/>
              <w:jc w:val="center"/>
              <w:rPr>
                <w:sz w:val="16"/>
                <w:szCs w:val="16"/>
              </w:rPr>
            </w:pPr>
            <w:r>
              <w:rPr>
                <w:sz w:val="16"/>
                <w:szCs w:val="16"/>
              </w:rPr>
              <w:t>1</w:t>
            </w:r>
            <w:r w:rsidR="002464EB" w:rsidRPr="006171C7">
              <w:rPr>
                <w:sz w:val="16"/>
                <w:szCs w:val="16"/>
              </w:rPr>
              <w:t xml:space="preserve"> week</w:t>
            </w:r>
          </w:p>
        </w:tc>
      </w:tr>
      <w:tr w:rsidR="00236FD5" w:rsidTr="00BE0413">
        <w:trPr>
          <w:trHeight w:val="232"/>
        </w:trPr>
        <w:tc>
          <w:tcPr>
            <w:tcW w:w="2734" w:type="dxa"/>
            <w:tcBorders>
              <w:top w:val="nil"/>
              <w:left w:val="single" w:sz="18" w:space="0" w:color="auto"/>
              <w:bottom w:val="single" w:sz="18" w:space="0" w:color="auto"/>
              <w:right w:val="single" w:sz="18" w:space="0" w:color="auto"/>
            </w:tcBorders>
            <w:shd w:val="clear" w:color="auto" w:fill="E2EFD9" w:themeFill="accent6" w:themeFillTint="33"/>
          </w:tcPr>
          <w:p w:rsidR="00236FD5" w:rsidRPr="00544C84" w:rsidRDefault="00236FD5" w:rsidP="00236FD5">
            <w:pPr>
              <w:jc w:val="center"/>
              <w:rPr>
                <w:b/>
                <w:sz w:val="16"/>
                <w:szCs w:val="18"/>
              </w:rPr>
            </w:pPr>
            <w:r>
              <w:rPr>
                <w:b/>
                <w:sz w:val="16"/>
                <w:szCs w:val="18"/>
              </w:rPr>
              <w:t>Key substantive knowledge</w:t>
            </w:r>
          </w:p>
        </w:tc>
        <w:tc>
          <w:tcPr>
            <w:tcW w:w="4473" w:type="dxa"/>
            <w:gridSpan w:val="2"/>
            <w:tcBorders>
              <w:top w:val="nil"/>
              <w:left w:val="single" w:sz="18" w:space="0" w:color="auto"/>
              <w:bottom w:val="single" w:sz="18" w:space="0" w:color="auto"/>
              <w:right w:val="single" w:sz="18" w:space="0" w:color="auto"/>
            </w:tcBorders>
            <w:shd w:val="clear" w:color="auto" w:fill="auto"/>
          </w:tcPr>
          <w:p w:rsidR="00236FD5" w:rsidRPr="00236FD5" w:rsidRDefault="00236FD5" w:rsidP="00236FD5">
            <w:pPr>
              <w:rPr>
                <w:b/>
                <w:sz w:val="14"/>
                <w:szCs w:val="16"/>
              </w:rPr>
            </w:pPr>
            <w:r w:rsidRPr="00236FD5">
              <w:rPr>
                <w:b/>
                <w:sz w:val="14"/>
                <w:szCs w:val="16"/>
              </w:rPr>
              <w:t>Yr1</w:t>
            </w:r>
          </w:p>
          <w:p w:rsidR="00236FD5" w:rsidRPr="00236FD5" w:rsidRDefault="00236FD5" w:rsidP="00236FD5">
            <w:pPr>
              <w:rPr>
                <w:rFonts w:eastAsiaTheme="minorEastAsia" w:cstheme="minorHAnsi"/>
                <w:color w:val="7030A0"/>
                <w:kern w:val="24"/>
                <w:sz w:val="14"/>
                <w:szCs w:val="16"/>
              </w:rPr>
            </w:pPr>
            <w:r w:rsidRPr="00236FD5">
              <w:rPr>
                <w:rFonts w:eastAsiaTheme="minorEastAsia" w:cstheme="minorHAnsi"/>
                <w:color w:val="7030A0"/>
                <w:kern w:val="24"/>
                <w:sz w:val="14"/>
                <w:szCs w:val="16"/>
              </w:rPr>
              <w:t>* use words and phrases like: old, new and a long time ago</w:t>
            </w:r>
          </w:p>
          <w:p w:rsidR="00236FD5" w:rsidRPr="00236FD5" w:rsidRDefault="00236FD5" w:rsidP="00236FD5">
            <w:pPr>
              <w:rPr>
                <w:rFonts w:eastAsiaTheme="minorEastAsia" w:cstheme="minorHAnsi"/>
                <w:color w:val="7030A0"/>
                <w:kern w:val="24"/>
                <w:sz w:val="14"/>
                <w:szCs w:val="16"/>
              </w:rPr>
            </w:pPr>
            <w:r w:rsidRPr="00236FD5">
              <w:rPr>
                <w:rFonts w:eastAsiaTheme="minorEastAsia" w:cstheme="minorHAnsi"/>
                <w:color w:val="7030A0"/>
                <w:kern w:val="24"/>
                <w:sz w:val="14"/>
                <w:szCs w:val="16"/>
              </w:rPr>
              <w:t>* recognise that a story that is read to them may have happened a long time ago</w:t>
            </w:r>
          </w:p>
          <w:p w:rsidR="00236FD5" w:rsidRPr="00236FD5" w:rsidRDefault="00236FD5" w:rsidP="00236FD5">
            <w:pPr>
              <w:rPr>
                <w:rFonts w:cstheme="minorHAnsi"/>
                <w:color w:val="7030A0"/>
                <w:sz w:val="14"/>
                <w:szCs w:val="16"/>
              </w:rPr>
            </w:pPr>
            <w:r w:rsidRPr="00236FD5">
              <w:rPr>
                <w:rFonts w:cstheme="minorHAnsi"/>
                <w:color w:val="7030A0"/>
                <w:kern w:val="24"/>
                <w:sz w:val="14"/>
                <w:szCs w:val="16"/>
              </w:rPr>
              <w:t>* recognise that we celebrate certain events, such as bonfire night, because of what happened many years ago</w:t>
            </w:r>
          </w:p>
          <w:p w:rsidR="00236FD5" w:rsidRPr="00236FD5" w:rsidRDefault="00236FD5" w:rsidP="00236FD5">
            <w:pPr>
              <w:rPr>
                <w:rFonts w:cstheme="minorHAnsi"/>
                <w:color w:val="7030A0"/>
                <w:sz w:val="14"/>
                <w:szCs w:val="16"/>
              </w:rPr>
            </w:pPr>
            <w:r w:rsidRPr="00236FD5">
              <w:rPr>
                <w:rFonts w:cstheme="minorHAnsi"/>
                <w:color w:val="7030A0"/>
                <w:kern w:val="24"/>
                <w:sz w:val="14"/>
                <w:szCs w:val="16"/>
              </w:rPr>
              <w:t>* understand that we have a queen who rules us and that Britain has had a king or queen for many years</w:t>
            </w:r>
          </w:p>
          <w:p w:rsidR="00236FD5" w:rsidRPr="00236FD5" w:rsidRDefault="00236FD5" w:rsidP="00236FD5">
            <w:pPr>
              <w:rPr>
                <w:rFonts w:cstheme="minorHAnsi"/>
                <w:color w:val="7030A0"/>
                <w:sz w:val="14"/>
                <w:szCs w:val="16"/>
              </w:rPr>
            </w:pPr>
            <w:r w:rsidRPr="00236FD5">
              <w:rPr>
                <w:rFonts w:cstheme="minorHAnsi"/>
                <w:color w:val="7030A0"/>
                <w:sz w:val="14"/>
                <w:szCs w:val="16"/>
              </w:rPr>
              <w:t>* spot old and new things in a picture</w:t>
            </w:r>
          </w:p>
          <w:p w:rsidR="00236FD5" w:rsidRPr="00236FD5" w:rsidRDefault="00236FD5" w:rsidP="00236FD5">
            <w:pPr>
              <w:rPr>
                <w:rFonts w:cstheme="minorHAnsi"/>
                <w:color w:val="7030A0"/>
                <w:sz w:val="14"/>
                <w:szCs w:val="16"/>
              </w:rPr>
            </w:pPr>
            <w:r w:rsidRPr="00236FD5">
              <w:rPr>
                <w:rFonts w:cstheme="minorHAnsi"/>
                <w:color w:val="7030A0"/>
                <w:sz w:val="14"/>
                <w:szCs w:val="16"/>
              </w:rPr>
              <w:t>* answer questions using an artefact/ photograph provided</w:t>
            </w:r>
          </w:p>
          <w:p w:rsidR="00236FD5" w:rsidRPr="00236FD5" w:rsidRDefault="00236FD5" w:rsidP="00236FD5">
            <w:pPr>
              <w:rPr>
                <w:rFonts w:cstheme="minorHAnsi"/>
                <w:color w:val="7030A0"/>
                <w:sz w:val="14"/>
                <w:szCs w:val="16"/>
              </w:rPr>
            </w:pPr>
            <w:r w:rsidRPr="00236FD5">
              <w:rPr>
                <w:rFonts w:cstheme="minorHAnsi"/>
                <w:color w:val="7030A0"/>
                <w:sz w:val="14"/>
                <w:szCs w:val="16"/>
              </w:rPr>
              <w:t>* give a plausible explanation about what an object was used for in the past</w:t>
            </w:r>
          </w:p>
          <w:p w:rsidR="00236FD5" w:rsidRPr="00236FD5" w:rsidRDefault="00236FD5" w:rsidP="00236FD5">
            <w:pPr>
              <w:rPr>
                <w:rFonts w:cstheme="minorHAnsi"/>
                <w:b/>
                <w:sz w:val="14"/>
                <w:szCs w:val="16"/>
              </w:rPr>
            </w:pPr>
            <w:r w:rsidRPr="00236FD5">
              <w:rPr>
                <w:rFonts w:cstheme="minorHAnsi"/>
                <w:b/>
                <w:sz w:val="14"/>
                <w:szCs w:val="16"/>
              </w:rPr>
              <w:t>Yr2</w:t>
            </w:r>
          </w:p>
          <w:p w:rsidR="00236FD5" w:rsidRPr="00236FD5" w:rsidRDefault="00236FD5" w:rsidP="00236FD5">
            <w:pPr>
              <w:pStyle w:val="NormalWeb"/>
              <w:spacing w:before="0" w:beforeAutospacing="0" w:after="0" w:afterAutospacing="0"/>
              <w:rPr>
                <w:rFonts w:asciiTheme="minorHAnsi" w:hAnsiTheme="minorHAnsi" w:cstheme="minorHAnsi"/>
                <w:color w:val="7030A0"/>
                <w:sz w:val="14"/>
                <w:szCs w:val="16"/>
              </w:rPr>
            </w:pPr>
            <w:r w:rsidRPr="00236FD5">
              <w:rPr>
                <w:rFonts w:asciiTheme="minorHAnsi" w:eastAsiaTheme="minorEastAsia" w:hAnsiTheme="minorHAnsi" w:cstheme="minorHAnsi"/>
                <w:color w:val="7030A0"/>
                <w:kern w:val="24"/>
                <w:sz w:val="14"/>
                <w:szCs w:val="16"/>
              </w:rPr>
              <w:t>* use words and phrases like: before I was born, when I was younger</w:t>
            </w:r>
          </w:p>
          <w:p w:rsidR="00236FD5" w:rsidRPr="00236FD5" w:rsidRDefault="00236FD5" w:rsidP="00236FD5">
            <w:pPr>
              <w:pStyle w:val="NormalWeb"/>
              <w:spacing w:before="0" w:beforeAutospacing="0" w:after="0" w:afterAutospacing="0"/>
              <w:rPr>
                <w:rFonts w:asciiTheme="minorHAnsi" w:eastAsiaTheme="minorEastAsia" w:hAnsiTheme="minorHAnsi" w:cstheme="minorHAnsi"/>
                <w:color w:val="7030A0"/>
                <w:kern w:val="24"/>
                <w:sz w:val="14"/>
                <w:szCs w:val="16"/>
              </w:rPr>
            </w:pPr>
            <w:r w:rsidRPr="00236FD5">
              <w:rPr>
                <w:rFonts w:asciiTheme="minorHAnsi" w:eastAsiaTheme="minorEastAsia" w:hAnsiTheme="minorHAnsi" w:cstheme="minorHAnsi"/>
                <w:color w:val="7030A0"/>
                <w:kern w:val="24"/>
                <w:sz w:val="14"/>
                <w:szCs w:val="16"/>
              </w:rPr>
              <w:t>* use phrases and words like: ‘before’, ‘after’, ‘past’, ‘present’, ‘then’ and ‘now’; in their historical learning</w:t>
            </w:r>
          </w:p>
          <w:p w:rsidR="00236FD5" w:rsidRPr="00236FD5" w:rsidRDefault="00236FD5" w:rsidP="00236FD5">
            <w:pPr>
              <w:pStyle w:val="NormalWeb"/>
              <w:spacing w:before="0" w:beforeAutospacing="0" w:after="0" w:afterAutospacing="0"/>
              <w:rPr>
                <w:rFonts w:asciiTheme="minorHAnsi" w:hAnsiTheme="minorHAnsi" w:cstheme="minorHAnsi"/>
                <w:color w:val="7030A0"/>
                <w:sz w:val="14"/>
                <w:szCs w:val="16"/>
              </w:rPr>
            </w:pPr>
            <w:r w:rsidRPr="00236FD5">
              <w:rPr>
                <w:rFonts w:asciiTheme="minorHAnsi" w:eastAsiaTheme="minorEastAsia" w:hAnsiTheme="minorHAnsi" w:cstheme="minorHAnsi"/>
                <w:color w:val="7030A0"/>
                <w:kern w:val="24"/>
                <w:sz w:val="14"/>
                <w:szCs w:val="16"/>
              </w:rPr>
              <w:t>* use the words past and present correctly</w:t>
            </w:r>
          </w:p>
          <w:p w:rsidR="00236FD5" w:rsidRPr="00236FD5" w:rsidRDefault="00236FD5" w:rsidP="00236FD5">
            <w:pPr>
              <w:pStyle w:val="NormalWeb"/>
              <w:spacing w:before="0" w:beforeAutospacing="0" w:after="0" w:afterAutospacing="0"/>
              <w:rPr>
                <w:rFonts w:asciiTheme="minorHAnsi" w:hAnsiTheme="minorHAnsi" w:cstheme="minorHAnsi"/>
                <w:color w:val="7030A0"/>
                <w:sz w:val="14"/>
                <w:szCs w:val="16"/>
              </w:rPr>
            </w:pPr>
            <w:r w:rsidRPr="00236FD5">
              <w:rPr>
                <w:rFonts w:asciiTheme="minorHAnsi" w:eastAsiaTheme="minorEastAsia" w:hAnsiTheme="minorHAnsi" w:cstheme="minorHAnsi"/>
                <w:color w:val="7030A0"/>
                <w:kern w:val="24"/>
                <w:sz w:val="14"/>
                <w:szCs w:val="16"/>
              </w:rPr>
              <w:t>* recount some interesting facts from an historical event, such as where the fire of London started</w:t>
            </w:r>
          </w:p>
          <w:p w:rsidR="00236FD5" w:rsidRPr="00236FD5" w:rsidRDefault="00236FD5" w:rsidP="00236FD5">
            <w:pPr>
              <w:pStyle w:val="NormalWeb"/>
              <w:spacing w:before="0" w:beforeAutospacing="0" w:after="0" w:afterAutospacing="0"/>
              <w:rPr>
                <w:rFonts w:asciiTheme="minorHAnsi" w:hAnsiTheme="minorHAnsi" w:cstheme="minorHAnsi"/>
                <w:color w:val="7030A0"/>
                <w:sz w:val="14"/>
                <w:szCs w:val="16"/>
              </w:rPr>
            </w:pPr>
            <w:r w:rsidRPr="00236FD5">
              <w:rPr>
                <w:rFonts w:asciiTheme="minorHAnsi" w:eastAsiaTheme="minorEastAsia" w:hAnsiTheme="minorHAnsi" w:cstheme="minorHAnsi"/>
                <w:color w:val="7030A0"/>
                <w:kern w:val="24"/>
                <w:sz w:val="14"/>
                <w:szCs w:val="16"/>
              </w:rPr>
              <w:t>* answer questions by using a specific source, such as an information book</w:t>
            </w:r>
          </w:p>
          <w:p w:rsidR="00236FD5" w:rsidRPr="00236FD5" w:rsidRDefault="00236FD5" w:rsidP="00236FD5">
            <w:pPr>
              <w:rPr>
                <w:color w:val="7030A0"/>
                <w:sz w:val="14"/>
                <w:szCs w:val="16"/>
              </w:rPr>
            </w:pPr>
          </w:p>
        </w:tc>
        <w:tc>
          <w:tcPr>
            <w:tcW w:w="5670" w:type="dxa"/>
            <w:gridSpan w:val="2"/>
            <w:tcBorders>
              <w:top w:val="nil"/>
              <w:left w:val="single" w:sz="18" w:space="0" w:color="auto"/>
              <w:bottom w:val="single" w:sz="18" w:space="0" w:color="auto"/>
              <w:right w:val="single" w:sz="18" w:space="0" w:color="auto"/>
            </w:tcBorders>
            <w:shd w:val="clear" w:color="auto" w:fill="auto"/>
          </w:tcPr>
          <w:p w:rsidR="00BE0413" w:rsidRDefault="00BE0413" w:rsidP="00236FD5">
            <w:pPr>
              <w:rPr>
                <w:b/>
                <w:sz w:val="14"/>
                <w:szCs w:val="16"/>
              </w:rPr>
            </w:pPr>
            <w:r>
              <w:rPr>
                <w:b/>
                <w:sz w:val="14"/>
                <w:szCs w:val="16"/>
              </w:rPr>
              <w:t>All Ks1 at own level:</w:t>
            </w:r>
          </w:p>
          <w:p w:rsidR="00BE0413" w:rsidRPr="00BE0413" w:rsidRDefault="00BE0413" w:rsidP="00BE0413">
            <w:pPr>
              <w:pStyle w:val="NormalWeb"/>
              <w:spacing w:before="0" w:beforeAutospacing="0" w:after="0" w:afterAutospacing="0"/>
              <w:rPr>
                <w:rFonts w:asciiTheme="minorHAnsi" w:hAnsiTheme="minorHAnsi" w:cstheme="minorHAnsi"/>
                <w:b/>
                <w:color w:val="385623" w:themeColor="accent6" w:themeShade="80"/>
                <w:sz w:val="14"/>
                <w:szCs w:val="20"/>
              </w:rPr>
            </w:pPr>
            <w:r w:rsidRPr="00BE0413">
              <w:rPr>
                <w:rFonts w:asciiTheme="minorHAnsi" w:eastAsiaTheme="minorEastAsia" w:hAnsiTheme="minorHAnsi" w:cstheme="minorHAnsi"/>
                <w:color w:val="385623" w:themeColor="accent6" w:themeShade="80"/>
                <w:kern w:val="24"/>
                <w:sz w:val="14"/>
                <w:szCs w:val="20"/>
              </w:rPr>
              <w:t>* what fairness means with examples of what it can mean to be rich or poor in local and other contexts</w:t>
            </w:r>
          </w:p>
          <w:p w:rsidR="00BE0413" w:rsidRPr="00BE0413" w:rsidRDefault="00BE0413" w:rsidP="00236FD5">
            <w:pPr>
              <w:rPr>
                <w:b/>
                <w:color w:val="385623" w:themeColor="accent6" w:themeShade="80"/>
                <w:sz w:val="8"/>
                <w:szCs w:val="16"/>
              </w:rPr>
            </w:pPr>
            <w:r w:rsidRPr="00BE0413">
              <w:rPr>
                <w:rFonts w:cstheme="minorHAnsi"/>
                <w:color w:val="385623" w:themeColor="accent6" w:themeShade="80"/>
                <w:sz w:val="14"/>
                <w:szCs w:val="20"/>
              </w:rPr>
              <w:t>* basic human rights and how some people have these denied</w:t>
            </w:r>
          </w:p>
          <w:p w:rsidR="00236FD5" w:rsidRPr="00236FD5" w:rsidRDefault="00236FD5" w:rsidP="00236FD5">
            <w:pPr>
              <w:rPr>
                <w:b/>
                <w:sz w:val="14"/>
                <w:szCs w:val="16"/>
              </w:rPr>
            </w:pPr>
            <w:r w:rsidRPr="00236FD5">
              <w:rPr>
                <w:b/>
                <w:sz w:val="14"/>
                <w:szCs w:val="16"/>
              </w:rPr>
              <w:t>Yr1</w:t>
            </w:r>
          </w:p>
          <w:p w:rsidR="00236FD5" w:rsidRPr="00236FD5" w:rsidRDefault="00236FD5" w:rsidP="00236FD5">
            <w:pPr>
              <w:rPr>
                <w:rFonts w:eastAsiaTheme="minorEastAsia" w:cstheme="minorHAnsi"/>
                <w:color w:val="7030A0"/>
                <w:kern w:val="24"/>
                <w:sz w:val="14"/>
                <w:szCs w:val="16"/>
              </w:rPr>
            </w:pPr>
            <w:r w:rsidRPr="00236FD5">
              <w:rPr>
                <w:rFonts w:eastAsiaTheme="minorEastAsia" w:cstheme="minorHAnsi"/>
                <w:color w:val="7030A0"/>
                <w:kern w:val="24"/>
                <w:sz w:val="14"/>
                <w:szCs w:val="16"/>
              </w:rPr>
              <w:t>* use words and phrases like: old, new and a long time ago</w:t>
            </w:r>
          </w:p>
          <w:p w:rsidR="00236FD5" w:rsidRPr="00236FD5" w:rsidRDefault="00236FD5" w:rsidP="00236FD5">
            <w:pPr>
              <w:rPr>
                <w:rFonts w:eastAsiaTheme="minorEastAsia" w:cstheme="minorHAnsi"/>
                <w:color w:val="7030A0"/>
                <w:kern w:val="24"/>
                <w:sz w:val="14"/>
                <w:szCs w:val="16"/>
              </w:rPr>
            </w:pPr>
            <w:r w:rsidRPr="00236FD5">
              <w:rPr>
                <w:rFonts w:eastAsiaTheme="minorEastAsia" w:cstheme="minorHAnsi"/>
                <w:color w:val="7030A0"/>
                <w:kern w:val="24"/>
                <w:sz w:val="14"/>
                <w:szCs w:val="16"/>
              </w:rPr>
              <w:t>* recognise that a story that is read to them may have happened a long time ago</w:t>
            </w:r>
          </w:p>
          <w:p w:rsidR="00236FD5" w:rsidRPr="00236FD5" w:rsidRDefault="00236FD5" w:rsidP="00236FD5">
            <w:pPr>
              <w:rPr>
                <w:rFonts w:cstheme="minorHAnsi"/>
                <w:color w:val="7030A0"/>
                <w:sz w:val="14"/>
                <w:szCs w:val="16"/>
              </w:rPr>
            </w:pPr>
            <w:r w:rsidRPr="00236FD5">
              <w:rPr>
                <w:rFonts w:cstheme="minorHAnsi"/>
                <w:color w:val="7030A0"/>
                <w:sz w:val="14"/>
                <w:szCs w:val="16"/>
              </w:rPr>
              <w:t>* spot old and new things in a picture</w:t>
            </w:r>
          </w:p>
          <w:p w:rsidR="00236FD5" w:rsidRPr="00236FD5" w:rsidRDefault="00236FD5" w:rsidP="00236FD5">
            <w:pPr>
              <w:rPr>
                <w:rFonts w:cstheme="minorHAnsi"/>
                <w:color w:val="7030A0"/>
                <w:sz w:val="14"/>
                <w:szCs w:val="16"/>
              </w:rPr>
            </w:pPr>
            <w:r w:rsidRPr="00236FD5">
              <w:rPr>
                <w:rFonts w:cstheme="minorHAnsi"/>
                <w:color w:val="7030A0"/>
                <w:sz w:val="14"/>
                <w:szCs w:val="16"/>
              </w:rPr>
              <w:t>* answer questions using an artefact/ photograph provided</w:t>
            </w:r>
          </w:p>
          <w:p w:rsidR="00236FD5" w:rsidRPr="00236FD5" w:rsidRDefault="00236FD5" w:rsidP="00236FD5">
            <w:pPr>
              <w:rPr>
                <w:rFonts w:cstheme="minorHAnsi"/>
                <w:color w:val="7030A0"/>
                <w:sz w:val="14"/>
                <w:szCs w:val="16"/>
              </w:rPr>
            </w:pPr>
            <w:r w:rsidRPr="00236FD5">
              <w:rPr>
                <w:rFonts w:cstheme="minorHAnsi"/>
                <w:color w:val="7030A0"/>
                <w:sz w:val="14"/>
                <w:szCs w:val="16"/>
              </w:rPr>
              <w:t>* give a plausible explanation about what an object was used for in the past</w:t>
            </w:r>
          </w:p>
          <w:p w:rsidR="00236FD5" w:rsidRPr="00236FD5" w:rsidRDefault="00236FD5" w:rsidP="00236FD5">
            <w:pPr>
              <w:rPr>
                <w:rFonts w:cstheme="minorHAnsi"/>
                <w:b/>
                <w:sz w:val="14"/>
                <w:szCs w:val="16"/>
              </w:rPr>
            </w:pPr>
            <w:r w:rsidRPr="00236FD5">
              <w:rPr>
                <w:rFonts w:cstheme="minorHAnsi"/>
                <w:b/>
                <w:sz w:val="14"/>
                <w:szCs w:val="16"/>
              </w:rPr>
              <w:t>Yr2</w:t>
            </w:r>
          </w:p>
          <w:p w:rsidR="00236FD5" w:rsidRPr="00236FD5" w:rsidRDefault="00236FD5" w:rsidP="00236FD5">
            <w:pPr>
              <w:pStyle w:val="NormalWeb"/>
              <w:spacing w:before="0" w:beforeAutospacing="0" w:after="0" w:afterAutospacing="0"/>
              <w:rPr>
                <w:rFonts w:asciiTheme="minorHAnsi" w:hAnsiTheme="minorHAnsi" w:cstheme="minorHAnsi"/>
                <w:color w:val="7030A0"/>
                <w:sz w:val="14"/>
                <w:szCs w:val="16"/>
              </w:rPr>
            </w:pPr>
            <w:r w:rsidRPr="00236FD5">
              <w:rPr>
                <w:rFonts w:asciiTheme="minorHAnsi" w:eastAsiaTheme="minorEastAsia" w:hAnsiTheme="minorHAnsi" w:cstheme="minorHAnsi"/>
                <w:color w:val="7030A0"/>
                <w:kern w:val="24"/>
                <w:sz w:val="14"/>
                <w:szCs w:val="16"/>
              </w:rPr>
              <w:t>* use words and phrases like: before I was born, when I was younger</w:t>
            </w:r>
          </w:p>
          <w:p w:rsidR="00236FD5" w:rsidRPr="00236FD5" w:rsidRDefault="00236FD5" w:rsidP="00236FD5">
            <w:pPr>
              <w:pStyle w:val="NormalWeb"/>
              <w:spacing w:before="0" w:beforeAutospacing="0" w:after="0" w:afterAutospacing="0"/>
              <w:rPr>
                <w:rFonts w:asciiTheme="minorHAnsi" w:eastAsiaTheme="minorEastAsia" w:hAnsiTheme="minorHAnsi" w:cstheme="minorHAnsi"/>
                <w:color w:val="7030A0"/>
                <w:kern w:val="24"/>
                <w:sz w:val="14"/>
                <w:szCs w:val="16"/>
              </w:rPr>
            </w:pPr>
            <w:r w:rsidRPr="00236FD5">
              <w:rPr>
                <w:rFonts w:asciiTheme="minorHAnsi" w:eastAsiaTheme="minorEastAsia" w:hAnsiTheme="minorHAnsi" w:cstheme="minorHAnsi"/>
                <w:color w:val="7030A0"/>
                <w:kern w:val="24"/>
                <w:sz w:val="14"/>
                <w:szCs w:val="16"/>
              </w:rPr>
              <w:t>* use phrases and words like: ‘before’, ‘after’, ‘past’, ‘present’, ‘then’ and ‘now’; in their historical learning</w:t>
            </w:r>
          </w:p>
          <w:p w:rsidR="00236FD5" w:rsidRPr="00236FD5" w:rsidRDefault="00236FD5" w:rsidP="00236FD5">
            <w:pPr>
              <w:pStyle w:val="NormalWeb"/>
              <w:spacing w:before="0" w:beforeAutospacing="0" w:after="0" w:afterAutospacing="0"/>
              <w:rPr>
                <w:rFonts w:asciiTheme="minorHAnsi" w:hAnsiTheme="minorHAnsi" w:cstheme="minorHAnsi"/>
                <w:color w:val="7030A0"/>
                <w:sz w:val="14"/>
                <w:szCs w:val="16"/>
              </w:rPr>
            </w:pPr>
            <w:r w:rsidRPr="00236FD5">
              <w:rPr>
                <w:rFonts w:asciiTheme="minorHAnsi" w:eastAsiaTheme="minorEastAsia" w:hAnsiTheme="minorHAnsi" w:cstheme="minorHAnsi"/>
                <w:color w:val="7030A0"/>
                <w:kern w:val="24"/>
                <w:sz w:val="14"/>
                <w:szCs w:val="16"/>
              </w:rPr>
              <w:t>* use the words past and present correctly</w:t>
            </w:r>
          </w:p>
          <w:p w:rsidR="00236FD5" w:rsidRPr="00236FD5" w:rsidRDefault="00236FD5" w:rsidP="00236FD5">
            <w:pPr>
              <w:pStyle w:val="NormalWeb"/>
              <w:spacing w:before="0" w:beforeAutospacing="0" w:after="0" w:afterAutospacing="0"/>
              <w:rPr>
                <w:rFonts w:asciiTheme="minorHAnsi" w:hAnsiTheme="minorHAnsi" w:cstheme="minorHAnsi"/>
                <w:color w:val="7030A0"/>
                <w:sz w:val="14"/>
                <w:szCs w:val="16"/>
              </w:rPr>
            </w:pPr>
            <w:r w:rsidRPr="00236FD5">
              <w:rPr>
                <w:rFonts w:asciiTheme="minorHAnsi" w:eastAsiaTheme="minorEastAsia" w:hAnsiTheme="minorHAnsi" w:cstheme="minorHAnsi"/>
                <w:color w:val="7030A0"/>
                <w:kern w:val="24"/>
                <w:sz w:val="14"/>
                <w:szCs w:val="16"/>
              </w:rPr>
              <w:t>* use a range of appropriate words and phrases to describe the past</w:t>
            </w:r>
          </w:p>
          <w:p w:rsidR="00236FD5" w:rsidRPr="00236FD5" w:rsidRDefault="00236FD5" w:rsidP="00236FD5">
            <w:pPr>
              <w:pStyle w:val="NormalWeb"/>
              <w:spacing w:before="0" w:beforeAutospacing="0" w:after="0" w:afterAutospacing="0"/>
              <w:rPr>
                <w:rFonts w:asciiTheme="minorHAnsi" w:hAnsiTheme="minorHAnsi" w:cstheme="minorHAnsi"/>
                <w:color w:val="7030A0"/>
                <w:sz w:val="14"/>
                <w:szCs w:val="16"/>
              </w:rPr>
            </w:pPr>
            <w:r w:rsidRPr="00236FD5">
              <w:rPr>
                <w:rFonts w:asciiTheme="minorHAnsi" w:eastAsiaTheme="minorEastAsia" w:hAnsiTheme="minorHAnsi" w:cstheme="minorHAnsi"/>
                <w:color w:val="7030A0"/>
                <w:kern w:val="24"/>
                <w:sz w:val="14"/>
                <w:szCs w:val="16"/>
              </w:rPr>
              <w:t>* sequence a set of events in chronological order and give reasons for their order</w:t>
            </w:r>
          </w:p>
          <w:p w:rsidR="00236FD5" w:rsidRPr="00236FD5" w:rsidRDefault="00236FD5" w:rsidP="00236FD5">
            <w:pPr>
              <w:pStyle w:val="NormalWeb"/>
              <w:spacing w:before="0" w:beforeAutospacing="0" w:after="0" w:afterAutospacing="0"/>
              <w:rPr>
                <w:rFonts w:asciiTheme="minorHAnsi" w:hAnsiTheme="minorHAnsi" w:cstheme="minorHAnsi"/>
                <w:color w:val="7030A0"/>
                <w:sz w:val="14"/>
                <w:szCs w:val="16"/>
              </w:rPr>
            </w:pPr>
            <w:r w:rsidRPr="00236FD5">
              <w:rPr>
                <w:rFonts w:asciiTheme="minorHAnsi" w:eastAsiaTheme="minorEastAsia" w:hAnsiTheme="minorHAnsi" w:cstheme="minorHAnsi"/>
                <w:color w:val="7030A0"/>
                <w:kern w:val="24"/>
                <w:sz w:val="14"/>
                <w:szCs w:val="16"/>
              </w:rPr>
              <w:t>* explain why Britain has a special history by naming some famous events and some famous people</w:t>
            </w:r>
          </w:p>
          <w:p w:rsidR="00236FD5" w:rsidRPr="00236FD5" w:rsidRDefault="00236FD5" w:rsidP="00236FD5">
            <w:pPr>
              <w:rPr>
                <w:rFonts w:cstheme="minorHAnsi"/>
                <w:color w:val="7030A0"/>
                <w:sz w:val="14"/>
                <w:szCs w:val="16"/>
              </w:rPr>
            </w:pPr>
          </w:p>
        </w:tc>
        <w:tc>
          <w:tcPr>
            <w:tcW w:w="3969" w:type="dxa"/>
            <w:gridSpan w:val="2"/>
            <w:tcBorders>
              <w:top w:val="nil"/>
              <w:left w:val="single" w:sz="18" w:space="0" w:color="auto"/>
              <w:bottom w:val="single" w:sz="18" w:space="0" w:color="auto"/>
              <w:right w:val="single" w:sz="18" w:space="0" w:color="auto"/>
            </w:tcBorders>
            <w:shd w:val="clear" w:color="auto" w:fill="auto"/>
          </w:tcPr>
          <w:p w:rsidR="00BE0413" w:rsidRPr="00BE0413" w:rsidRDefault="00BE0413" w:rsidP="00BE0413">
            <w:pPr>
              <w:rPr>
                <w:b/>
                <w:sz w:val="14"/>
                <w:szCs w:val="16"/>
              </w:rPr>
            </w:pPr>
            <w:r w:rsidRPr="00BE0413">
              <w:rPr>
                <w:b/>
                <w:sz w:val="14"/>
                <w:szCs w:val="16"/>
              </w:rPr>
              <w:t>All Ks1 at own level:</w:t>
            </w:r>
          </w:p>
          <w:p w:rsidR="00BE0413" w:rsidRPr="00BE0413" w:rsidRDefault="00BE0413" w:rsidP="00BE0413">
            <w:pPr>
              <w:pStyle w:val="Default"/>
              <w:spacing w:after="10"/>
              <w:rPr>
                <w:rFonts w:asciiTheme="minorHAnsi" w:hAnsiTheme="minorHAnsi" w:cstheme="minorHAnsi"/>
                <w:color w:val="385623" w:themeColor="accent6" w:themeShade="80"/>
                <w:sz w:val="14"/>
                <w:szCs w:val="16"/>
              </w:rPr>
            </w:pPr>
            <w:r w:rsidRPr="00BE0413">
              <w:rPr>
                <w:rFonts w:asciiTheme="minorHAnsi" w:hAnsiTheme="minorHAnsi" w:cstheme="minorHAnsi"/>
                <w:color w:val="385623" w:themeColor="accent6" w:themeShade="80"/>
                <w:sz w:val="14"/>
                <w:szCs w:val="16"/>
              </w:rPr>
              <w:t>* the need to respect the rights of others</w:t>
            </w:r>
          </w:p>
          <w:p w:rsidR="00BE0413" w:rsidRPr="00BE0413" w:rsidRDefault="00BE0413" w:rsidP="00BE0413">
            <w:pPr>
              <w:rPr>
                <w:rFonts w:cstheme="minorHAnsi"/>
                <w:color w:val="FF0000"/>
                <w:sz w:val="14"/>
                <w:szCs w:val="16"/>
              </w:rPr>
            </w:pPr>
            <w:r w:rsidRPr="00BE0413">
              <w:rPr>
                <w:rFonts w:cstheme="minorHAnsi"/>
                <w:color w:val="FF0000"/>
                <w:sz w:val="14"/>
                <w:szCs w:val="16"/>
              </w:rPr>
              <w:t xml:space="preserve">* To recognise that their behaviour can affect other people </w:t>
            </w:r>
          </w:p>
          <w:p w:rsidR="00236FD5" w:rsidRPr="00BE0413" w:rsidRDefault="00BE0413" w:rsidP="00BE0413">
            <w:pPr>
              <w:pStyle w:val="NormalWeb"/>
              <w:spacing w:before="0" w:beforeAutospacing="0" w:after="0" w:afterAutospacing="0"/>
              <w:rPr>
                <w:rFonts w:asciiTheme="minorHAnsi" w:hAnsiTheme="minorHAnsi" w:cstheme="minorHAnsi"/>
                <w:color w:val="FF0000"/>
                <w:sz w:val="14"/>
                <w:szCs w:val="16"/>
              </w:rPr>
            </w:pPr>
            <w:r w:rsidRPr="00BE0413">
              <w:rPr>
                <w:rFonts w:asciiTheme="minorHAnsi" w:hAnsiTheme="minorHAnsi" w:cstheme="minorHAnsi"/>
                <w:color w:val="FF0000"/>
                <w:sz w:val="14"/>
                <w:szCs w:val="16"/>
              </w:rPr>
              <w:t>* To recognise what is fair and unfair, kind and unkind, what is right and wrong</w:t>
            </w:r>
          </w:p>
          <w:p w:rsidR="00BE0413" w:rsidRPr="00BE0413" w:rsidRDefault="00BE0413" w:rsidP="00BE0413">
            <w:pPr>
              <w:rPr>
                <w:b/>
                <w:sz w:val="14"/>
                <w:szCs w:val="16"/>
              </w:rPr>
            </w:pPr>
            <w:r w:rsidRPr="00BE0413">
              <w:rPr>
                <w:b/>
                <w:sz w:val="14"/>
                <w:szCs w:val="16"/>
              </w:rPr>
              <w:t>Yr1</w:t>
            </w:r>
          </w:p>
          <w:p w:rsidR="00BE0413" w:rsidRPr="00BE0413" w:rsidRDefault="00BE0413" w:rsidP="00BE0413">
            <w:pPr>
              <w:rPr>
                <w:rFonts w:cstheme="minorHAnsi"/>
                <w:color w:val="7030A0"/>
                <w:sz w:val="14"/>
                <w:szCs w:val="16"/>
              </w:rPr>
            </w:pPr>
            <w:r w:rsidRPr="00BE0413">
              <w:rPr>
                <w:rFonts w:cstheme="minorHAnsi"/>
                <w:color w:val="7030A0"/>
                <w:kern w:val="24"/>
                <w:sz w:val="14"/>
                <w:szCs w:val="16"/>
              </w:rPr>
              <w:t>* appreciate that some famous people have helped our lives be better today</w:t>
            </w:r>
          </w:p>
          <w:p w:rsidR="00BE0413" w:rsidRPr="00BE0413" w:rsidRDefault="00BE0413" w:rsidP="00BE0413">
            <w:pPr>
              <w:rPr>
                <w:rFonts w:cstheme="minorHAnsi"/>
                <w:b/>
                <w:sz w:val="14"/>
                <w:szCs w:val="16"/>
              </w:rPr>
            </w:pPr>
            <w:r w:rsidRPr="00BE0413">
              <w:rPr>
                <w:rFonts w:cstheme="minorHAnsi"/>
                <w:b/>
                <w:sz w:val="14"/>
                <w:szCs w:val="16"/>
              </w:rPr>
              <w:t>Yr2</w:t>
            </w:r>
          </w:p>
          <w:p w:rsidR="00BE0413" w:rsidRPr="00BE0413" w:rsidRDefault="00BE0413" w:rsidP="00BE0413">
            <w:pPr>
              <w:pStyle w:val="NormalWeb"/>
              <w:spacing w:before="0" w:beforeAutospacing="0" w:after="0" w:afterAutospacing="0"/>
              <w:rPr>
                <w:rFonts w:asciiTheme="minorHAnsi" w:hAnsiTheme="minorHAnsi" w:cstheme="minorHAnsi"/>
                <w:color w:val="7030A0"/>
                <w:sz w:val="14"/>
                <w:szCs w:val="16"/>
              </w:rPr>
            </w:pPr>
            <w:r w:rsidRPr="00BE0413">
              <w:rPr>
                <w:rFonts w:asciiTheme="minorHAnsi" w:eastAsiaTheme="minorEastAsia" w:hAnsiTheme="minorHAnsi" w:cstheme="minorHAnsi"/>
                <w:color w:val="7030A0"/>
                <w:kern w:val="24"/>
                <w:sz w:val="14"/>
                <w:szCs w:val="16"/>
              </w:rPr>
              <w:t>* explain why Britain has a special history by naming some famous events and some famous people</w:t>
            </w:r>
          </w:p>
          <w:p w:rsidR="00BE0413" w:rsidRPr="00BE0413" w:rsidRDefault="00BE0413" w:rsidP="00BE0413">
            <w:pPr>
              <w:pStyle w:val="NormalWeb"/>
              <w:spacing w:before="0" w:beforeAutospacing="0" w:after="0" w:afterAutospacing="0"/>
              <w:rPr>
                <w:rFonts w:asciiTheme="minorHAnsi" w:hAnsiTheme="minorHAnsi" w:cstheme="minorHAnsi"/>
                <w:color w:val="7030A0"/>
                <w:sz w:val="14"/>
                <w:szCs w:val="16"/>
              </w:rPr>
            </w:pPr>
            <w:r w:rsidRPr="00BE0413">
              <w:rPr>
                <w:rFonts w:asciiTheme="minorHAnsi" w:eastAsiaTheme="minorEastAsia" w:hAnsiTheme="minorHAnsi" w:cstheme="minorHAnsi"/>
                <w:color w:val="7030A0"/>
                <w:kern w:val="24"/>
                <w:sz w:val="14"/>
                <w:szCs w:val="16"/>
              </w:rPr>
              <w:t>* Research the life of a famous Briton from the past using different resources to help them</w:t>
            </w:r>
          </w:p>
          <w:p w:rsidR="00BE0413" w:rsidRPr="00BE0413" w:rsidRDefault="00BE0413" w:rsidP="00BE0413">
            <w:pPr>
              <w:pStyle w:val="NormalWeb"/>
              <w:spacing w:before="0" w:beforeAutospacing="0" w:after="0" w:afterAutospacing="0"/>
              <w:rPr>
                <w:rFonts w:cstheme="minorHAnsi"/>
                <w:color w:val="7030A0"/>
                <w:sz w:val="14"/>
                <w:szCs w:val="16"/>
              </w:rPr>
            </w:pPr>
          </w:p>
        </w:tc>
        <w:tc>
          <w:tcPr>
            <w:tcW w:w="4819" w:type="dxa"/>
            <w:gridSpan w:val="2"/>
            <w:tcBorders>
              <w:top w:val="nil"/>
              <w:left w:val="single" w:sz="18" w:space="0" w:color="auto"/>
              <w:bottom w:val="single" w:sz="18" w:space="0" w:color="auto"/>
              <w:right w:val="single" w:sz="18" w:space="0" w:color="auto"/>
            </w:tcBorders>
            <w:shd w:val="clear" w:color="auto" w:fill="auto"/>
          </w:tcPr>
          <w:p w:rsidR="00BE0413" w:rsidRPr="00BE0413" w:rsidRDefault="00BE0413" w:rsidP="00BE0413">
            <w:pPr>
              <w:rPr>
                <w:b/>
                <w:sz w:val="14"/>
                <w:szCs w:val="16"/>
              </w:rPr>
            </w:pPr>
            <w:r w:rsidRPr="00BE0413">
              <w:rPr>
                <w:b/>
                <w:sz w:val="14"/>
                <w:szCs w:val="16"/>
              </w:rPr>
              <w:t>All Ks1 at own level:</w:t>
            </w:r>
          </w:p>
          <w:p w:rsidR="00BE0413" w:rsidRPr="00BE0413" w:rsidRDefault="00BE0413" w:rsidP="00BE0413">
            <w:pPr>
              <w:pStyle w:val="NormalWeb"/>
              <w:spacing w:before="0" w:beforeAutospacing="0" w:after="0" w:afterAutospacing="0"/>
              <w:rPr>
                <w:rFonts w:asciiTheme="minorHAnsi" w:hAnsiTheme="minorHAnsi" w:cstheme="minorHAnsi"/>
                <w:b/>
                <w:color w:val="385623" w:themeColor="accent6" w:themeShade="80"/>
                <w:sz w:val="14"/>
                <w:szCs w:val="20"/>
              </w:rPr>
            </w:pPr>
            <w:r w:rsidRPr="00BE0413">
              <w:rPr>
                <w:rFonts w:asciiTheme="minorHAnsi" w:eastAsiaTheme="minorEastAsia" w:hAnsiTheme="minorHAnsi" w:cstheme="minorHAnsi"/>
                <w:color w:val="385623" w:themeColor="accent6" w:themeShade="80"/>
                <w:kern w:val="24"/>
                <w:sz w:val="14"/>
                <w:szCs w:val="20"/>
              </w:rPr>
              <w:t>* what fairness means with examples of what it can mean to be rich or poor in local and other contexts</w:t>
            </w:r>
          </w:p>
          <w:p w:rsidR="00BE0413" w:rsidRPr="00BE0413" w:rsidRDefault="00BE0413" w:rsidP="00BE0413">
            <w:pPr>
              <w:pStyle w:val="Default"/>
              <w:spacing w:after="10"/>
              <w:rPr>
                <w:rFonts w:asciiTheme="minorHAnsi" w:hAnsiTheme="minorHAnsi" w:cstheme="minorHAnsi"/>
                <w:color w:val="385623" w:themeColor="accent6" w:themeShade="80"/>
                <w:sz w:val="14"/>
                <w:szCs w:val="20"/>
              </w:rPr>
            </w:pPr>
            <w:r w:rsidRPr="00BE0413">
              <w:rPr>
                <w:rFonts w:asciiTheme="minorHAnsi" w:hAnsiTheme="minorHAnsi" w:cstheme="minorHAnsi"/>
                <w:color w:val="385623" w:themeColor="accent6" w:themeShade="80"/>
                <w:sz w:val="14"/>
                <w:szCs w:val="20"/>
              </w:rPr>
              <w:t>* rights in class and school</w:t>
            </w:r>
          </w:p>
          <w:p w:rsidR="00BE0413" w:rsidRPr="00BE0413" w:rsidRDefault="00BE0413" w:rsidP="00BE0413">
            <w:pPr>
              <w:pStyle w:val="Default"/>
              <w:spacing w:after="10"/>
              <w:rPr>
                <w:rFonts w:asciiTheme="minorHAnsi" w:hAnsiTheme="minorHAnsi" w:cstheme="minorHAnsi"/>
                <w:color w:val="385623" w:themeColor="accent6" w:themeShade="80"/>
                <w:sz w:val="14"/>
                <w:szCs w:val="20"/>
              </w:rPr>
            </w:pPr>
            <w:r w:rsidRPr="00BE0413">
              <w:rPr>
                <w:rFonts w:asciiTheme="minorHAnsi" w:hAnsiTheme="minorHAnsi" w:cstheme="minorHAnsi"/>
                <w:color w:val="385623" w:themeColor="accent6" w:themeShade="80"/>
                <w:sz w:val="14"/>
                <w:szCs w:val="20"/>
              </w:rPr>
              <w:t>* the need to respect the rights of others</w:t>
            </w:r>
          </w:p>
          <w:p w:rsidR="00236FD5" w:rsidRPr="00BE0413" w:rsidRDefault="00BE0413" w:rsidP="00BE0413">
            <w:pPr>
              <w:rPr>
                <w:rFonts w:cstheme="minorHAnsi"/>
                <w:color w:val="385623" w:themeColor="accent6" w:themeShade="80"/>
                <w:sz w:val="14"/>
                <w:szCs w:val="20"/>
              </w:rPr>
            </w:pPr>
            <w:r w:rsidRPr="00BE0413">
              <w:rPr>
                <w:rFonts w:cstheme="minorHAnsi"/>
                <w:color w:val="385623" w:themeColor="accent6" w:themeShade="80"/>
                <w:sz w:val="14"/>
                <w:szCs w:val="20"/>
              </w:rPr>
              <w:t>* basic human rights and how some people have these denied</w:t>
            </w:r>
          </w:p>
          <w:p w:rsidR="00BE0413" w:rsidRPr="00BE0413" w:rsidRDefault="00BE0413" w:rsidP="00BE0413">
            <w:pPr>
              <w:rPr>
                <w:color w:val="FF0000"/>
                <w:sz w:val="14"/>
                <w:szCs w:val="20"/>
              </w:rPr>
            </w:pPr>
            <w:r w:rsidRPr="00BE0413">
              <w:rPr>
                <w:color w:val="FF0000"/>
                <w:sz w:val="14"/>
                <w:szCs w:val="20"/>
              </w:rPr>
              <w:t xml:space="preserve">* To recognise that their behaviour can affect other people </w:t>
            </w:r>
          </w:p>
          <w:p w:rsidR="00BE0413" w:rsidRPr="000471E9" w:rsidRDefault="00BE0413" w:rsidP="00BE0413">
            <w:pPr>
              <w:rPr>
                <w:sz w:val="14"/>
                <w:szCs w:val="18"/>
              </w:rPr>
            </w:pPr>
            <w:r w:rsidRPr="00BE0413">
              <w:rPr>
                <w:color w:val="FF0000"/>
                <w:sz w:val="14"/>
                <w:szCs w:val="20"/>
              </w:rPr>
              <w:t>* To recognise what is fair and unfair, kind and unkind, what is right and wrong</w:t>
            </w:r>
          </w:p>
        </w:tc>
      </w:tr>
      <w:tr w:rsidR="00CF33EA" w:rsidTr="00256FC8">
        <w:trPr>
          <w:trHeight w:val="2252"/>
        </w:trPr>
        <w:tc>
          <w:tcPr>
            <w:tcW w:w="2734" w:type="dxa"/>
            <w:tcBorders>
              <w:top w:val="nil"/>
              <w:left w:val="single" w:sz="18" w:space="0" w:color="auto"/>
              <w:bottom w:val="single" w:sz="18" w:space="0" w:color="auto"/>
              <w:right w:val="single" w:sz="18" w:space="0" w:color="auto"/>
            </w:tcBorders>
            <w:shd w:val="clear" w:color="auto" w:fill="E2EFD9" w:themeFill="accent6" w:themeFillTint="33"/>
          </w:tcPr>
          <w:p w:rsidR="00CF33EA" w:rsidRPr="00544C84" w:rsidRDefault="00CF33EA" w:rsidP="00236FD5">
            <w:pPr>
              <w:rPr>
                <w:b/>
                <w:sz w:val="24"/>
                <w:szCs w:val="18"/>
              </w:rPr>
            </w:pPr>
            <w:r w:rsidRPr="00544C84">
              <w:rPr>
                <w:b/>
                <w:sz w:val="24"/>
                <w:szCs w:val="18"/>
              </w:rPr>
              <w:t>Answer Guideline:</w:t>
            </w:r>
          </w:p>
          <w:p w:rsidR="00CF33EA" w:rsidRPr="00C17F91" w:rsidRDefault="00CF33EA" w:rsidP="00236FD5">
            <w:pPr>
              <w:rPr>
                <w:sz w:val="14"/>
                <w:szCs w:val="18"/>
              </w:rPr>
            </w:pPr>
            <w:r w:rsidRPr="00C17F91">
              <w:rPr>
                <w:sz w:val="14"/>
                <w:szCs w:val="18"/>
              </w:rPr>
              <w:t>Assessment at each stage will allow children to show their learning in relation to the spaced question.</w:t>
            </w:r>
          </w:p>
          <w:p w:rsidR="00CF33EA" w:rsidRPr="00C17F91" w:rsidRDefault="00CF33EA" w:rsidP="00236FD5">
            <w:pPr>
              <w:rPr>
                <w:sz w:val="14"/>
                <w:szCs w:val="18"/>
              </w:rPr>
            </w:pPr>
            <w:r w:rsidRPr="00C17F91">
              <w:rPr>
                <w:sz w:val="14"/>
                <w:szCs w:val="18"/>
              </w:rPr>
              <w:t>Assessment of children’s learning can be gained from oral discussion and writing, but must</w:t>
            </w:r>
            <w:r>
              <w:rPr>
                <w:sz w:val="14"/>
                <w:szCs w:val="18"/>
              </w:rPr>
              <w:t xml:space="preserve"> also be gained through curriculum</w:t>
            </w:r>
            <w:r w:rsidRPr="00C17F91">
              <w:rPr>
                <w:sz w:val="14"/>
                <w:szCs w:val="18"/>
              </w:rPr>
              <w:t xml:space="preserve"> activities such as worksheets, quizzes and short tests etc. </w:t>
            </w:r>
          </w:p>
          <w:p w:rsidR="00CF33EA" w:rsidRPr="00BD4B01" w:rsidRDefault="00CF33EA" w:rsidP="00236FD5">
            <w:pPr>
              <w:rPr>
                <w:sz w:val="16"/>
                <w:szCs w:val="18"/>
              </w:rPr>
            </w:pPr>
            <w:r w:rsidRPr="00C17F91">
              <w:rPr>
                <w:sz w:val="14"/>
                <w:szCs w:val="18"/>
              </w:rPr>
              <w:t>This ensures that children who struggle to express their learning through speaking or writing are not at a disadvantage when expressing their learning in</w:t>
            </w:r>
            <w:r>
              <w:rPr>
                <w:sz w:val="14"/>
                <w:szCs w:val="18"/>
              </w:rPr>
              <w:t xml:space="preserve"> relation to the taught curriculum</w:t>
            </w:r>
            <w:r w:rsidRPr="00C17F91">
              <w:rPr>
                <w:sz w:val="14"/>
                <w:szCs w:val="18"/>
              </w:rPr>
              <w:t xml:space="preserve"> objectives.    </w:t>
            </w:r>
          </w:p>
        </w:tc>
        <w:tc>
          <w:tcPr>
            <w:tcW w:w="4473" w:type="dxa"/>
            <w:gridSpan w:val="2"/>
            <w:tcBorders>
              <w:top w:val="nil"/>
              <w:left w:val="single" w:sz="18" w:space="0" w:color="auto"/>
              <w:bottom w:val="single" w:sz="18" w:space="0" w:color="auto"/>
              <w:right w:val="single" w:sz="18" w:space="0" w:color="auto"/>
            </w:tcBorders>
            <w:shd w:val="clear" w:color="auto" w:fill="auto"/>
          </w:tcPr>
          <w:p w:rsidR="00CF33EA" w:rsidRPr="00541070" w:rsidRDefault="00CF33EA" w:rsidP="00236FD5">
            <w:pPr>
              <w:rPr>
                <w:sz w:val="14"/>
                <w:szCs w:val="16"/>
              </w:rPr>
            </w:pPr>
            <w:r w:rsidRPr="00541070">
              <w:rPr>
                <w:sz w:val="14"/>
                <w:szCs w:val="16"/>
              </w:rPr>
              <w:t>The Great Fire of London was a fire, which swept through London from the 2</w:t>
            </w:r>
            <w:r w:rsidRPr="00541070">
              <w:rPr>
                <w:sz w:val="14"/>
                <w:szCs w:val="16"/>
                <w:vertAlign w:val="superscript"/>
              </w:rPr>
              <w:t>nd</w:t>
            </w:r>
            <w:r w:rsidRPr="00541070">
              <w:rPr>
                <w:sz w:val="14"/>
                <w:szCs w:val="16"/>
              </w:rPr>
              <w:t xml:space="preserve"> to the 6</w:t>
            </w:r>
            <w:r w:rsidRPr="00541070">
              <w:rPr>
                <w:sz w:val="14"/>
                <w:szCs w:val="16"/>
                <w:vertAlign w:val="superscript"/>
              </w:rPr>
              <w:t>th</w:t>
            </w:r>
            <w:r w:rsidRPr="00541070">
              <w:rPr>
                <w:sz w:val="14"/>
                <w:szCs w:val="16"/>
              </w:rPr>
              <w:t xml:space="preserve"> of September 1666. The fire started shortly after midnight on Sunday 2</w:t>
            </w:r>
            <w:r w:rsidRPr="00541070">
              <w:rPr>
                <w:sz w:val="14"/>
                <w:szCs w:val="16"/>
                <w:vertAlign w:val="superscript"/>
              </w:rPr>
              <w:t>nd</w:t>
            </w:r>
            <w:r w:rsidRPr="00541070">
              <w:rPr>
                <w:sz w:val="14"/>
                <w:szCs w:val="16"/>
              </w:rPr>
              <w:t xml:space="preserve"> </w:t>
            </w:r>
            <w:r>
              <w:rPr>
                <w:sz w:val="14"/>
                <w:szCs w:val="16"/>
              </w:rPr>
              <w:t xml:space="preserve">at Thomas </w:t>
            </w:r>
            <w:proofErr w:type="spellStart"/>
            <w:r>
              <w:rPr>
                <w:sz w:val="14"/>
                <w:szCs w:val="16"/>
              </w:rPr>
              <w:t>Farriner’s</w:t>
            </w:r>
            <w:proofErr w:type="spellEnd"/>
            <w:r>
              <w:rPr>
                <w:sz w:val="14"/>
                <w:szCs w:val="16"/>
              </w:rPr>
              <w:t xml:space="preserve"> bakery in Pudding Lane, </w:t>
            </w:r>
            <w:r w:rsidRPr="00541070">
              <w:rPr>
                <w:sz w:val="14"/>
                <w:szCs w:val="16"/>
              </w:rPr>
              <w:t xml:space="preserve">and spread rapidly through the medieval city of London inside the old Roman wall. The Mayor, Sir Thomas </w:t>
            </w:r>
            <w:proofErr w:type="spellStart"/>
            <w:r w:rsidRPr="00541070">
              <w:rPr>
                <w:sz w:val="14"/>
                <w:szCs w:val="16"/>
              </w:rPr>
              <w:t>Bloodworth</w:t>
            </w:r>
            <w:proofErr w:type="spellEnd"/>
            <w:r w:rsidRPr="00541070">
              <w:rPr>
                <w:sz w:val="14"/>
                <w:szCs w:val="16"/>
              </w:rPr>
              <w:t xml:space="preserve">, </w:t>
            </w:r>
            <w:r>
              <w:rPr>
                <w:sz w:val="14"/>
                <w:szCs w:val="16"/>
              </w:rPr>
              <w:t xml:space="preserve">did not make a decision quickly enough and </w:t>
            </w:r>
            <w:proofErr w:type="gramStart"/>
            <w:r>
              <w:rPr>
                <w:sz w:val="14"/>
                <w:szCs w:val="16"/>
              </w:rPr>
              <w:t>didn’t</w:t>
            </w:r>
            <w:proofErr w:type="gramEnd"/>
            <w:r>
              <w:rPr>
                <w:sz w:val="14"/>
                <w:szCs w:val="16"/>
              </w:rPr>
              <w:t xml:space="preserve"> want to use the King’s (Charles II) soldiers to help due to not trusting his father, so the fire spread further. However, as </w:t>
            </w:r>
            <w:proofErr w:type="spellStart"/>
            <w:r>
              <w:rPr>
                <w:sz w:val="14"/>
                <w:szCs w:val="16"/>
              </w:rPr>
              <w:t>Bloodworth</w:t>
            </w:r>
            <w:proofErr w:type="spellEnd"/>
            <w:r>
              <w:rPr>
                <w:sz w:val="14"/>
                <w:szCs w:val="16"/>
              </w:rPr>
              <w:t xml:space="preserve"> fled the city, the king took control creating teams of firefighters and creating firebreaks by blowing up houses. However, the fire still took </w:t>
            </w:r>
            <w:proofErr w:type="spellStart"/>
            <w:r>
              <w:rPr>
                <w:sz w:val="14"/>
                <w:szCs w:val="16"/>
              </w:rPr>
              <w:t>St.Paul’s</w:t>
            </w:r>
            <w:proofErr w:type="spellEnd"/>
            <w:r>
              <w:rPr>
                <w:sz w:val="14"/>
                <w:szCs w:val="16"/>
              </w:rPr>
              <w:t xml:space="preserve"> cathedral due to the wooden scaffolding due to its ongoing restoration by Christopher Wren</w:t>
            </w:r>
          </w:p>
          <w:p w:rsidR="00CF33EA" w:rsidRDefault="00CF33EA" w:rsidP="00236FD5">
            <w:pPr>
              <w:rPr>
                <w:sz w:val="14"/>
                <w:szCs w:val="16"/>
              </w:rPr>
            </w:pPr>
            <w:r w:rsidRPr="00541070">
              <w:rPr>
                <w:sz w:val="14"/>
                <w:szCs w:val="16"/>
              </w:rPr>
              <w:t>It destroyed 13000 houses</w:t>
            </w:r>
            <w:r>
              <w:rPr>
                <w:sz w:val="14"/>
                <w:szCs w:val="16"/>
              </w:rPr>
              <w:t xml:space="preserve"> and </w:t>
            </w:r>
            <w:proofErr w:type="gramStart"/>
            <w:r>
              <w:rPr>
                <w:sz w:val="14"/>
                <w:szCs w:val="16"/>
              </w:rPr>
              <w:t>the whole event was recorded by Samuel Pepys (who buried his wine and parmesan cheese in the garden to protect it)</w:t>
            </w:r>
            <w:proofErr w:type="gramEnd"/>
            <w:r>
              <w:rPr>
                <w:sz w:val="14"/>
                <w:szCs w:val="16"/>
              </w:rPr>
              <w:t xml:space="preserve"> in his diary. </w:t>
            </w:r>
          </w:p>
          <w:p w:rsidR="00CF33EA" w:rsidRPr="00541070" w:rsidRDefault="00CF33EA" w:rsidP="00236FD5">
            <w:pPr>
              <w:rPr>
                <w:sz w:val="14"/>
                <w:szCs w:val="16"/>
              </w:rPr>
            </w:pPr>
          </w:p>
        </w:tc>
        <w:tc>
          <w:tcPr>
            <w:tcW w:w="5670" w:type="dxa"/>
            <w:gridSpan w:val="2"/>
            <w:tcBorders>
              <w:top w:val="nil"/>
              <w:left w:val="single" w:sz="18" w:space="0" w:color="auto"/>
              <w:bottom w:val="single" w:sz="18" w:space="0" w:color="auto"/>
              <w:right w:val="single" w:sz="18" w:space="0" w:color="auto"/>
            </w:tcBorders>
            <w:shd w:val="clear" w:color="auto" w:fill="auto"/>
          </w:tcPr>
          <w:p w:rsidR="00CF33EA" w:rsidRDefault="00CF33EA" w:rsidP="00236FD5">
            <w:pPr>
              <w:rPr>
                <w:sz w:val="14"/>
                <w:szCs w:val="18"/>
              </w:rPr>
            </w:pPr>
            <w:r>
              <w:rPr>
                <w:sz w:val="14"/>
                <w:szCs w:val="18"/>
              </w:rPr>
              <w:t xml:space="preserve">London was an overcrowded warren of narrow, winding, cobbled alleys. The houses were made of wood with thatched roofs. They were 6 or 7 stories and the upper floors projected out over the lower – this meant that the upper floors nearly touched across the narrow streets. </w:t>
            </w:r>
          </w:p>
          <w:p w:rsidR="00CF33EA" w:rsidRDefault="00CF33EA" w:rsidP="00236FD5">
            <w:pPr>
              <w:rPr>
                <w:sz w:val="14"/>
                <w:szCs w:val="18"/>
              </w:rPr>
            </w:pPr>
            <w:r>
              <w:rPr>
                <w:sz w:val="14"/>
                <w:szCs w:val="18"/>
              </w:rPr>
              <w:t xml:space="preserve">London had experienced many fires in the past and had banned thatch roofing, but these materials were cheap and </w:t>
            </w:r>
            <w:proofErr w:type="gramStart"/>
            <w:r>
              <w:rPr>
                <w:sz w:val="14"/>
                <w:szCs w:val="18"/>
              </w:rPr>
              <w:t>were still used</w:t>
            </w:r>
            <w:proofErr w:type="gramEnd"/>
            <w:r>
              <w:rPr>
                <w:sz w:val="14"/>
                <w:szCs w:val="18"/>
              </w:rPr>
              <w:t xml:space="preserve"> in the poorer parts of the city where buildings were unregulated. The only buildings made of stone were where the wealthy people lived. In the poor areas, there was also work places, which were fire hazards – these were illegal but </w:t>
            </w:r>
            <w:proofErr w:type="gramStart"/>
            <w:r>
              <w:rPr>
                <w:sz w:val="14"/>
                <w:szCs w:val="18"/>
              </w:rPr>
              <w:t>no-one</w:t>
            </w:r>
            <w:proofErr w:type="gramEnd"/>
            <w:r>
              <w:rPr>
                <w:sz w:val="14"/>
                <w:szCs w:val="18"/>
              </w:rPr>
              <w:t xml:space="preserve"> cared in the poorer areas. </w:t>
            </w:r>
          </w:p>
          <w:p w:rsidR="00CF33EA" w:rsidRDefault="00CF33EA" w:rsidP="00236FD5">
            <w:pPr>
              <w:rPr>
                <w:sz w:val="14"/>
                <w:szCs w:val="18"/>
              </w:rPr>
            </w:pPr>
            <w:r>
              <w:rPr>
                <w:sz w:val="14"/>
                <w:szCs w:val="18"/>
              </w:rPr>
              <w:t xml:space="preserve">Along the river, there were paper shacks of the poorest and in </w:t>
            </w:r>
            <w:proofErr w:type="gramStart"/>
            <w:r>
              <w:rPr>
                <w:sz w:val="14"/>
                <w:szCs w:val="18"/>
              </w:rPr>
              <w:t>cellars,</w:t>
            </w:r>
            <w:proofErr w:type="gramEnd"/>
            <w:r>
              <w:rPr>
                <w:sz w:val="14"/>
                <w:szCs w:val="18"/>
              </w:rPr>
              <w:t xml:space="preserve"> gunpowder was stored in wooden barrels. </w:t>
            </w:r>
          </w:p>
          <w:p w:rsidR="00CF33EA" w:rsidRDefault="00CF33EA" w:rsidP="00C719A2">
            <w:pPr>
              <w:rPr>
                <w:sz w:val="14"/>
                <w:szCs w:val="18"/>
              </w:rPr>
            </w:pPr>
            <w:r>
              <w:rPr>
                <w:sz w:val="14"/>
                <w:szCs w:val="18"/>
              </w:rPr>
              <w:t>London had been a Roman settlement for 400 years and had become crowded within the city wall, which</w:t>
            </w:r>
            <w:r>
              <w:rPr>
                <w:sz w:val="14"/>
                <w:szCs w:val="18"/>
              </w:rPr>
              <w:t xml:space="preserve"> </w:t>
            </w:r>
            <w:proofErr w:type="gramStart"/>
            <w:r>
              <w:rPr>
                <w:sz w:val="14"/>
                <w:szCs w:val="18"/>
              </w:rPr>
              <w:t>was built to defend the city, but acted as a barrier to people trying to flee the fire</w:t>
            </w:r>
            <w:proofErr w:type="gramEnd"/>
            <w:r>
              <w:rPr>
                <w:sz w:val="14"/>
                <w:szCs w:val="18"/>
              </w:rPr>
              <w:t xml:space="preserve">. </w:t>
            </w:r>
          </w:p>
          <w:p w:rsidR="00CF33EA" w:rsidRDefault="00CF33EA" w:rsidP="00C719A2">
            <w:pPr>
              <w:rPr>
                <w:sz w:val="14"/>
                <w:szCs w:val="18"/>
              </w:rPr>
            </w:pPr>
            <w:r>
              <w:rPr>
                <w:sz w:val="14"/>
                <w:szCs w:val="18"/>
              </w:rPr>
              <w:t>There was no fire brigade and it was usually left to volunteers to gather ladders, buckets, axes and “</w:t>
            </w:r>
            <w:proofErr w:type="spellStart"/>
            <w:r>
              <w:rPr>
                <w:sz w:val="14"/>
                <w:szCs w:val="18"/>
              </w:rPr>
              <w:t>firehooks</w:t>
            </w:r>
            <w:proofErr w:type="spellEnd"/>
            <w:r>
              <w:rPr>
                <w:sz w:val="14"/>
                <w:szCs w:val="18"/>
              </w:rPr>
              <w:t xml:space="preserve">” for pulling houses down to create fire breaks. However due to the mayor not making a decision, no one acted.  </w:t>
            </w:r>
          </w:p>
          <w:p w:rsidR="00CF33EA" w:rsidRPr="00236FD5" w:rsidRDefault="00CF33EA" w:rsidP="00236FD5">
            <w:pPr>
              <w:rPr>
                <w:sz w:val="14"/>
                <w:szCs w:val="18"/>
              </w:rPr>
            </w:pPr>
            <w:r>
              <w:rPr>
                <w:sz w:val="14"/>
                <w:szCs w:val="18"/>
              </w:rPr>
              <w:t>There was a high wind.</w:t>
            </w:r>
          </w:p>
        </w:tc>
        <w:tc>
          <w:tcPr>
            <w:tcW w:w="3969" w:type="dxa"/>
            <w:gridSpan w:val="2"/>
            <w:tcBorders>
              <w:top w:val="nil"/>
              <w:left w:val="single" w:sz="18" w:space="0" w:color="auto"/>
              <w:bottom w:val="single" w:sz="18" w:space="0" w:color="auto"/>
              <w:right w:val="single" w:sz="18" w:space="0" w:color="auto"/>
            </w:tcBorders>
            <w:shd w:val="clear" w:color="auto" w:fill="auto"/>
          </w:tcPr>
          <w:p w:rsidR="00CF33EA" w:rsidRDefault="00CF33EA" w:rsidP="00236FD5">
            <w:pPr>
              <w:rPr>
                <w:sz w:val="14"/>
                <w:szCs w:val="18"/>
              </w:rPr>
            </w:pPr>
            <w:r>
              <w:rPr>
                <w:sz w:val="14"/>
                <w:szCs w:val="18"/>
              </w:rPr>
              <w:t xml:space="preserve">The fire got rid of cramped areas of poverty for new, more modern housing </w:t>
            </w:r>
            <w:r>
              <w:rPr>
                <w:sz w:val="14"/>
                <w:szCs w:val="18"/>
              </w:rPr>
              <w:t>constructed of brick and stone</w:t>
            </w:r>
            <w:r>
              <w:rPr>
                <w:sz w:val="14"/>
                <w:szCs w:val="18"/>
              </w:rPr>
              <w:t xml:space="preserve"> rather than medieval housing. Building regulations came into force and modern architecture was allowed within the city – Christopher wren – St. Paul’s cathedral </w:t>
            </w:r>
          </w:p>
          <w:p w:rsidR="00CF33EA" w:rsidRDefault="00CF33EA" w:rsidP="00236FD5">
            <w:pPr>
              <w:rPr>
                <w:sz w:val="14"/>
                <w:szCs w:val="18"/>
              </w:rPr>
            </w:pPr>
            <w:r>
              <w:rPr>
                <w:sz w:val="14"/>
                <w:szCs w:val="18"/>
              </w:rPr>
              <w:t>There was the birth of home insurance (the fire office) in 1667 and the creation of a fire brigade</w:t>
            </w:r>
          </w:p>
          <w:p w:rsidR="00CF33EA" w:rsidRDefault="00CF33EA" w:rsidP="00236FD5">
            <w:pPr>
              <w:rPr>
                <w:sz w:val="14"/>
                <w:szCs w:val="18"/>
              </w:rPr>
            </w:pPr>
            <w:r>
              <w:rPr>
                <w:sz w:val="14"/>
                <w:szCs w:val="18"/>
              </w:rPr>
              <w:t>King Charles II decreed that all other cities and towns had to receive homeless people enabling work opportunities elsewhere in the country.</w:t>
            </w:r>
          </w:p>
          <w:p w:rsidR="00CF33EA" w:rsidRDefault="00CF33EA" w:rsidP="00236FD5">
            <w:pPr>
              <w:rPr>
                <w:sz w:val="14"/>
                <w:szCs w:val="18"/>
              </w:rPr>
            </w:pPr>
            <w:r>
              <w:rPr>
                <w:sz w:val="14"/>
                <w:szCs w:val="18"/>
              </w:rPr>
              <w:t xml:space="preserve">There were improvements of hygiene and safety – wider streets, open and accessible river with no houses on the edge. </w:t>
            </w:r>
          </w:p>
          <w:p w:rsidR="00CF33EA" w:rsidRPr="00C17F91" w:rsidRDefault="00CF33EA" w:rsidP="00236FD5">
            <w:pPr>
              <w:rPr>
                <w:sz w:val="14"/>
                <w:szCs w:val="18"/>
              </w:rPr>
            </w:pPr>
            <w:r>
              <w:rPr>
                <w:sz w:val="14"/>
                <w:szCs w:val="18"/>
              </w:rPr>
              <w:t xml:space="preserve">No outbreaks of plague after the fire – thought to have killed the rats and slum like conditions, which contributed to the disease spreading. </w:t>
            </w:r>
          </w:p>
        </w:tc>
        <w:tc>
          <w:tcPr>
            <w:tcW w:w="4819" w:type="dxa"/>
            <w:gridSpan w:val="2"/>
            <w:tcBorders>
              <w:top w:val="nil"/>
              <w:left w:val="single" w:sz="18" w:space="0" w:color="auto"/>
              <w:bottom w:val="single" w:sz="18" w:space="0" w:color="auto"/>
              <w:right w:val="single" w:sz="18" w:space="0" w:color="auto"/>
            </w:tcBorders>
            <w:shd w:val="clear" w:color="auto" w:fill="auto"/>
          </w:tcPr>
          <w:p w:rsidR="00CF33EA" w:rsidRDefault="00CF33EA" w:rsidP="00CF33EA">
            <w:pPr>
              <w:rPr>
                <w:sz w:val="14"/>
                <w:szCs w:val="18"/>
              </w:rPr>
            </w:pPr>
            <w:r>
              <w:rPr>
                <w:sz w:val="14"/>
                <w:szCs w:val="18"/>
              </w:rPr>
              <w:t xml:space="preserve">By insisting on the same conditions for everyone, rich or poor, we can make sure that everyone is safe and healthy – not just the rich people, or one group of people in the future. </w:t>
            </w:r>
          </w:p>
          <w:p w:rsidR="00CF33EA" w:rsidRDefault="00CF33EA" w:rsidP="00CF33EA">
            <w:pPr>
              <w:rPr>
                <w:sz w:val="14"/>
                <w:szCs w:val="18"/>
              </w:rPr>
            </w:pPr>
            <w:r>
              <w:rPr>
                <w:sz w:val="14"/>
                <w:szCs w:val="18"/>
              </w:rPr>
              <w:t xml:space="preserve">By being brave, decisive and taking action, we can help people quicker and shape their futures better. </w:t>
            </w:r>
          </w:p>
          <w:p w:rsidR="00CF33EA" w:rsidRDefault="00CF33EA" w:rsidP="00CF33EA">
            <w:pPr>
              <w:rPr>
                <w:sz w:val="14"/>
                <w:szCs w:val="18"/>
              </w:rPr>
            </w:pPr>
            <w:r>
              <w:rPr>
                <w:sz w:val="14"/>
                <w:szCs w:val="18"/>
              </w:rPr>
              <w:t xml:space="preserve">By working together, we can overcome the biggest challenges and know that something great can come out of something bad, and that the future can be better than before. </w:t>
            </w:r>
          </w:p>
          <w:p w:rsidR="00CF33EA" w:rsidRDefault="00CF33EA" w:rsidP="00CF33EA">
            <w:pPr>
              <w:rPr>
                <w:sz w:val="14"/>
                <w:szCs w:val="18"/>
              </w:rPr>
            </w:pPr>
          </w:p>
          <w:p w:rsidR="00CF33EA" w:rsidRPr="00D42037" w:rsidRDefault="00CF33EA" w:rsidP="00236FD5">
            <w:pPr>
              <w:spacing w:before="100" w:beforeAutospacing="1" w:after="100" w:afterAutospacing="1"/>
              <w:rPr>
                <w:sz w:val="14"/>
                <w:szCs w:val="18"/>
              </w:rPr>
            </w:pPr>
          </w:p>
        </w:tc>
      </w:tr>
    </w:tbl>
    <w:p w:rsidR="00912F21" w:rsidRDefault="00912F21" w:rsidP="00236FD5"/>
    <w:p w:rsidR="004A21A8" w:rsidRDefault="004A21A8" w:rsidP="00236FD5"/>
    <w:tbl>
      <w:tblPr>
        <w:tblStyle w:val="TableGrid"/>
        <w:tblW w:w="21665" w:type="dxa"/>
        <w:tblLayout w:type="fixed"/>
        <w:tblLook w:val="04A0" w:firstRow="1" w:lastRow="0" w:firstColumn="1" w:lastColumn="0" w:noHBand="0" w:noVBand="1"/>
      </w:tblPr>
      <w:tblGrid>
        <w:gridCol w:w="1111"/>
        <w:gridCol w:w="1623"/>
        <w:gridCol w:w="4331"/>
        <w:gridCol w:w="4394"/>
        <w:gridCol w:w="1134"/>
        <w:gridCol w:w="6379"/>
        <w:gridCol w:w="2693"/>
      </w:tblGrid>
      <w:tr w:rsidR="004A21A8" w:rsidRPr="004D0300" w:rsidTr="00DB6A57">
        <w:trPr>
          <w:trHeight w:val="1350"/>
        </w:trPr>
        <w:tc>
          <w:tcPr>
            <w:tcW w:w="1111" w:type="dxa"/>
            <w:tcBorders>
              <w:top w:val="single" w:sz="18" w:space="0" w:color="auto"/>
              <w:left w:val="single" w:sz="18" w:space="0" w:color="auto"/>
              <w:bottom w:val="single" w:sz="4" w:space="0" w:color="auto"/>
              <w:right w:val="single" w:sz="18" w:space="0" w:color="auto"/>
            </w:tcBorders>
            <w:shd w:val="clear" w:color="auto" w:fill="BDD6EE" w:themeFill="accent1" w:themeFillTint="66"/>
            <w:vAlign w:val="center"/>
          </w:tcPr>
          <w:p w:rsidR="004A21A8" w:rsidRPr="00544C84" w:rsidRDefault="004A21A8" w:rsidP="005444BD">
            <w:pPr>
              <w:jc w:val="center"/>
              <w:rPr>
                <w:b/>
                <w:sz w:val="24"/>
                <w:szCs w:val="18"/>
              </w:rPr>
            </w:pPr>
            <w:r w:rsidRPr="004C3C6E">
              <w:rPr>
                <w:b/>
                <w:sz w:val="20"/>
                <w:szCs w:val="18"/>
              </w:rPr>
              <w:t>Anchor novel/s</w:t>
            </w:r>
          </w:p>
        </w:tc>
        <w:tc>
          <w:tcPr>
            <w:tcW w:w="1623" w:type="dxa"/>
            <w:tcBorders>
              <w:top w:val="single" w:sz="18" w:space="0" w:color="auto"/>
              <w:left w:val="single" w:sz="18" w:space="0" w:color="auto"/>
              <w:bottom w:val="single" w:sz="18" w:space="0" w:color="auto"/>
              <w:right w:val="single" w:sz="18" w:space="0" w:color="auto"/>
            </w:tcBorders>
            <w:shd w:val="clear" w:color="auto" w:fill="DEEAF6" w:themeFill="accent1" w:themeFillTint="33"/>
            <w:vAlign w:val="center"/>
          </w:tcPr>
          <w:p w:rsidR="004A21A8" w:rsidRPr="004C3C6E" w:rsidRDefault="004E0F07" w:rsidP="005444BD">
            <w:pPr>
              <w:jc w:val="center"/>
              <w:rPr>
                <w:b/>
                <w:sz w:val="20"/>
                <w:szCs w:val="18"/>
              </w:rPr>
            </w:pPr>
            <w:r>
              <w:rPr>
                <w:b/>
                <w:sz w:val="24"/>
                <w:szCs w:val="18"/>
              </w:rPr>
              <w:t>Yr1/2</w:t>
            </w:r>
          </w:p>
        </w:tc>
        <w:tc>
          <w:tcPr>
            <w:tcW w:w="4331" w:type="dxa"/>
            <w:tcBorders>
              <w:top w:val="single" w:sz="18" w:space="0" w:color="auto"/>
              <w:left w:val="single" w:sz="18" w:space="0" w:color="auto"/>
              <w:right w:val="single" w:sz="4" w:space="0" w:color="auto"/>
            </w:tcBorders>
            <w:shd w:val="clear" w:color="auto" w:fill="auto"/>
          </w:tcPr>
          <w:p w:rsidR="004A21A8" w:rsidRPr="00B81010" w:rsidRDefault="004A21A8" w:rsidP="005444BD">
            <w:pPr>
              <w:spacing w:before="100" w:beforeAutospacing="1" w:after="100" w:afterAutospacing="1"/>
              <w:rPr>
                <w:sz w:val="16"/>
                <w:szCs w:val="18"/>
              </w:rPr>
            </w:pPr>
            <w:r>
              <w:rPr>
                <w:noProof/>
                <w:lang w:eastAsia="en-GB"/>
              </w:rPr>
              <w:drawing>
                <wp:anchor distT="0" distB="0" distL="114300" distR="114300" simplePos="0" relativeHeight="251865088" behindDoc="1" locked="0" layoutInCell="1" allowOverlap="1" wp14:anchorId="032826BE" wp14:editId="3662EEE3">
                  <wp:simplePos x="0" y="0"/>
                  <wp:positionH relativeFrom="column">
                    <wp:posOffset>-6350</wp:posOffset>
                  </wp:positionH>
                  <wp:positionV relativeFrom="paragraph">
                    <wp:posOffset>0</wp:posOffset>
                  </wp:positionV>
                  <wp:extent cx="782320" cy="838200"/>
                  <wp:effectExtent l="0" t="0" r="0" b="0"/>
                  <wp:wrapTight wrapText="bothSides">
                    <wp:wrapPolygon edited="0">
                      <wp:start x="0" y="0"/>
                      <wp:lineTo x="0" y="21109"/>
                      <wp:lineTo x="21039" y="21109"/>
                      <wp:lineTo x="21039"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782320" cy="838200"/>
                          </a:xfrm>
                          <a:prstGeom prst="rect">
                            <a:avLst/>
                          </a:prstGeom>
                        </pic:spPr>
                      </pic:pic>
                    </a:graphicData>
                  </a:graphic>
                  <wp14:sizeRelH relativeFrom="page">
                    <wp14:pctWidth>0</wp14:pctWidth>
                  </wp14:sizeRelH>
                  <wp14:sizeRelV relativeFrom="page">
                    <wp14:pctHeight>0</wp14:pctHeight>
                  </wp14:sizeRelV>
                </wp:anchor>
              </w:drawing>
            </w:r>
          </w:p>
        </w:tc>
        <w:tc>
          <w:tcPr>
            <w:tcW w:w="5528" w:type="dxa"/>
            <w:gridSpan w:val="2"/>
            <w:tcBorders>
              <w:top w:val="single" w:sz="18" w:space="0" w:color="auto"/>
              <w:left w:val="single" w:sz="4" w:space="0" w:color="auto"/>
              <w:right w:val="single" w:sz="4" w:space="0" w:color="auto"/>
            </w:tcBorders>
            <w:shd w:val="clear" w:color="auto" w:fill="auto"/>
          </w:tcPr>
          <w:p w:rsidR="004A21A8" w:rsidRPr="004D0300" w:rsidRDefault="004A21A8" w:rsidP="005444BD">
            <w:pPr>
              <w:spacing w:before="100" w:beforeAutospacing="1" w:after="100" w:afterAutospacing="1"/>
              <w:rPr>
                <w:sz w:val="16"/>
                <w:szCs w:val="18"/>
              </w:rPr>
            </w:pPr>
            <w:r>
              <w:rPr>
                <w:noProof/>
                <w:lang w:eastAsia="en-GB"/>
              </w:rPr>
              <w:drawing>
                <wp:anchor distT="0" distB="0" distL="114300" distR="114300" simplePos="0" relativeHeight="251866112" behindDoc="1" locked="0" layoutInCell="1" allowOverlap="1" wp14:anchorId="0C734639" wp14:editId="3D59B553">
                  <wp:simplePos x="0" y="0"/>
                  <wp:positionH relativeFrom="column">
                    <wp:posOffset>-35560</wp:posOffset>
                  </wp:positionH>
                  <wp:positionV relativeFrom="paragraph">
                    <wp:posOffset>0</wp:posOffset>
                  </wp:positionV>
                  <wp:extent cx="1094105" cy="876300"/>
                  <wp:effectExtent l="0" t="0" r="0" b="0"/>
                  <wp:wrapTight wrapText="bothSides">
                    <wp:wrapPolygon edited="0">
                      <wp:start x="0" y="0"/>
                      <wp:lineTo x="0" y="21130"/>
                      <wp:lineTo x="21061" y="21130"/>
                      <wp:lineTo x="21061" y="0"/>
                      <wp:lineTo x="0" y="0"/>
                    </wp:wrapPolygon>
                  </wp:wrapTight>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094105" cy="876300"/>
                          </a:xfrm>
                          <a:prstGeom prst="rect">
                            <a:avLst/>
                          </a:prstGeom>
                        </pic:spPr>
                      </pic:pic>
                    </a:graphicData>
                  </a:graphic>
                  <wp14:sizeRelH relativeFrom="page">
                    <wp14:pctWidth>0</wp14:pctWidth>
                  </wp14:sizeRelH>
                  <wp14:sizeRelV relativeFrom="page">
                    <wp14:pctHeight>0</wp14:pctHeight>
                  </wp14:sizeRelV>
                </wp:anchor>
              </w:drawing>
            </w:r>
          </w:p>
        </w:tc>
        <w:tc>
          <w:tcPr>
            <w:tcW w:w="9072" w:type="dxa"/>
            <w:gridSpan w:val="2"/>
            <w:tcBorders>
              <w:top w:val="single" w:sz="18" w:space="0" w:color="auto"/>
              <w:left w:val="single" w:sz="4" w:space="0" w:color="auto"/>
              <w:right w:val="single" w:sz="18" w:space="0" w:color="auto"/>
            </w:tcBorders>
            <w:shd w:val="clear" w:color="auto" w:fill="auto"/>
          </w:tcPr>
          <w:p w:rsidR="004A21A8" w:rsidRPr="004D0300" w:rsidRDefault="004A21A8" w:rsidP="005444BD">
            <w:pPr>
              <w:spacing w:before="100" w:beforeAutospacing="1" w:after="100" w:afterAutospacing="1"/>
              <w:rPr>
                <w:sz w:val="16"/>
                <w:szCs w:val="18"/>
              </w:rPr>
            </w:pPr>
            <w:r>
              <w:rPr>
                <w:noProof/>
                <w:lang w:eastAsia="en-GB"/>
              </w:rPr>
              <w:drawing>
                <wp:anchor distT="0" distB="0" distL="114300" distR="114300" simplePos="0" relativeHeight="251867136" behindDoc="1" locked="0" layoutInCell="1" allowOverlap="1" wp14:anchorId="358E08F8" wp14:editId="24FAE770">
                  <wp:simplePos x="0" y="0"/>
                  <wp:positionH relativeFrom="column">
                    <wp:posOffset>-2540</wp:posOffset>
                  </wp:positionH>
                  <wp:positionV relativeFrom="paragraph">
                    <wp:posOffset>0</wp:posOffset>
                  </wp:positionV>
                  <wp:extent cx="826135" cy="845820"/>
                  <wp:effectExtent l="0" t="0" r="0" b="0"/>
                  <wp:wrapTight wrapText="bothSides">
                    <wp:wrapPolygon edited="0">
                      <wp:start x="0" y="0"/>
                      <wp:lineTo x="0" y="20919"/>
                      <wp:lineTo x="20919" y="20919"/>
                      <wp:lineTo x="20919" y="0"/>
                      <wp:lineTo x="0" y="0"/>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826135" cy="845820"/>
                          </a:xfrm>
                          <a:prstGeom prst="rect">
                            <a:avLst/>
                          </a:prstGeom>
                        </pic:spPr>
                      </pic:pic>
                    </a:graphicData>
                  </a:graphic>
                  <wp14:sizeRelH relativeFrom="page">
                    <wp14:pctWidth>0</wp14:pctWidth>
                  </wp14:sizeRelH>
                  <wp14:sizeRelV relativeFrom="page">
                    <wp14:pctHeight>0</wp14:pctHeight>
                  </wp14:sizeRelV>
                </wp:anchor>
              </w:drawing>
            </w:r>
          </w:p>
        </w:tc>
      </w:tr>
      <w:tr w:rsidR="004A21A8" w:rsidRPr="00DB0146" w:rsidTr="005444BD">
        <w:trPr>
          <w:cantSplit/>
          <w:trHeight w:val="616"/>
        </w:trPr>
        <w:tc>
          <w:tcPr>
            <w:tcW w:w="1111" w:type="dxa"/>
            <w:tcBorders>
              <w:top w:val="single" w:sz="18" w:space="0" w:color="auto"/>
              <w:left w:val="single" w:sz="18" w:space="0" w:color="auto"/>
              <w:bottom w:val="single" w:sz="18" w:space="0" w:color="auto"/>
              <w:right w:val="single" w:sz="18" w:space="0" w:color="auto"/>
            </w:tcBorders>
            <w:shd w:val="clear" w:color="auto" w:fill="BDD6EE" w:themeFill="accent1" w:themeFillTint="66"/>
          </w:tcPr>
          <w:p w:rsidR="004A21A8" w:rsidRDefault="004A21A8" w:rsidP="005444BD">
            <w:pPr>
              <w:jc w:val="center"/>
              <w:rPr>
                <w:b/>
                <w:sz w:val="24"/>
                <w:szCs w:val="18"/>
              </w:rPr>
            </w:pPr>
            <w:r w:rsidRPr="00DB5628">
              <w:rPr>
                <w:b/>
                <w:sz w:val="20"/>
                <w:szCs w:val="18"/>
              </w:rPr>
              <w:t>Writing Purpose</w:t>
            </w:r>
          </w:p>
        </w:tc>
        <w:tc>
          <w:tcPr>
            <w:tcW w:w="1623" w:type="dxa"/>
            <w:tcBorders>
              <w:top w:val="single" w:sz="18" w:space="0" w:color="auto"/>
              <w:left w:val="single" w:sz="18" w:space="0" w:color="auto"/>
              <w:bottom w:val="single" w:sz="18" w:space="0" w:color="auto"/>
              <w:right w:val="single" w:sz="18" w:space="0" w:color="auto"/>
            </w:tcBorders>
            <w:shd w:val="clear" w:color="auto" w:fill="DEEAF6" w:themeFill="accent1" w:themeFillTint="33"/>
            <w:vAlign w:val="center"/>
          </w:tcPr>
          <w:p w:rsidR="004A21A8" w:rsidRDefault="004E0F07" w:rsidP="005444BD">
            <w:pPr>
              <w:jc w:val="center"/>
              <w:rPr>
                <w:b/>
                <w:sz w:val="24"/>
                <w:szCs w:val="18"/>
              </w:rPr>
            </w:pPr>
            <w:r>
              <w:rPr>
                <w:b/>
                <w:sz w:val="24"/>
                <w:szCs w:val="18"/>
              </w:rPr>
              <w:t>Yr1/2</w:t>
            </w:r>
            <w:bookmarkStart w:id="0" w:name="_GoBack"/>
            <w:bookmarkEnd w:id="0"/>
          </w:p>
        </w:tc>
        <w:tc>
          <w:tcPr>
            <w:tcW w:w="8725" w:type="dxa"/>
            <w:gridSpan w:val="2"/>
            <w:tcBorders>
              <w:top w:val="single" w:sz="18" w:space="0" w:color="auto"/>
              <w:left w:val="single" w:sz="18" w:space="0" w:color="auto"/>
              <w:bottom w:val="single" w:sz="18" w:space="0" w:color="auto"/>
              <w:right w:val="single" w:sz="6" w:space="0" w:color="auto"/>
            </w:tcBorders>
            <w:shd w:val="clear" w:color="auto" w:fill="auto"/>
          </w:tcPr>
          <w:p w:rsidR="004A21A8" w:rsidRPr="00DB0146" w:rsidRDefault="004A21A8" w:rsidP="005444BD">
            <w:pPr>
              <w:rPr>
                <w:noProof/>
                <w:sz w:val="20"/>
                <w:szCs w:val="16"/>
                <w:lang w:eastAsia="en-GB"/>
              </w:rPr>
            </w:pPr>
          </w:p>
        </w:tc>
        <w:tc>
          <w:tcPr>
            <w:tcW w:w="7513" w:type="dxa"/>
            <w:gridSpan w:val="2"/>
            <w:tcBorders>
              <w:top w:val="single" w:sz="18" w:space="0" w:color="auto"/>
              <w:left w:val="single" w:sz="6" w:space="0" w:color="auto"/>
              <w:bottom w:val="single" w:sz="18" w:space="0" w:color="auto"/>
              <w:right w:val="single" w:sz="6" w:space="0" w:color="auto"/>
            </w:tcBorders>
            <w:shd w:val="clear" w:color="auto" w:fill="auto"/>
          </w:tcPr>
          <w:p w:rsidR="004A21A8" w:rsidRPr="00DB0146" w:rsidRDefault="004A21A8" w:rsidP="005444BD">
            <w:pPr>
              <w:tabs>
                <w:tab w:val="left" w:pos="6440"/>
              </w:tabs>
              <w:spacing w:before="100" w:beforeAutospacing="1" w:after="100" w:afterAutospacing="1"/>
              <w:rPr>
                <w:noProof/>
                <w:sz w:val="20"/>
                <w:szCs w:val="18"/>
                <w:lang w:eastAsia="en-GB"/>
              </w:rPr>
            </w:pPr>
          </w:p>
        </w:tc>
        <w:tc>
          <w:tcPr>
            <w:tcW w:w="2693" w:type="dxa"/>
            <w:tcBorders>
              <w:top w:val="single" w:sz="18" w:space="0" w:color="auto"/>
              <w:left w:val="single" w:sz="6" w:space="0" w:color="auto"/>
              <w:bottom w:val="single" w:sz="18" w:space="0" w:color="auto"/>
              <w:right w:val="single" w:sz="18" w:space="0" w:color="auto"/>
            </w:tcBorders>
            <w:shd w:val="clear" w:color="auto" w:fill="auto"/>
          </w:tcPr>
          <w:p w:rsidR="004A21A8" w:rsidRPr="00DB0146" w:rsidRDefault="004A21A8" w:rsidP="005444BD">
            <w:pPr>
              <w:rPr>
                <w:noProof/>
                <w:sz w:val="20"/>
                <w:szCs w:val="18"/>
                <w:lang w:eastAsia="en-GB"/>
              </w:rPr>
            </w:pPr>
          </w:p>
        </w:tc>
      </w:tr>
    </w:tbl>
    <w:p w:rsidR="004A21A8" w:rsidRDefault="004A21A8" w:rsidP="00236FD5"/>
    <w:p w:rsidR="00541070" w:rsidRDefault="00541070" w:rsidP="00236FD5"/>
    <w:sectPr w:rsidR="00541070" w:rsidSect="008719CA">
      <w:pgSz w:w="23811" w:h="16838" w:orient="landscape" w:code="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287" w:usb1="00000013"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1C5050"/>
    <w:multiLevelType w:val="hybridMultilevel"/>
    <w:tmpl w:val="190A1AAC"/>
    <w:lvl w:ilvl="0" w:tplc="3D46FDA4">
      <w:numFmt w:val="bullet"/>
      <w:lvlText w:val=""/>
      <w:lvlJc w:val="left"/>
      <w:pPr>
        <w:ind w:left="720" w:hanging="360"/>
      </w:pPr>
      <w:rPr>
        <w:rFonts w:ascii="Symbol" w:eastAsiaTheme="minorHAnsi" w:hAnsi="Symbol" w:cstheme="min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1845198"/>
    <w:multiLevelType w:val="hybridMultilevel"/>
    <w:tmpl w:val="D2581C1A"/>
    <w:lvl w:ilvl="0" w:tplc="68B683B2">
      <w:numFmt w:val="bullet"/>
      <w:lvlText w:val=""/>
      <w:lvlJc w:val="left"/>
      <w:pPr>
        <w:ind w:left="720" w:hanging="360"/>
      </w:pPr>
      <w:rPr>
        <w:rFonts w:ascii="Symbol" w:eastAsiaTheme="minorHAnsi" w:hAnsi="Symbol" w:cstheme="minorHAnsi" w:hint="default"/>
        <w:b/>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19D172F"/>
    <w:multiLevelType w:val="hybridMultilevel"/>
    <w:tmpl w:val="E2825890"/>
    <w:lvl w:ilvl="0" w:tplc="1CDEC1F8">
      <w:numFmt w:val="bullet"/>
      <w:lvlText w:val=""/>
      <w:lvlJc w:val="left"/>
      <w:pPr>
        <w:ind w:left="720" w:hanging="360"/>
      </w:pPr>
      <w:rPr>
        <w:rFonts w:ascii="Symbol" w:eastAsiaTheme="minorHAnsi" w:hAnsi="Symbol" w:cstheme="min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23A095D"/>
    <w:multiLevelType w:val="hybridMultilevel"/>
    <w:tmpl w:val="F4AC0F4C"/>
    <w:lvl w:ilvl="0" w:tplc="127A2496">
      <w:numFmt w:val="bullet"/>
      <w:lvlText w:val=""/>
      <w:lvlJc w:val="left"/>
      <w:pPr>
        <w:ind w:left="720" w:hanging="360"/>
      </w:pPr>
      <w:rPr>
        <w:rFonts w:ascii="Symbol" w:eastAsiaTheme="minorHAnsi" w:hAnsi="Symbol" w:cstheme="minorHAnsi" w:hint="default"/>
        <w:sz w:val="1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7F73174"/>
    <w:multiLevelType w:val="hybridMultilevel"/>
    <w:tmpl w:val="12409580"/>
    <w:lvl w:ilvl="0" w:tplc="0809000F">
      <w:start w:val="1"/>
      <w:numFmt w:val="decimal"/>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89E3B03"/>
    <w:multiLevelType w:val="hybridMultilevel"/>
    <w:tmpl w:val="172C4C72"/>
    <w:lvl w:ilvl="0" w:tplc="FD403650">
      <w:start w:val="2"/>
      <w:numFmt w:val="bullet"/>
      <w:lvlText w:val=""/>
      <w:lvlJc w:val="left"/>
      <w:pPr>
        <w:ind w:left="720" w:hanging="360"/>
      </w:pPr>
      <w:rPr>
        <w:rFonts w:ascii="Symbol" w:eastAsiaTheme="minorHAnsi" w:hAnsi="Symbol" w:cstheme="min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8D50A35"/>
    <w:multiLevelType w:val="hybridMultilevel"/>
    <w:tmpl w:val="7DF6AE0C"/>
    <w:lvl w:ilvl="0" w:tplc="B554F512">
      <w:numFmt w:val="bullet"/>
      <w:lvlText w:val=""/>
      <w:lvlJc w:val="left"/>
      <w:pPr>
        <w:ind w:left="720" w:hanging="360"/>
      </w:pPr>
      <w:rPr>
        <w:rFonts w:ascii="Symbol" w:eastAsiaTheme="minorHAnsi" w:hAnsi="Symbol" w:cstheme="min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A8958C5"/>
    <w:multiLevelType w:val="hybridMultilevel"/>
    <w:tmpl w:val="378EAA72"/>
    <w:lvl w:ilvl="0" w:tplc="A73E774C">
      <w:numFmt w:val="bullet"/>
      <w:lvlText w:val=""/>
      <w:lvlJc w:val="left"/>
      <w:pPr>
        <w:ind w:left="720" w:hanging="360"/>
      </w:pPr>
      <w:rPr>
        <w:rFonts w:ascii="Symbol" w:eastAsiaTheme="minorHAnsi" w:hAnsi="Symbol" w:cstheme="min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0BD46DB"/>
    <w:multiLevelType w:val="hybridMultilevel"/>
    <w:tmpl w:val="5F800A4A"/>
    <w:lvl w:ilvl="0" w:tplc="6B3C3310">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4437455"/>
    <w:multiLevelType w:val="hybridMultilevel"/>
    <w:tmpl w:val="3DF07350"/>
    <w:lvl w:ilvl="0" w:tplc="358EE61C">
      <w:numFmt w:val="bullet"/>
      <w:lvlText w:val=""/>
      <w:lvlJc w:val="left"/>
      <w:pPr>
        <w:ind w:left="720" w:hanging="360"/>
      </w:pPr>
      <w:rPr>
        <w:rFonts w:ascii="Symbol" w:eastAsiaTheme="minorHAnsi" w:hAnsi="Symbol" w:cstheme="min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6FC72CC"/>
    <w:multiLevelType w:val="hybridMultilevel"/>
    <w:tmpl w:val="AB603160"/>
    <w:lvl w:ilvl="0" w:tplc="07D61DF6">
      <w:start w:val="4"/>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9C47314"/>
    <w:multiLevelType w:val="hybridMultilevel"/>
    <w:tmpl w:val="5E0674EC"/>
    <w:lvl w:ilvl="0" w:tplc="4FB0A0A4">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4F4252E"/>
    <w:multiLevelType w:val="hybridMultilevel"/>
    <w:tmpl w:val="00B6952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65811ED"/>
    <w:multiLevelType w:val="hybridMultilevel"/>
    <w:tmpl w:val="9F086A6A"/>
    <w:lvl w:ilvl="0" w:tplc="18783166">
      <w:numFmt w:val="bullet"/>
      <w:lvlText w:val=""/>
      <w:lvlJc w:val="left"/>
      <w:pPr>
        <w:ind w:left="720" w:hanging="360"/>
      </w:pPr>
      <w:rPr>
        <w:rFonts w:ascii="Symbol" w:eastAsiaTheme="minorHAnsi" w:hAnsi="Symbol" w:cstheme="min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C507CDF"/>
    <w:multiLevelType w:val="hybridMultilevel"/>
    <w:tmpl w:val="A7748B86"/>
    <w:lvl w:ilvl="0" w:tplc="E2D823AA">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033219C"/>
    <w:multiLevelType w:val="hybridMultilevel"/>
    <w:tmpl w:val="897863D4"/>
    <w:lvl w:ilvl="0" w:tplc="AA8C3FE4">
      <w:start w:val="2003"/>
      <w:numFmt w:val="bullet"/>
      <w:lvlText w:val=""/>
      <w:lvlJc w:val="left"/>
      <w:pPr>
        <w:ind w:left="720" w:hanging="360"/>
      </w:pPr>
      <w:rPr>
        <w:rFonts w:ascii="Symbol" w:eastAsiaTheme="minorHAnsi" w:hAnsi="Symbol" w:cstheme="minorBidi" w:hint="default"/>
        <w:b w:val="0"/>
        <w:color w:val="000000"/>
        <w:sz w:val="27"/>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27B30CD"/>
    <w:multiLevelType w:val="hybridMultilevel"/>
    <w:tmpl w:val="1C8C89BC"/>
    <w:lvl w:ilvl="0" w:tplc="8F94B98E">
      <w:start w:val="2003"/>
      <w:numFmt w:val="bullet"/>
      <w:lvlText w:val=""/>
      <w:lvlJc w:val="left"/>
      <w:pPr>
        <w:ind w:left="720" w:hanging="360"/>
      </w:pPr>
      <w:rPr>
        <w:rFonts w:ascii="Symbol" w:eastAsiaTheme="minorHAnsi" w:hAnsi="Symbol" w:cstheme="minorBidi" w:hint="default"/>
        <w:b w:val="0"/>
        <w:color w:val="000000"/>
        <w:sz w:val="27"/>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2847EDE"/>
    <w:multiLevelType w:val="hybridMultilevel"/>
    <w:tmpl w:val="C3C85304"/>
    <w:lvl w:ilvl="0" w:tplc="FB661696">
      <w:numFmt w:val="bullet"/>
      <w:lvlText w:val=""/>
      <w:lvlJc w:val="left"/>
      <w:pPr>
        <w:ind w:left="720" w:hanging="360"/>
      </w:pPr>
      <w:rPr>
        <w:rFonts w:ascii="Symbol" w:eastAsiaTheme="minorHAnsi" w:hAnsi="Symbol" w:cstheme="min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25B27AF"/>
    <w:multiLevelType w:val="hybridMultilevel"/>
    <w:tmpl w:val="71009584"/>
    <w:lvl w:ilvl="0" w:tplc="57B4F138">
      <w:start w:val="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B4651B8"/>
    <w:multiLevelType w:val="hybridMultilevel"/>
    <w:tmpl w:val="86A26072"/>
    <w:lvl w:ilvl="0" w:tplc="BF20A67C">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50111F9"/>
    <w:multiLevelType w:val="hybridMultilevel"/>
    <w:tmpl w:val="529A61B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5512F68"/>
    <w:multiLevelType w:val="hybridMultilevel"/>
    <w:tmpl w:val="1868CD2A"/>
    <w:lvl w:ilvl="0" w:tplc="C9FE8DB6">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7340DB6"/>
    <w:multiLevelType w:val="hybridMultilevel"/>
    <w:tmpl w:val="8312B8F2"/>
    <w:lvl w:ilvl="0" w:tplc="B3F43DD4">
      <w:start w:val="4"/>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C000D68"/>
    <w:multiLevelType w:val="hybridMultilevel"/>
    <w:tmpl w:val="5E5A2474"/>
    <w:lvl w:ilvl="0" w:tplc="5CCC9B96">
      <w:numFmt w:val="bullet"/>
      <w:lvlText w:val=""/>
      <w:lvlJc w:val="left"/>
      <w:pPr>
        <w:ind w:left="720" w:hanging="360"/>
      </w:pPr>
      <w:rPr>
        <w:rFonts w:ascii="Symbol" w:eastAsiaTheme="minorHAnsi" w:hAnsi="Symbol" w:cstheme="min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CAD6617"/>
    <w:multiLevelType w:val="hybridMultilevel"/>
    <w:tmpl w:val="43E4FC52"/>
    <w:lvl w:ilvl="0" w:tplc="32EA96A2">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3E723E4"/>
    <w:multiLevelType w:val="hybridMultilevel"/>
    <w:tmpl w:val="9458871A"/>
    <w:lvl w:ilvl="0" w:tplc="1EAADD04">
      <w:start w:val="2"/>
      <w:numFmt w:val="bullet"/>
      <w:lvlText w:val=""/>
      <w:lvlJc w:val="left"/>
      <w:pPr>
        <w:ind w:left="720" w:hanging="360"/>
      </w:pPr>
      <w:rPr>
        <w:rFonts w:ascii="Symbol" w:eastAsiaTheme="minorHAnsi" w:hAnsi="Symbol" w:cstheme="min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E722611"/>
    <w:multiLevelType w:val="hybridMultilevel"/>
    <w:tmpl w:val="6C6011EE"/>
    <w:lvl w:ilvl="0" w:tplc="21F8AD28">
      <w:numFmt w:val="bullet"/>
      <w:lvlText w:val=""/>
      <w:lvlJc w:val="left"/>
      <w:pPr>
        <w:ind w:left="720" w:hanging="360"/>
      </w:pPr>
      <w:rPr>
        <w:rFonts w:ascii="Symbol" w:eastAsiaTheme="minorHAnsi" w:hAnsi="Symbol" w:cstheme="min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F426498"/>
    <w:multiLevelType w:val="hybridMultilevel"/>
    <w:tmpl w:val="92D8CC26"/>
    <w:lvl w:ilvl="0" w:tplc="E7F677AC">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4"/>
  </w:num>
  <w:num w:numId="2">
    <w:abstractNumId w:val="19"/>
  </w:num>
  <w:num w:numId="3">
    <w:abstractNumId w:val="9"/>
  </w:num>
  <w:num w:numId="4">
    <w:abstractNumId w:val="21"/>
  </w:num>
  <w:num w:numId="5">
    <w:abstractNumId w:val="3"/>
  </w:num>
  <w:num w:numId="6">
    <w:abstractNumId w:val="1"/>
  </w:num>
  <w:num w:numId="7">
    <w:abstractNumId w:val="14"/>
  </w:num>
  <w:num w:numId="8">
    <w:abstractNumId w:val="27"/>
  </w:num>
  <w:num w:numId="9">
    <w:abstractNumId w:val="12"/>
  </w:num>
  <w:num w:numId="10">
    <w:abstractNumId w:val="8"/>
  </w:num>
  <w:num w:numId="11">
    <w:abstractNumId w:val="26"/>
  </w:num>
  <w:num w:numId="12">
    <w:abstractNumId w:val="2"/>
  </w:num>
  <w:num w:numId="13">
    <w:abstractNumId w:val="7"/>
  </w:num>
  <w:num w:numId="14">
    <w:abstractNumId w:val="17"/>
  </w:num>
  <w:num w:numId="15">
    <w:abstractNumId w:val="0"/>
  </w:num>
  <w:num w:numId="16">
    <w:abstractNumId w:val="6"/>
  </w:num>
  <w:num w:numId="17">
    <w:abstractNumId w:val="13"/>
  </w:num>
  <w:num w:numId="18">
    <w:abstractNumId w:val="23"/>
  </w:num>
  <w:num w:numId="19">
    <w:abstractNumId w:val="20"/>
  </w:num>
  <w:num w:numId="20">
    <w:abstractNumId w:val="11"/>
  </w:num>
  <w:num w:numId="21">
    <w:abstractNumId w:val="4"/>
  </w:num>
  <w:num w:numId="22">
    <w:abstractNumId w:val="22"/>
  </w:num>
  <w:num w:numId="23">
    <w:abstractNumId w:val="10"/>
  </w:num>
  <w:num w:numId="24">
    <w:abstractNumId w:val="25"/>
  </w:num>
  <w:num w:numId="25">
    <w:abstractNumId w:val="5"/>
  </w:num>
  <w:num w:numId="26">
    <w:abstractNumId w:val="18"/>
  </w:num>
  <w:num w:numId="27">
    <w:abstractNumId w:val="15"/>
  </w:num>
  <w:num w:numId="28">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719CA"/>
    <w:rsid w:val="00016EAC"/>
    <w:rsid w:val="00066961"/>
    <w:rsid w:val="00082390"/>
    <w:rsid w:val="0009733C"/>
    <w:rsid w:val="000B744B"/>
    <w:rsid w:val="000C05DC"/>
    <w:rsid w:val="000C7F78"/>
    <w:rsid w:val="000E2E8E"/>
    <w:rsid w:val="000F2CE4"/>
    <w:rsid w:val="00103E2D"/>
    <w:rsid w:val="00134E66"/>
    <w:rsid w:val="00181E97"/>
    <w:rsid w:val="00183C55"/>
    <w:rsid w:val="001861E1"/>
    <w:rsid w:val="001B2C33"/>
    <w:rsid w:val="001C4496"/>
    <w:rsid w:val="001D759E"/>
    <w:rsid w:val="001E5F11"/>
    <w:rsid w:val="001E6776"/>
    <w:rsid w:val="001F412C"/>
    <w:rsid w:val="00206635"/>
    <w:rsid w:val="002359F7"/>
    <w:rsid w:val="00236FD5"/>
    <w:rsid w:val="002464EB"/>
    <w:rsid w:val="00246A81"/>
    <w:rsid w:val="00280BE4"/>
    <w:rsid w:val="002816DC"/>
    <w:rsid w:val="002A526E"/>
    <w:rsid w:val="002A6D70"/>
    <w:rsid w:val="002D457D"/>
    <w:rsid w:val="00302FC8"/>
    <w:rsid w:val="003257D8"/>
    <w:rsid w:val="00357C35"/>
    <w:rsid w:val="00365BA1"/>
    <w:rsid w:val="00373461"/>
    <w:rsid w:val="003816F4"/>
    <w:rsid w:val="003920A7"/>
    <w:rsid w:val="003B3BC8"/>
    <w:rsid w:val="003B4C3F"/>
    <w:rsid w:val="003C0EC6"/>
    <w:rsid w:val="00402A87"/>
    <w:rsid w:val="0040466F"/>
    <w:rsid w:val="004113E0"/>
    <w:rsid w:val="0043356A"/>
    <w:rsid w:val="004659BE"/>
    <w:rsid w:val="00496EC0"/>
    <w:rsid w:val="004A21A8"/>
    <w:rsid w:val="004B0F4F"/>
    <w:rsid w:val="004B64B6"/>
    <w:rsid w:val="004C3C6E"/>
    <w:rsid w:val="004C6C2D"/>
    <w:rsid w:val="004D1B3C"/>
    <w:rsid w:val="004E0F07"/>
    <w:rsid w:val="00511463"/>
    <w:rsid w:val="00521803"/>
    <w:rsid w:val="0053254C"/>
    <w:rsid w:val="00541070"/>
    <w:rsid w:val="00544D6C"/>
    <w:rsid w:val="00555DA6"/>
    <w:rsid w:val="00563934"/>
    <w:rsid w:val="005A2DC8"/>
    <w:rsid w:val="005B1673"/>
    <w:rsid w:val="005C5C51"/>
    <w:rsid w:val="005D0C19"/>
    <w:rsid w:val="005E1A6D"/>
    <w:rsid w:val="005E6DB9"/>
    <w:rsid w:val="00613BCC"/>
    <w:rsid w:val="006B0770"/>
    <w:rsid w:val="006E1B83"/>
    <w:rsid w:val="007010F4"/>
    <w:rsid w:val="00706174"/>
    <w:rsid w:val="007265EF"/>
    <w:rsid w:val="00751790"/>
    <w:rsid w:val="007579D8"/>
    <w:rsid w:val="00770D55"/>
    <w:rsid w:val="00781CD9"/>
    <w:rsid w:val="007C6AAC"/>
    <w:rsid w:val="007F18AE"/>
    <w:rsid w:val="007F2F16"/>
    <w:rsid w:val="007F47B6"/>
    <w:rsid w:val="00803987"/>
    <w:rsid w:val="00813DE9"/>
    <w:rsid w:val="0081491F"/>
    <w:rsid w:val="0082188A"/>
    <w:rsid w:val="00824F86"/>
    <w:rsid w:val="00841D3D"/>
    <w:rsid w:val="008612AD"/>
    <w:rsid w:val="008719CA"/>
    <w:rsid w:val="00896664"/>
    <w:rsid w:val="008F0291"/>
    <w:rsid w:val="00901D91"/>
    <w:rsid w:val="00905FA8"/>
    <w:rsid w:val="00912F21"/>
    <w:rsid w:val="0092106F"/>
    <w:rsid w:val="00926725"/>
    <w:rsid w:val="00931583"/>
    <w:rsid w:val="00934AE7"/>
    <w:rsid w:val="0094630B"/>
    <w:rsid w:val="00946625"/>
    <w:rsid w:val="00947BAF"/>
    <w:rsid w:val="00997767"/>
    <w:rsid w:val="009B22A5"/>
    <w:rsid w:val="009B532B"/>
    <w:rsid w:val="009B60CC"/>
    <w:rsid w:val="009B67A4"/>
    <w:rsid w:val="009C0912"/>
    <w:rsid w:val="009C263D"/>
    <w:rsid w:val="009D38D9"/>
    <w:rsid w:val="00A16B5C"/>
    <w:rsid w:val="00A20B0E"/>
    <w:rsid w:val="00A26D3D"/>
    <w:rsid w:val="00A7096E"/>
    <w:rsid w:val="00A86AC9"/>
    <w:rsid w:val="00A938ED"/>
    <w:rsid w:val="00AD6782"/>
    <w:rsid w:val="00AF1A39"/>
    <w:rsid w:val="00B017E3"/>
    <w:rsid w:val="00B2486A"/>
    <w:rsid w:val="00B42385"/>
    <w:rsid w:val="00B5158C"/>
    <w:rsid w:val="00B5599D"/>
    <w:rsid w:val="00B6158A"/>
    <w:rsid w:val="00B6160E"/>
    <w:rsid w:val="00B628BA"/>
    <w:rsid w:val="00B74B0E"/>
    <w:rsid w:val="00B755C0"/>
    <w:rsid w:val="00B820B9"/>
    <w:rsid w:val="00BD0F72"/>
    <w:rsid w:val="00BD37A5"/>
    <w:rsid w:val="00BD58A0"/>
    <w:rsid w:val="00BD74FA"/>
    <w:rsid w:val="00BE0413"/>
    <w:rsid w:val="00BE2804"/>
    <w:rsid w:val="00BE7FB6"/>
    <w:rsid w:val="00C20985"/>
    <w:rsid w:val="00C260D5"/>
    <w:rsid w:val="00C719A2"/>
    <w:rsid w:val="00CB2D92"/>
    <w:rsid w:val="00CB4B4B"/>
    <w:rsid w:val="00CD2C98"/>
    <w:rsid w:val="00CF33EA"/>
    <w:rsid w:val="00D105BF"/>
    <w:rsid w:val="00D10B8C"/>
    <w:rsid w:val="00D42037"/>
    <w:rsid w:val="00D440CF"/>
    <w:rsid w:val="00D5432C"/>
    <w:rsid w:val="00D55BBD"/>
    <w:rsid w:val="00D55D6A"/>
    <w:rsid w:val="00D57860"/>
    <w:rsid w:val="00D61CC4"/>
    <w:rsid w:val="00D77A18"/>
    <w:rsid w:val="00D80938"/>
    <w:rsid w:val="00DA1992"/>
    <w:rsid w:val="00DA6C15"/>
    <w:rsid w:val="00DC1FE3"/>
    <w:rsid w:val="00DE1611"/>
    <w:rsid w:val="00DE20C9"/>
    <w:rsid w:val="00DF3F49"/>
    <w:rsid w:val="00DF737D"/>
    <w:rsid w:val="00E14710"/>
    <w:rsid w:val="00E15E81"/>
    <w:rsid w:val="00E174F6"/>
    <w:rsid w:val="00E33034"/>
    <w:rsid w:val="00E37307"/>
    <w:rsid w:val="00E834C0"/>
    <w:rsid w:val="00ED2933"/>
    <w:rsid w:val="00EE5BDB"/>
    <w:rsid w:val="00F10C80"/>
    <w:rsid w:val="00F173F8"/>
    <w:rsid w:val="00F27C4B"/>
    <w:rsid w:val="00F34A14"/>
    <w:rsid w:val="00F600DD"/>
    <w:rsid w:val="00F665B7"/>
    <w:rsid w:val="00F8688D"/>
    <w:rsid w:val="00FA1ABB"/>
    <w:rsid w:val="00FA4A0E"/>
    <w:rsid w:val="00FB2045"/>
    <w:rsid w:val="00FC07C2"/>
    <w:rsid w:val="00FC36AF"/>
    <w:rsid w:val="00FF19CE"/>
    <w:rsid w:val="00FF2FD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408546"/>
  <w15:chartTrackingRefBased/>
  <w15:docId w15:val="{5575E649-C00F-49BF-8636-E82999CC80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2816DC"/>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next w:val="Normal"/>
    <w:link w:val="Heading2Char"/>
    <w:uiPriority w:val="9"/>
    <w:semiHidden/>
    <w:unhideWhenUsed/>
    <w:qFormat/>
    <w:rsid w:val="002816D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8719C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8719CA"/>
    <w:pPr>
      <w:autoSpaceDE w:val="0"/>
      <w:autoSpaceDN w:val="0"/>
      <w:adjustRightInd w:val="0"/>
      <w:spacing w:after="0" w:line="240" w:lineRule="auto"/>
    </w:pPr>
    <w:rPr>
      <w:rFonts w:ascii="Symbol" w:hAnsi="Symbol" w:cs="Symbol"/>
      <w:color w:val="000000"/>
      <w:sz w:val="24"/>
      <w:szCs w:val="24"/>
    </w:rPr>
  </w:style>
  <w:style w:type="paragraph" w:styleId="NormalWeb">
    <w:name w:val="Normal (Web)"/>
    <w:basedOn w:val="Normal"/>
    <w:uiPriority w:val="99"/>
    <w:unhideWhenUsed/>
    <w:rsid w:val="008719CA"/>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F600DD"/>
    <w:pPr>
      <w:ind w:left="720"/>
      <w:contextualSpacing/>
    </w:pPr>
  </w:style>
  <w:style w:type="paragraph" w:styleId="Header">
    <w:name w:val="header"/>
    <w:basedOn w:val="Normal"/>
    <w:link w:val="HeaderChar"/>
    <w:uiPriority w:val="99"/>
    <w:unhideWhenUsed/>
    <w:rsid w:val="002464EB"/>
    <w:pPr>
      <w:tabs>
        <w:tab w:val="center" w:pos="4513"/>
        <w:tab w:val="right" w:pos="9026"/>
      </w:tabs>
      <w:spacing w:after="0" w:line="240" w:lineRule="auto"/>
    </w:pPr>
  </w:style>
  <w:style w:type="character" w:customStyle="1" w:styleId="HeaderChar">
    <w:name w:val="Header Char"/>
    <w:basedOn w:val="DefaultParagraphFont"/>
    <w:link w:val="Header"/>
    <w:uiPriority w:val="99"/>
    <w:rsid w:val="002464EB"/>
  </w:style>
  <w:style w:type="character" w:styleId="Hyperlink">
    <w:name w:val="Hyperlink"/>
    <w:basedOn w:val="DefaultParagraphFont"/>
    <w:uiPriority w:val="99"/>
    <w:unhideWhenUsed/>
    <w:rsid w:val="00D10B8C"/>
    <w:rPr>
      <w:color w:val="0563C1" w:themeColor="hyperlink"/>
      <w:u w:val="single"/>
    </w:rPr>
  </w:style>
  <w:style w:type="character" w:customStyle="1" w:styleId="nondv-xref">
    <w:name w:val="nondv-xref"/>
    <w:basedOn w:val="DefaultParagraphFont"/>
    <w:rsid w:val="00A938ED"/>
  </w:style>
  <w:style w:type="paragraph" w:styleId="BalloonText">
    <w:name w:val="Balloon Text"/>
    <w:basedOn w:val="Normal"/>
    <w:link w:val="BalloonTextChar"/>
    <w:uiPriority w:val="99"/>
    <w:semiHidden/>
    <w:unhideWhenUsed/>
    <w:rsid w:val="004B0F4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B0F4F"/>
    <w:rPr>
      <w:rFonts w:ascii="Segoe UI" w:hAnsi="Segoe UI" w:cs="Segoe UI"/>
      <w:sz w:val="18"/>
      <w:szCs w:val="18"/>
    </w:rPr>
  </w:style>
  <w:style w:type="character" w:customStyle="1" w:styleId="Heading1Char">
    <w:name w:val="Heading 1 Char"/>
    <w:basedOn w:val="DefaultParagraphFont"/>
    <w:link w:val="Heading1"/>
    <w:uiPriority w:val="9"/>
    <w:rsid w:val="002816DC"/>
    <w:rPr>
      <w:rFonts w:ascii="Times New Roman" w:eastAsia="Times New Roman" w:hAnsi="Times New Roman" w:cs="Times New Roman"/>
      <w:b/>
      <w:bCs/>
      <w:kern w:val="36"/>
      <w:sz w:val="48"/>
      <w:szCs w:val="48"/>
      <w:lang w:eastAsia="en-GB"/>
    </w:rPr>
  </w:style>
  <w:style w:type="paragraph" w:customStyle="1" w:styleId="topic-paragraph">
    <w:name w:val="topic-paragraph"/>
    <w:basedOn w:val="Normal"/>
    <w:rsid w:val="002816D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2816DC"/>
    <w:rPr>
      <w:i/>
      <w:iCs/>
    </w:rPr>
  </w:style>
  <w:style w:type="character" w:customStyle="1" w:styleId="Heading2Char">
    <w:name w:val="Heading 2 Char"/>
    <w:basedOn w:val="DefaultParagraphFont"/>
    <w:link w:val="Heading2"/>
    <w:uiPriority w:val="9"/>
    <w:semiHidden/>
    <w:rsid w:val="002816DC"/>
    <w:rPr>
      <w:rFonts w:asciiTheme="majorHAnsi" w:eastAsiaTheme="majorEastAsia" w:hAnsiTheme="majorHAnsi" w:cstheme="majorBidi"/>
      <w:color w:val="2E74B5" w:themeColor="accent1" w:themeShade="BF"/>
      <w:sz w:val="26"/>
      <w:szCs w:val="26"/>
    </w:rPr>
  </w:style>
  <w:style w:type="character" w:styleId="FollowedHyperlink">
    <w:name w:val="FollowedHyperlink"/>
    <w:basedOn w:val="DefaultParagraphFont"/>
    <w:uiPriority w:val="99"/>
    <w:semiHidden/>
    <w:unhideWhenUsed/>
    <w:rsid w:val="001D759E"/>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45339723">
      <w:bodyDiv w:val="1"/>
      <w:marLeft w:val="0"/>
      <w:marRight w:val="0"/>
      <w:marTop w:val="0"/>
      <w:marBottom w:val="0"/>
      <w:divBdr>
        <w:top w:val="none" w:sz="0" w:space="0" w:color="auto"/>
        <w:left w:val="none" w:sz="0" w:space="0" w:color="auto"/>
        <w:bottom w:val="none" w:sz="0" w:space="0" w:color="auto"/>
        <w:right w:val="none" w:sz="0" w:space="0" w:color="auto"/>
      </w:divBdr>
    </w:div>
    <w:div w:id="918716267">
      <w:bodyDiv w:val="1"/>
      <w:marLeft w:val="0"/>
      <w:marRight w:val="0"/>
      <w:marTop w:val="0"/>
      <w:marBottom w:val="0"/>
      <w:divBdr>
        <w:top w:val="none" w:sz="0" w:space="0" w:color="auto"/>
        <w:left w:val="none" w:sz="0" w:space="0" w:color="auto"/>
        <w:bottom w:val="none" w:sz="0" w:space="0" w:color="auto"/>
        <w:right w:val="none" w:sz="0" w:space="0" w:color="auto"/>
      </w:divBdr>
    </w:div>
    <w:div w:id="18250023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image" Target="media/image8.pn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png"/><Relationship Id="rId15" Type="http://schemas.openxmlformats.org/officeDocument/2006/relationships/fontTable" Target="fontTable.xml"/><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1672</Words>
  <Characters>9534</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11184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Jennifer Wyrill</dc:creator>
  <cp:keywords/>
  <dc:description/>
  <cp:lastModifiedBy>Jennifer Wyrill</cp:lastModifiedBy>
  <cp:revision>2</cp:revision>
  <dcterms:created xsi:type="dcterms:W3CDTF">2021-10-19T19:19:00Z</dcterms:created>
  <dcterms:modified xsi:type="dcterms:W3CDTF">2021-10-19T19:19:00Z</dcterms:modified>
</cp:coreProperties>
</file>