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E1" w:rsidRDefault="001861E1" w:rsidP="00912F21">
      <w:pPr>
        <w:jc w:val="center"/>
        <w:rPr>
          <w:b/>
          <w:sz w:val="28"/>
          <w:szCs w:val="44"/>
        </w:rPr>
      </w:pPr>
    </w:p>
    <w:p w:rsidR="001861E1" w:rsidRDefault="001861E1" w:rsidP="00912F21">
      <w:pPr>
        <w:jc w:val="center"/>
        <w:rPr>
          <w:b/>
          <w:sz w:val="28"/>
          <w:szCs w:val="44"/>
        </w:rPr>
      </w:pPr>
    </w:p>
    <w:p w:rsidR="001861E1" w:rsidRPr="001861E1" w:rsidRDefault="00824F86" w:rsidP="001861E1">
      <w:pPr>
        <w:jc w:val="center"/>
        <w:rPr>
          <w:rFonts w:ascii="Comic Sans MS" w:hAnsi="Comic Sans MS"/>
          <w:b/>
          <w:sz w:val="56"/>
          <w:szCs w:val="56"/>
        </w:rPr>
      </w:pPr>
      <w:r>
        <w:rPr>
          <w:rFonts w:ascii="Comic Sans MS" w:hAnsi="Comic Sans MS"/>
          <w:b/>
          <w:sz w:val="56"/>
          <w:szCs w:val="56"/>
        </w:rPr>
        <w:t>How do our actions shape our futures</w:t>
      </w:r>
      <w:r w:rsidR="001861E1" w:rsidRPr="001861E1">
        <w:rPr>
          <w:rFonts w:ascii="Comic Sans MS" w:hAnsi="Comic Sans MS"/>
          <w:b/>
          <w:sz w:val="56"/>
          <w:szCs w:val="56"/>
        </w:rPr>
        <w:t>?</w:t>
      </w:r>
    </w:p>
    <w:p w:rsidR="001861E1" w:rsidRDefault="001861E1" w:rsidP="00912F21">
      <w:pPr>
        <w:jc w:val="center"/>
        <w:rPr>
          <w:b/>
          <w:sz w:val="28"/>
          <w:szCs w:val="44"/>
        </w:rPr>
      </w:pPr>
      <w:r>
        <w:rPr>
          <w:noProof/>
          <w:lang w:eastAsia="en-GB"/>
        </w:rPr>
        <w:drawing>
          <wp:anchor distT="0" distB="0" distL="114300" distR="114300" simplePos="0" relativeHeight="251838464" behindDoc="1" locked="0" layoutInCell="1" allowOverlap="1">
            <wp:simplePos x="0" y="0"/>
            <wp:positionH relativeFrom="margin">
              <wp:posOffset>1671320</wp:posOffset>
            </wp:positionH>
            <wp:positionV relativeFrom="paragraph">
              <wp:posOffset>29845</wp:posOffset>
            </wp:positionV>
            <wp:extent cx="10153650" cy="5149850"/>
            <wp:effectExtent l="0" t="0" r="0" b="0"/>
            <wp:wrapTight wrapText="bothSides">
              <wp:wrapPolygon edited="0">
                <wp:start x="0" y="0"/>
                <wp:lineTo x="0" y="21493"/>
                <wp:lineTo x="21559" y="21493"/>
                <wp:lineTo x="21559"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153650" cy="5149850"/>
                    </a:xfrm>
                    <a:prstGeom prst="rect">
                      <a:avLst/>
                    </a:prstGeom>
                  </pic:spPr>
                </pic:pic>
              </a:graphicData>
            </a:graphic>
            <wp14:sizeRelH relativeFrom="page">
              <wp14:pctWidth>0</wp14:pctWidth>
            </wp14:sizeRelH>
            <wp14:sizeRelV relativeFrom="page">
              <wp14:pctHeight>0</wp14:pctHeight>
            </wp14:sizeRelV>
          </wp:anchor>
        </w:drawing>
      </w:r>
    </w:p>
    <w:p w:rsidR="001861E1" w:rsidRDefault="00134E66" w:rsidP="00912F21">
      <w:pPr>
        <w:jc w:val="center"/>
        <w:rPr>
          <w:b/>
          <w:sz w:val="28"/>
          <w:szCs w:val="44"/>
        </w:rPr>
      </w:pPr>
      <w:r>
        <w:rPr>
          <w:b/>
          <w:noProof/>
          <w:sz w:val="28"/>
          <w:szCs w:val="44"/>
          <w:lang w:eastAsia="en-GB"/>
        </w:rPr>
        <mc:AlternateContent>
          <mc:Choice Requires="wps">
            <w:drawing>
              <wp:anchor distT="0" distB="0" distL="114300" distR="114300" simplePos="0" relativeHeight="251839488" behindDoc="0" locked="0" layoutInCell="1" allowOverlap="1">
                <wp:simplePos x="0" y="0"/>
                <wp:positionH relativeFrom="column">
                  <wp:posOffset>2452180</wp:posOffset>
                </wp:positionH>
                <wp:positionV relativeFrom="paragraph">
                  <wp:posOffset>225722</wp:posOffset>
                </wp:positionV>
                <wp:extent cx="1603375" cy="967839"/>
                <wp:effectExtent l="0" t="0" r="0" b="3810"/>
                <wp:wrapNone/>
                <wp:docPr id="45" name="Text Box 45"/>
                <wp:cNvGraphicFramePr/>
                <a:graphic xmlns:a="http://schemas.openxmlformats.org/drawingml/2006/main">
                  <a:graphicData uri="http://schemas.microsoft.com/office/word/2010/wordprocessingShape">
                    <wps:wsp>
                      <wps:cNvSpPr txBox="1"/>
                      <wps:spPr>
                        <a:xfrm>
                          <a:off x="0" y="0"/>
                          <a:ext cx="1603375" cy="967839"/>
                        </a:xfrm>
                        <a:prstGeom prst="rect">
                          <a:avLst/>
                        </a:prstGeom>
                        <a:noFill/>
                        <a:ln w="6350">
                          <a:noFill/>
                        </a:ln>
                      </wps:spPr>
                      <wps:txbx>
                        <w:txbxContent>
                          <w:p w:rsidR="00824F86" w:rsidRPr="00BD58A0" w:rsidRDefault="00800340" w:rsidP="001861E1">
                            <w:pPr>
                              <w:jc w:val="center"/>
                              <w:rPr>
                                <w:rFonts w:ascii="Comic Sans MS" w:hAnsi="Comic Sans MS"/>
                                <w:b/>
                                <w:sz w:val="36"/>
                              </w:rPr>
                            </w:pPr>
                            <w:r>
                              <w:rPr>
                                <w:rFonts w:ascii="Comic Sans MS" w:hAnsi="Comic Sans MS"/>
                                <w:b/>
                                <w:sz w:val="36"/>
                              </w:rPr>
                              <w:t>Who were the Romans</w:t>
                            </w:r>
                            <w:r w:rsidR="00824F86" w:rsidRPr="00BD58A0">
                              <w:rPr>
                                <w:rFonts w:ascii="Comic Sans MS" w:hAnsi="Comic Sans MS"/>
                                <w:b/>
                                <w:sz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left:0;text-align:left;margin-left:193.1pt;margin-top:17.75pt;width:126.25pt;height:76.2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" filled="f" stroked="f" strokeweight=".5pt">
                <v:textbox>
                  <w:txbxContent>
                    <w:p w:rsidR="00824F86" w:rsidRPr="00BD58A0" w:rsidRDefault="00800340" w:rsidP="001861E1">
                      <w:pPr>
                        <w:jc w:val="center"/>
                        <w:rPr>
                          <w:rFonts w:ascii="Comic Sans MS" w:hAnsi="Comic Sans MS"/>
                          <w:b/>
                          <w:sz w:val="36"/>
                        </w:rPr>
                      </w:pPr>
                      <w:r>
                        <w:rPr>
                          <w:rFonts w:ascii="Comic Sans MS" w:hAnsi="Comic Sans MS"/>
                          <w:b/>
                          <w:sz w:val="36"/>
                        </w:rPr>
                        <w:t>Who were the Romans</w:t>
                      </w:r>
                      <w:r w:rsidR="00824F86" w:rsidRPr="00BD58A0">
                        <w:rPr>
                          <w:rFonts w:ascii="Comic Sans MS" w:hAnsi="Comic Sans MS"/>
                          <w:b/>
                          <w:sz w:val="36"/>
                        </w:rPr>
                        <w:t>?</w:t>
                      </w:r>
                    </w:p>
                  </w:txbxContent>
                </v:textbox>
              </v:shape>
            </w:pict>
          </mc:Fallback>
        </mc:AlternateContent>
      </w:r>
      <w:r w:rsidR="00824F86">
        <w:rPr>
          <w:b/>
          <w:noProof/>
          <w:sz w:val="28"/>
          <w:szCs w:val="44"/>
          <w:lang w:eastAsia="en-GB"/>
        </w:rPr>
        <mc:AlternateContent>
          <mc:Choice Requires="wps">
            <w:drawing>
              <wp:anchor distT="0" distB="0" distL="114300" distR="114300" simplePos="0" relativeHeight="251847680" behindDoc="0" locked="0" layoutInCell="1" allowOverlap="1" wp14:anchorId="07FE4F9E" wp14:editId="42411F0A">
                <wp:simplePos x="0" y="0"/>
                <wp:positionH relativeFrom="column">
                  <wp:posOffset>9494174</wp:posOffset>
                </wp:positionH>
                <wp:positionV relativeFrom="paragraph">
                  <wp:posOffset>274237</wp:posOffset>
                </wp:positionV>
                <wp:extent cx="1603375" cy="920337"/>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03375" cy="920337"/>
                        </a:xfrm>
                        <a:prstGeom prst="rect">
                          <a:avLst/>
                        </a:prstGeom>
                        <a:noFill/>
                        <a:ln w="6350">
                          <a:noFill/>
                        </a:ln>
                      </wps:spPr>
                      <wps:txbx>
                        <w:txbxContent>
                          <w:p w:rsidR="00824F86" w:rsidRPr="001861E1" w:rsidRDefault="00824F86" w:rsidP="001861E1">
                            <w:pPr>
                              <w:jc w:val="center"/>
                              <w:rPr>
                                <w:rFonts w:ascii="Comic Sans MS" w:hAnsi="Comic Sans MS"/>
                                <w:b/>
                                <w:sz w:val="28"/>
                              </w:rPr>
                            </w:pPr>
                            <w:r>
                              <w:rPr>
                                <w:rFonts w:ascii="Comic Sans MS" w:hAnsi="Comic Sans MS"/>
                                <w:b/>
                                <w:sz w:val="28"/>
                              </w:rPr>
                              <w:t>How do our actions shape our futures</w:t>
                            </w:r>
                            <w:r w:rsidRPr="001861E1">
                              <w:rPr>
                                <w:rFonts w:ascii="Comic Sans MS" w:hAnsi="Comic Sans MS"/>
                                <w:b/>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E4F9E" id="Text Box 66" o:spid="_x0000_s1027" type="#_x0000_t202" style="position:absolute;left:0;text-align:left;margin-left:747.55pt;margin-top:21.6pt;width:126.25pt;height:72.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" filled="f" stroked="f" strokeweight=".5pt">
                <v:textbox>
                  <w:txbxContent>
                    <w:p w:rsidR="00824F86" w:rsidRPr="001861E1" w:rsidRDefault="00824F86" w:rsidP="001861E1">
                      <w:pPr>
                        <w:jc w:val="center"/>
                        <w:rPr>
                          <w:rFonts w:ascii="Comic Sans MS" w:hAnsi="Comic Sans MS"/>
                          <w:b/>
                          <w:sz w:val="28"/>
                        </w:rPr>
                      </w:pPr>
                      <w:r>
                        <w:rPr>
                          <w:rFonts w:ascii="Comic Sans MS" w:hAnsi="Comic Sans MS"/>
                          <w:b/>
                          <w:sz w:val="28"/>
                        </w:rPr>
                        <w:t>How do our actions shape our futures</w:t>
                      </w:r>
                      <w:r w:rsidRPr="001861E1">
                        <w:rPr>
                          <w:rFonts w:ascii="Comic Sans MS" w:hAnsi="Comic Sans MS"/>
                          <w:b/>
                          <w:sz w:val="28"/>
                        </w:rPr>
                        <w:t>?</w:t>
                      </w:r>
                    </w:p>
                  </w:txbxContent>
                </v:textbox>
              </v:shape>
            </w:pict>
          </mc:Fallback>
        </mc:AlternateContent>
      </w:r>
    </w:p>
    <w:p w:rsidR="001861E1" w:rsidRDefault="00BD58A0" w:rsidP="00912F21">
      <w:pPr>
        <w:jc w:val="center"/>
        <w:rPr>
          <w:b/>
          <w:sz w:val="28"/>
          <w:szCs w:val="44"/>
        </w:rPr>
      </w:pPr>
      <w:r>
        <w:rPr>
          <w:b/>
          <w:noProof/>
          <w:sz w:val="28"/>
          <w:szCs w:val="44"/>
          <w:lang w:eastAsia="en-GB"/>
        </w:rPr>
        <mc:AlternateContent>
          <mc:Choice Requires="wps">
            <w:drawing>
              <wp:anchor distT="0" distB="0" distL="114300" distR="114300" simplePos="0" relativeHeight="251845632" behindDoc="0" locked="0" layoutInCell="1" allowOverlap="1" wp14:anchorId="0E9D6096" wp14:editId="468F23F6">
                <wp:simplePos x="0" y="0"/>
                <wp:positionH relativeFrom="margin">
                  <wp:posOffset>5795010</wp:posOffset>
                </wp:positionH>
                <wp:positionV relativeFrom="paragraph">
                  <wp:posOffset>141288</wp:posOffset>
                </wp:positionV>
                <wp:extent cx="1603375" cy="1235034"/>
                <wp:effectExtent l="0" t="0" r="0" b="3810"/>
                <wp:wrapNone/>
                <wp:docPr id="59" name="Text Box 59"/>
                <wp:cNvGraphicFramePr/>
                <a:graphic xmlns:a="http://schemas.openxmlformats.org/drawingml/2006/main">
                  <a:graphicData uri="http://schemas.microsoft.com/office/word/2010/wordprocessingShape">
                    <wps:wsp>
                      <wps:cNvSpPr txBox="1"/>
                      <wps:spPr>
                        <a:xfrm>
                          <a:off x="0" y="0"/>
                          <a:ext cx="1603375" cy="1235034"/>
                        </a:xfrm>
                        <a:prstGeom prst="rect">
                          <a:avLst/>
                        </a:prstGeom>
                        <a:noFill/>
                        <a:ln w="6350">
                          <a:noFill/>
                        </a:ln>
                      </wps:spPr>
                      <wps:txbx>
                        <w:txbxContent>
                          <w:p w:rsidR="00824F86" w:rsidRPr="00BD58A0" w:rsidRDefault="00BD58A0" w:rsidP="001861E1">
                            <w:pPr>
                              <w:jc w:val="center"/>
                              <w:rPr>
                                <w:rFonts w:ascii="Comic Sans MS" w:hAnsi="Comic Sans MS"/>
                                <w:b/>
                                <w:sz w:val="28"/>
                              </w:rPr>
                            </w:pPr>
                            <w:r w:rsidRPr="00BD58A0">
                              <w:rPr>
                                <w:rFonts w:ascii="Comic Sans MS" w:hAnsi="Comic Sans MS"/>
                                <w:b/>
                                <w:sz w:val="28"/>
                              </w:rPr>
                              <w:t xml:space="preserve">How did the </w:t>
                            </w:r>
                            <w:r w:rsidR="00800340">
                              <w:rPr>
                                <w:rFonts w:ascii="Comic Sans MS" w:hAnsi="Comic Sans MS"/>
                                <w:b/>
                                <w:sz w:val="28"/>
                              </w:rPr>
                              <w:t>Romans</w:t>
                            </w:r>
                            <w:r w:rsidRPr="00BD58A0">
                              <w:rPr>
                                <w:rFonts w:ascii="Comic Sans MS" w:hAnsi="Comic Sans MS"/>
                                <w:b/>
                                <w:sz w:val="28"/>
                              </w:rPr>
                              <w:t xml:space="preserve"> shape our lives?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9" o:spid="_x0000_s1028" type="#_x0000_t202" style="position:absolute;left:0;text-align:left;margin-left:456.3pt;margin-top:11.15pt;width:126.25pt;height:97.2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" filled="f" stroked="f" strokeweight=".5pt">
                <v:textbox>
                  <w:txbxContent>
                    <w:p w:rsidR="00824F86" w:rsidRPr="00BD58A0" w:rsidRDefault="00BD58A0" w:rsidP="001861E1">
                      <w:pPr>
                        <w:jc w:val="center"/>
                        <w:rPr>
                          <w:rFonts w:ascii="Comic Sans MS" w:hAnsi="Comic Sans MS"/>
                          <w:b/>
                          <w:sz w:val="28"/>
                        </w:rPr>
                      </w:pPr>
                      <w:r w:rsidRPr="00BD58A0">
                        <w:rPr>
                          <w:rFonts w:ascii="Comic Sans MS" w:hAnsi="Comic Sans MS"/>
                          <w:b/>
                          <w:sz w:val="28"/>
                        </w:rPr>
                        <w:t xml:space="preserve">How did the </w:t>
                      </w:r>
                      <w:r w:rsidR="00800340">
                        <w:rPr>
                          <w:rFonts w:ascii="Comic Sans MS" w:hAnsi="Comic Sans MS"/>
                          <w:b/>
                          <w:sz w:val="28"/>
                        </w:rPr>
                        <w:t>Romans</w:t>
                      </w:r>
                      <w:r w:rsidRPr="00BD58A0">
                        <w:rPr>
                          <w:rFonts w:ascii="Comic Sans MS" w:hAnsi="Comic Sans MS"/>
                          <w:b/>
                          <w:sz w:val="28"/>
                        </w:rPr>
                        <w:t xml:space="preserve"> shape our lives?</w:t>
                      </w:r>
                    </w:p>
                  </w:txbxContent>
                </v:textbox>
                <w10:wrap anchorx="margin"/>
              </v:shape>
            </w:pict>
          </mc:Fallback>
        </mc:AlternateContent>
      </w:r>
      <w:r w:rsidR="00183C55">
        <w:rPr>
          <w:b/>
          <w:noProof/>
          <w:sz w:val="28"/>
          <w:szCs w:val="44"/>
          <w:lang w:eastAsia="en-GB"/>
        </w:rPr>
        <mc:AlternateContent>
          <mc:Choice Requires="wps">
            <w:drawing>
              <wp:anchor distT="0" distB="0" distL="114300" distR="114300" simplePos="0" relativeHeight="251841536" behindDoc="0" locked="0" layoutInCell="1" allowOverlap="1" wp14:anchorId="0AF267F2" wp14:editId="108A6D2F">
                <wp:simplePos x="0" y="0"/>
                <wp:positionH relativeFrom="column">
                  <wp:posOffset>4210050</wp:posOffset>
                </wp:positionH>
                <wp:positionV relativeFrom="paragraph">
                  <wp:posOffset>120967</wp:posOffset>
                </wp:positionV>
                <wp:extent cx="1490353" cy="84772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490353" cy="847725"/>
                        </a:xfrm>
                        <a:prstGeom prst="rect">
                          <a:avLst/>
                        </a:prstGeom>
                        <a:noFill/>
                        <a:ln w="6350">
                          <a:noFill/>
                        </a:ln>
                      </wps:spPr>
                      <wps:txbx>
                        <w:txbxContent>
                          <w:p w:rsidR="00824F86" w:rsidRPr="00BD58A0" w:rsidRDefault="00BD58A0" w:rsidP="00134E66">
                            <w:pPr>
                              <w:jc w:val="center"/>
                              <w:rPr>
                                <w:rFonts w:ascii="Comic Sans MS" w:hAnsi="Comic Sans MS"/>
                                <w:b/>
                                <w:sz w:val="24"/>
                              </w:rPr>
                            </w:pPr>
                            <w:r w:rsidRPr="00BD58A0">
                              <w:rPr>
                                <w:rFonts w:ascii="Comic Sans MS" w:hAnsi="Comic Sans MS"/>
                                <w:b/>
                                <w:sz w:val="24"/>
                              </w:rPr>
                              <w:t xml:space="preserve">What were the key events of the </w:t>
                            </w:r>
                            <w:r w:rsidR="00800340">
                              <w:rPr>
                                <w:rFonts w:ascii="Comic Sans MS" w:hAnsi="Comic Sans MS"/>
                                <w:b/>
                                <w:sz w:val="24"/>
                              </w:rPr>
                              <w:t>Roman</w:t>
                            </w:r>
                            <w:r w:rsidRPr="00BD58A0">
                              <w:rPr>
                                <w:rFonts w:ascii="Comic Sans MS" w:hAnsi="Comic Sans MS"/>
                                <w:b/>
                                <w:sz w:val="24"/>
                              </w:rPr>
                              <w:t xml:space="preserve"> 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267F2" id="Text Box 51" o:spid="_x0000_s1029" type="#_x0000_t202" style="position:absolute;left:0;text-align:left;margin-left:331.5pt;margin-top:9.5pt;width:117.35pt;height:66.7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" filled="f" stroked="f" strokeweight=".5pt">
                <v:textbox>
                  <w:txbxContent>
                    <w:p w:rsidR="00824F86" w:rsidRPr="00BD58A0" w:rsidRDefault="00BD58A0" w:rsidP="00134E66">
                      <w:pPr>
                        <w:jc w:val="center"/>
                        <w:rPr>
                          <w:rFonts w:ascii="Comic Sans MS" w:hAnsi="Comic Sans MS"/>
                          <w:b/>
                          <w:sz w:val="24"/>
                        </w:rPr>
                      </w:pPr>
                      <w:r w:rsidRPr="00BD58A0">
                        <w:rPr>
                          <w:rFonts w:ascii="Comic Sans MS" w:hAnsi="Comic Sans MS"/>
                          <w:b/>
                          <w:sz w:val="24"/>
                        </w:rPr>
                        <w:t xml:space="preserve">What were the key events of the </w:t>
                      </w:r>
                      <w:r w:rsidR="00800340">
                        <w:rPr>
                          <w:rFonts w:ascii="Comic Sans MS" w:hAnsi="Comic Sans MS"/>
                          <w:b/>
                          <w:sz w:val="24"/>
                        </w:rPr>
                        <w:t>Roman</w:t>
                      </w:r>
                      <w:r w:rsidRPr="00BD58A0">
                        <w:rPr>
                          <w:rFonts w:ascii="Comic Sans MS" w:hAnsi="Comic Sans MS"/>
                          <w:b/>
                          <w:sz w:val="24"/>
                        </w:rPr>
                        <w:t xml:space="preserve"> era?</w:t>
                      </w:r>
                    </w:p>
                  </w:txbxContent>
                </v:textbox>
              </v:shape>
            </w:pict>
          </mc:Fallback>
        </mc:AlternateContent>
      </w:r>
      <w:r w:rsidR="00134E66">
        <w:rPr>
          <w:b/>
          <w:noProof/>
          <w:sz w:val="28"/>
          <w:szCs w:val="44"/>
          <w:lang w:eastAsia="en-GB"/>
        </w:rPr>
        <mc:AlternateContent>
          <mc:Choice Requires="wps">
            <w:drawing>
              <wp:anchor distT="0" distB="0" distL="114300" distR="114300" simplePos="0" relativeHeight="251843584" behindDoc="0" locked="0" layoutInCell="1" allowOverlap="1" wp14:anchorId="0E9D6096" wp14:editId="468F23F6">
                <wp:simplePos x="0" y="0"/>
                <wp:positionH relativeFrom="column">
                  <wp:posOffset>7599713</wp:posOffset>
                </wp:positionH>
                <wp:positionV relativeFrom="paragraph">
                  <wp:posOffset>3059</wp:posOffset>
                </wp:positionV>
                <wp:extent cx="1603489" cy="967839"/>
                <wp:effectExtent l="0" t="0" r="0" b="3810"/>
                <wp:wrapNone/>
                <wp:docPr id="54" name="Text Box 54"/>
                <wp:cNvGraphicFramePr/>
                <a:graphic xmlns:a="http://schemas.openxmlformats.org/drawingml/2006/main">
                  <a:graphicData uri="http://schemas.microsoft.com/office/word/2010/wordprocessingShape">
                    <wps:wsp>
                      <wps:cNvSpPr txBox="1"/>
                      <wps:spPr>
                        <a:xfrm>
                          <a:off x="0" y="0"/>
                          <a:ext cx="1603489" cy="967839"/>
                        </a:xfrm>
                        <a:prstGeom prst="rect">
                          <a:avLst/>
                        </a:prstGeom>
                        <a:noFill/>
                        <a:ln w="6350">
                          <a:noFill/>
                        </a:ln>
                      </wps:spPr>
                      <wps:txbx>
                        <w:txbxContent>
                          <w:p w:rsidR="00824F86" w:rsidRPr="00134E66" w:rsidRDefault="00134E66" w:rsidP="001861E1">
                            <w:pPr>
                              <w:jc w:val="center"/>
                              <w:rPr>
                                <w:rFonts w:ascii="Comic Sans MS" w:hAnsi="Comic Sans MS"/>
                                <w:b/>
                                <w:sz w:val="28"/>
                              </w:rPr>
                            </w:pPr>
                            <w:r w:rsidRPr="00134E66">
                              <w:rPr>
                                <w:rFonts w:ascii="Comic Sans MS" w:hAnsi="Comic Sans MS"/>
                                <w:b/>
                                <w:sz w:val="28"/>
                              </w:rPr>
                              <w:t>How do people’s actions shape the future</w:t>
                            </w:r>
                            <w:r w:rsidR="00824F86" w:rsidRPr="00134E66">
                              <w:rPr>
                                <w:rFonts w:ascii="Comic Sans MS" w:hAnsi="Comic Sans MS"/>
                                <w:b/>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4" o:spid="_x0000_s1030" type="#_x0000_t202" style="position:absolute;left:0;text-align:left;margin-left:598.4pt;margin-top:.25pt;width:126.25pt;height:76.2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" filled="f" stroked="f" strokeweight=".5pt">
                <v:textbox>
                  <w:txbxContent>
                    <w:p w:rsidR="00824F86" w:rsidRPr="00134E66" w:rsidRDefault="00134E66" w:rsidP="001861E1">
                      <w:pPr>
                        <w:jc w:val="center"/>
                        <w:rPr>
                          <w:rFonts w:ascii="Comic Sans MS" w:hAnsi="Comic Sans MS"/>
                          <w:b/>
                          <w:sz w:val="28"/>
                        </w:rPr>
                      </w:pPr>
                      <w:r w:rsidRPr="00134E66">
                        <w:rPr>
                          <w:rFonts w:ascii="Comic Sans MS" w:hAnsi="Comic Sans MS"/>
                          <w:b/>
                          <w:sz w:val="28"/>
                        </w:rPr>
                        <w:t>How do people’s actions shape the future</w:t>
                      </w:r>
                      <w:r w:rsidR="00824F86" w:rsidRPr="00134E66">
                        <w:rPr>
                          <w:rFonts w:ascii="Comic Sans MS" w:hAnsi="Comic Sans MS"/>
                          <w:b/>
                          <w:sz w:val="28"/>
                        </w:rPr>
                        <w:t>?</w:t>
                      </w:r>
                    </w:p>
                  </w:txbxContent>
                </v:textbox>
              </v:shape>
            </w:pict>
          </mc:Fallback>
        </mc:AlternateConten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824F86" w:rsidP="001861E1">
      <w:pPr>
        <w:jc w:val="center"/>
        <w:rPr>
          <w:rFonts w:ascii="Comic Sans MS" w:hAnsi="Comic Sans MS"/>
          <w:b/>
          <w:sz w:val="44"/>
          <w:szCs w:val="44"/>
        </w:rPr>
      </w:pPr>
      <w:r>
        <w:rPr>
          <w:rFonts w:ascii="Comic Sans MS" w:hAnsi="Comic Sans MS"/>
          <w:b/>
          <w:sz w:val="44"/>
          <w:szCs w:val="44"/>
        </w:rPr>
        <w:t>Cycle A: Exploration 2</w:t>
      </w:r>
    </w:p>
    <w:p w:rsidR="001861E1" w:rsidRDefault="001861E1" w:rsidP="001861E1">
      <w:pPr>
        <w:jc w:val="center"/>
        <w:rPr>
          <w:rFonts w:ascii="Comic Sans MS" w:hAnsi="Comic Sans MS"/>
          <w:b/>
          <w:sz w:val="44"/>
          <w:szCs w:val="44"/>
        </w:rPr>
      </w:pPr>
      <w:r>
        <w:rPr>
          <w:rFonts w:ascii="Comic Sans MS" w:hAnsi="Comic Sans MS"/>
          <w:b/>
          <w:sz w:val="44"/>
          <w:szCs w:val="44"/>
        </w:rPr>
        <w:t xml:space="preserve"> </w:t>
      </w:r>
      <w:r w:rsidR="00BD58A0">
        <w:rPr>
          <w:rFonts w:ascii="Comic Sans MS" w:hAnsi="Comic Sans MS"/>
          <w:b/>
          <w:sz w:val="44"/>
          <w:szCs w:val="44"/>
        </w:rPr>
        <w:t>L</w:t>
      </w:r>
      <w:r w:rsidR="00D55BBD">
        <w:rPr>
          <w:rFonts w:ascii="Comic Sans MS" w:hAnsi="Comic Sans MS"/>
          <w:b/>
          <w:sz w:val="44"/>
          <w:szCs w:val="44"/>
        </w:rPr>
        <w:t>Ks2</w: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896664" w:rsidRDefault="00134E66" w:rsidP="00912F21">
      <w:pPr>
        <w:jc w:val="center"/>
        <w:rPr>
          <w:b/>
          <w:sz w:val="32"/>
          <w:szCs w:val="44"/>
        </w:rPr>
      </w:pPr>
      <w:r w:rsidRPr="005A2DC8">
        <w:rPr>
          <w:b/>
          <w:sz w:val="32"/>
          <w:szCs w:val="44"/>
        </w:rPr>
        <w:lastRenderedPageBreak/>
        <w:t>Cycle A - Exploration 2</w:t>
      </w:r>
      <w:r w:rsidR="00912F21" w:rsidRPr="005A2DC8">
        <w:rPr>
          <w:b/>
          <w:sz w:val="32"/>
          <w:szCs w:val="44"/>
        </w:rPr>
        <w:t xml:space="preserve"> – </w:t>
      </w:r>
      <w:r w:rsidR="00BD58A0">
        <w:rPr>
          <w:b/>
          <w:sz w:val="32"/>
          <w:szCs w:val="44"/>
        </w:rPr>
        <w:t>L</w:t>
      </w:r>
      <w:r w:rsidR="00D55BBD" w:rsidRPr="005A2DC8">
        <w:rPr>
          <w:b/>
          <w:sz w:val="32"/>
          <w:szCs w:val="44"/>
        </w:rPr>
        <w:t>Ks2</w:t>
      </w:r>
      <w:r w:rsidR="00912F21" w:rsidRPr="005A2DC8">
        <w:rPr>
          <w:b/>
          <w:sz w:val="32"/>
          <w:szCs w:val="44"/>
        </w:rPr>
        <w:t xml:space="preserve"> </w:t>
      </w:r>
      <w:r w:rsidRPr="005A2DC8">
        <w:rPr>
          <w:b/>
          <w:sz w:val="32"/>
          <w:szCs w:val="44"/>
        </w:rPr>
        <w:t>–</w:t>
      </w:r>
      <w:r w:rsidR="00912F21" w:rsidRPr="005A2DC8">
        <w:rPr>
          <w:b/>
          <w:sz w:val="32"/>
          <w:szCs w:val="44"/>
        </w:rPr>
        <w:t xml:space="preserve"> </w:t>
      </w:r>
      <w:r w:rsidRPr="005A2DC8">
        <w:rPr>
          <w:b/>
          <w:sz w:val="32"/>
          <w:szCs w:val="44"/>
        </w:rPr>
        <w:t>How do our actions shape our futures</w:t>
      </w:r>
      <w:r w:rsidR="00912F21" w:rsidRPr="005A2DC8">
        <w:rPr>
          <w:b/>
          <w:sz w:val="32"/>
          <w:szCs w:val="44"/>
        </w:rPr>
        <w:t>?</w:t>
      </w:r>
    </w:p>
    <w:p w:rsidR="00901D91" w:rsidRPr="005A2DC8" w:rsidRDefault="00901D91" w:rsidP="00912F21">
      <w:pPr>
        <w:jc w:val="center"/>
        <w:rPr>
          <w:b/>
          <w:sz w:val="32"/>
          <w:szCs w:val="44"/>
        </w:rPr>
      </w:pPr>
    </w:p>
    <w:p w:rsidR="00912F21" w:rsidRPr="005A2DC8" w:rsidRDefault="00912F21" w:rsidP="00912F21">
      <w:pPr>
        <w:spacing w:after="0" w:line="240" w:lineRule="auto"/>
        <w:rPr>
          <w:b/>
          <w:sz w:val="32"/>
          <w:szCs w:val="44"/>
        </w:rPr>
      </w:pPr>
      <w:r w:rsidRPr="005A2DC8">
        <w:rPr>
          <w:b/>
          <w:sz w:val="32"/>
          <w:szCs w:val="44"/>
        </w:rPr>
        <w:t>Exploration Objectives Overview</w:t>
      </w:r>
    </w:p>
    <w:p w:rsidR="00FA1ABB" w:rsidRDefault="00896664" w:rsidP="00912F21">
      <w:pPr>
        <w:spacing w:after="0" w:line="240" w:lineRule="auto"/>
        <w:rPr>
          <w:b/>
          <w:sz w:val="28"/>
        </w:rPr>
      </w:pPr>
      <w:r w:rsidRPr="005A2DC8">
        <w:rPr>
          <w:b/>
          <w:sz w:val="28"/>
        </w:rPr>
        <w:t xml:space="preserve">Curriculum Drivers: </w:t>
      </w:r>
      <w:r w:rsidR="00134E66" w:rsidRPr="005A2DC8">
        <w:rPr>
          <w:b/>
          <w:sz w:val="28"/>
        </w:rPr>
        <w:t>Global (Social Justice &amp; equity, Human Rights</w:t>
      </w:r>
      <w:r w:rsidR="00C20985" w:rsidRPr="005A2DC8">
        <w:rPr>
          <w:b/>
          <w:sz w:val="28"/>
        </w:rPr>
        <w:t xml:space="preserve">), </w:t>
      </w:r>
      <w:r w:rsidR="00BD58A0">
        <w:rPr>
          <w:b/>
          <w:sz w:val="28"/>
        </w:rPr>
        <w:t>History (</w:t>
      </w:r>
      <w:r w:rsidR="00800340">
        <w:rPr>
          <w:b/>
          <w:sz w:val="28"/>
        </w:rPr>
        <w:t>Romans</w:t>
      </w:r>
      <w:r w:rsidR="00134E66" w:rsidRPr="005A2DC8">
        <w:rPr>
          <w:b/>
          <w:sz w:val="28"/>
        </w:rPr>
        <w:t>)</w:t>
      </w:r>
    </w:p>
    <w:p w:rsidR="00901D91" w:rsidRPr="005A2DC8" w:rsidRDefault="00901D91" w:rsidP="00912F21">
      <w:pPr>
        <w:spacing w:after="0" w:line="240" w:lineRule="auto"/>
        <w:rPr>
          <w:b/>
          <w:sz w:val="28"/>
        </w:rPr>
      </w:pPr>
    </w:p>
    <w:p w:rsidR="005A2DC8" w:rsidRDefault="005A2DC8" w:rsidP="00912F21">
      <w:pPr>
        <w:spacing w:after="0" w:line="240" w:lineRule="auto"/>
        <w:rPr>
          <w:b/>
          <w:sz w:val="24"/>
        </w:rPr>
      </w:pPr>
    </w:p>
    <w:tbl>
      <w:tblPr>
        <w:tblStyle w:val="TableGrid"/>
        <w:tblW w:w="21683" w:type="dxa"/>
        <w:tblLook w:val="04A0" w:firstRow="1" w:lastRow="0" w:firstColumn="1" w:lastColumn="0" w:noHBand="0" w:noVBand="1"/>
      </w:tblPr>
      <w:tblGrid>
        <w:gridCol w:w="18"/>
        <w:gridCol w:w="1152"/>
        <w:gridCol w:w="1488"/>
        <w:gridCol w:w="1426"/>
        <w:gridCol w:w="278"/>
        <w:gridCol w:w="1371"/>
        <w:gridCol w:w="520"/>
        <w:gridCol w:w="3619"/>
        <w:gridCol w:w="403"/>
        <w:gridCol w:w="985"/>
        <w:gridCol w:w="928"/>
        <w:gridCol w:w="2031"/>
        <w:gridCol w:w="546"/>
        <w:gridCol w:w="1332"/>
        <w:gridCol w:w="2879"/>
        <w:gridCol w:w="2064"/>
        <w:gridCol w:w="643"/>
      </w:tblGrid>
      <w:tr w:rsidR="00896664" w:rsidTr="005E555F">
        <w:trPr>
          <w:gridAfter w:val="1"/>
          <w:wAfter w:w="425" w:type="dxa"/>
        </w:trPr>
        <w:tc>
          <w:tcPr>
            <w:tcW w:w="1194" w:type="dxa"/>
            <w:gridSpan w:val="2"/>
            <w:shd w:val="clear" w:color="auto" w:fill="DEEAF6" w:themeFill="accent1" w:themeFillTint="33"/>
          </w:tcPr>
          <w:p w:rsidR="0081491F" w:rsidRPr="0081491F" w:rsidRDefault="0081491F" w:rsidP="0081491F">
            <w:pPr>
              <w:jc w:val="center"/>
              <w:rPr>
                <w:b/>
              </w:rPr>
            </w:pPr>
            <w:r w:rsidRPr="0081491F">
              <w:rPr>
                <w:b/>
              </w:rPr>
              <w:t>Subject</w:t>
            </w:r>
          </w:p>
        </w:tc>
        <w:tc>
          <w:tcPr>
            <w:tcW w:w="3337" w:type="dxa"/>
            <w:gridSpan w:val="3"/>
            <w:shd w:val="clear" w:color="auto" w:fill="DEEAF6" w:themeFill="accent1" w:themeFillTint="33"/>
          </w:tcPr>
          <w:p w:rsidR="0081491F" w:rsidRPr="0081491F" w:rsidRDefault="00BD58A0" w:rsidP="0081491F">
            <w:pPr>
              <w:jc w:val="center"/>
              <w:rPr>
                <w:b/>
              </w:rPr>
            </w:pPr>
            <w:r>
              <w:rPr>
                <w:b/>
              </w:rPr>
              <w:t>Yr3</w:t>
            </w:r>
          </w:p>
        </w:tc>
        <w:tc>
          <w:tcPr>
            <w:tcW w:w="6237" w:type="dxa"/>
            <w:gridSpan w:val="4"/>
            <w:shd w:val="clear" w:color="auto" w:fill="DEEAF6" w:themeFill="accent1" w:themeFillTint="33"/>
          </w:tcPr>
          <w:p w:rsidR="0081491F" w:rsidRPr="0081491F" w:rsidRDefault="00BD58A0" w:rsidP="0081491F">
            <w:pPr>
              <w:jc w:val="center"/>
              <w:rPr>
                <w:b/>
              </w:rPr>
            </w:pPr>
            <w:r>
              <w:rPr>
                <w:b/>
              </w:rPr>
              <w:t>Yr4</w:t>
            </w:r>
          </w:p>
        </w:tc>
        <w:tc>
          <w:tcPr>
            <w:tcW w:w="993" w:type="dxa"/>
            <w:shd w:val="clear" w:color="auto" w:fill="DEEAF6" w:themeFill="accent1" w:themeFillTint="33"/>
          </w:tcPr>
          <w:p w:rsidR="0081491F" w:rsidRPr="0081491F" w:rsidRDefault="0081491F" w:rsidP="0081491F">
            <w:pPr>
              <w:jc w:val="center"/>
              <w:rPr>
                <w:b/>
              </w:rPr>
            </w:pPr>
            <w:r w:rsidRPr="0081491F">
              <w:rPr>
                <w:b/>
              </w:rPr>
              <w:t>Subject</w:t>
            </w:r>
          </w:p>
        </w:tc>
        <w:tc>
          <w:tcPr>
            <w:tcW w:w="3685" w:type="dxa"/>
            <w:gridSpan w:val="3"/>
            <w:shd w:val="clear" w:color="auto" w:fill="DEEAF6" w:themeFill="accent1" w:themeFillTint="33"/>
          </w:tcPr>
          <w:p w:rsidR="0081491F" w:rsidRPr="0081491F" w:rsidRDefault="00BD58A0" w:rsidP="0081491F">
            <w:pPr>
              <w:jc w:val="center"/>
              <w:rPr>
                <w:b/>
              </w:rPr>
            </w:pPr>
            <w:r>
              <w:rPr>
                <w:b/>
              </w:rPr>
              <w:t>Yr3</w:t>
            </w:r>
          </w:p>
        </w:tc>
        <w:tc>
          <w:tcPr>
            <w:tcW w:w="5812" w:type="dxa"/>
            <w:gridSpan w:val="3"/>
            <w:shd w:val="clear" w:color="auto" w:fill="DEEAF6" w:themeFill="accent1" w:themeFillTint="33"/>
          </w:tcPr>
          <w:p w:rsidR="0081491F" w:rsidRPr="0081491F" w:rsidRDefault="00BD58A0" w:rsidP="0081491F">
            <w:pPr>
              <w:jc w:val="center"/>
              <w:rPr>
                <w:b/>
              </w:rPr>
            </w:pPr>
            <w:r>
              <w:rPr>
                <w:b/>
              </w:rPr>
              <w:t>Yr4</w:t>
            </w:r>
          </w:p>
        </w:tc>
      </w:tr>
      <w:tr w:rsidR="00C20985" w:rsidTr="00A42D7D">
        <w:trPr>
          <w:gridAfter w:val="1"/>
          <w:wAfter w:w="425" w:type="dxa"/>
          <w:cantSplit/>
          <w:trHeight w:val="844"/>
        </w:trPr>
        <w:tc>
          <w:tcPr>
            <w:tcW w:w="1194" w:type="dxa"/>
            <w:gridSpan w:val="2"/>
            <w:shd w:val="clear" w:color="auto" w:fill="538135" w:themeFill="accent6" w:themeFillShade="BF"/>
            <w:textDirection w:val="btLr"/>
          </w:tcPr>
          <w:p w:rsidR="00C20985" w:rsidRPr="005A2DC8" w:rsidRDefault="00C20985" w:rsidP="00C20985">
            <w:pPr>
              <w:autoSpaceDE w:val="0"/>
              <w:autoSpaceDN w:val="0"/>
              <w:adjustRightInd w:val="0"/>
              <w:ind w:left="113" w:right="113"/>
              <w:jc w:val="center"/>
              <w:rPr>
                <w:rFonts w:cstheme="minorHAnsi"/>
                <w:b/>
                <w:szCs w:val="20"/>
              </w:rPr>
            </w:pPr>
            <w:r w:rsidRPr="005A2DC8">
              <w:rPr>
                <w:rFonts w:cstheme="minorHAnsi"/>
                <w:b/>
                <w:szCs w:val="20"/>
              </w:rPr>
              <w:t xml:space="preserve">Global </w:t>
            </w:r>
          </w:p>
          <w:p w:rsidR="00C20985" w:rsidRPr="005A2DC8" w:rsidRDefault="00C20985" w:rsidP="00C20985">
            <w:pPr>
              <w:ind w:left="113" w:right="113"/>
              <w:jc w:val="center"/>
              <w:rPr>
                <w:b/>
              </w:rPr>
            </w:pPr>
            <w:r w:rsidRPr="005A2DC8">
              <w:rPr>
                <w:rFonts w:cstheme="minorHAnsi"/>
                <w:szCs w:val="20"/>
              </w:rPr>
              <w:t>To open up the world</w:t>
            </w:r>
          </w:p>
        </w:tc>
        <w:tc>
          <w:tcPr>
            <w:tcW w:w="9574" w:type="dxa"/>
            <w:gridSpan w:val="7"/>
            <w:shd w:val="clear" w:color="auto" w:fill="C5E0B3" w:themeFill="accent6" w:themeFillTint="66"/>
          </w:tcPr>
          <w:p w:rsidR="00C20985" w:rsidRPr="00B7327C" w:rsidRDefault="00134E66" w:rsidP="00C20985">
            <w:pPr>
              <w:pStyle w:val="NormalWeb"/>
              <w:spacing w:before="0" w:beforeAutospacing="0" w:after="0" w:afterAutospacing="0"/>
              <w:rPr>
                <w:rFonts w:asciiTheme="minorHAnsi" w:hAnsiTheme="minorHAnsi" w:cstheme="minorHAnsi"/>
                <w:b/>
                <w:sz w:val="20"/>
              </w:rPr>
            </w:pPr>
            <w:r w:rsidRPr="00B7327C">
              <w:rPr>
                <w:rFonts w:asciiTheme="minorHAnsi" w:hAnsiTheme="minorHAnsi" w:cstheme="minorHAnsi"/>
                <w:b/>
                <w:sz w:val="20"/>
              </w:rPr>
              <w:t>Social Justice &amp; Equity</w:t>
            </w:r>
          </w:p>
          <w:p w:rsidR="00F873B9" w:rsidRPr="00B7327C" w:rsidRDefault="00F873B9" w:rsidP="00F873B9">
            <w:pPr>
              <w:pStyle w:val="NormalWeb"/>
              <w:spacing w:before="0" w:beforeAutospacing="0" w:after="0" w:afterAutospacing="0"/>
              <w:rPr>
                <w:rFonts w:asciiTheme="minorHAnsi" w:eastAsiaTheme="minorEastAsia" w:hAnsiTheme="minorHAnsi" w:cstheme="minorHAnsi"/>
                <w:kern w:val="24"/>
                <w:sz w:val="20"/>
              </w:rPr>
            </w:pPr>
            <w:r w:rsidRPr="00B7327C">
              <w:rPr>
                <w:rFonts w:asciiTheme="minorHAnsi" w:eastAsiaTheme="minorEastAsia" w:hAnsiTheme="minorHAnsi" w:cstheme="minorHAnsi"/>
                <w:kern w:val="24"/>
                <w:sz w:val="20"/>
              </w:rPr>
              <w:t>* how fairness may not always mean equal treatment</w:t>
            </w:r>
          </w:p>
          <w:p w:rsidR="00F873B9" w:rsidRPr="00B7327C" w:rsidRDefault="00F873B9" w:rsidP="00F873B9">
            <w:pPr>
              <w:pStyle w:val="NormalWeb"/>
              <w:spacing w:before="0" w:beforeAutospacing="0" w:after="0" w:afterAutospacing="0"/>
              <w:rPr>
                <w:rFonts w:asciiTheme="minorHAnsi" w:hAnsiTheme="minorHAnsi" w:cstheme="minorHAnsi"/>
                <w:b/>
                <w:sz w:val="20"/>
              </w:rPr>
            </w:pPr>
            <w:r w:rsidRPr="00B7327C">
              <w:rPr>
                <w:rFonts w:asciiTheme="minorHAnsi" w:eastAsiaTheme="minorEastAsia" w:hAnsiTheme="minorHAnsi" w:cstheme="minorHAnsi"/>
                <w:kern w:val="24"/>
                <w:sz w:val="20"/>
              </w:rPr>
              <w:t>* some causes and effects of poverty and inequality (including gender inequalities) at local, national and global levels</w:t>
            </w:r>
          </w:p>
          <w:p w:rsidR="00134E66" w:rsidRPr="00B7327C" w:rsidRDefault="00134E66" w:rsidP="00134E66">
            <w:pPr>
              <w:autoSpaceDE w:val="0"/>
              <w:autoSpaceDN w:val="0"/>
              <w:adjustRightInd w:val="0"/>
              <w:rPr>
                <w:rFonts w:cstheme="minorHAnsi"/>
                <w:b/>
                <w:sz w:val="20"/>
                <w:szCs w:val="24"/>
              </w:rPr>
            </w:pPr>
            <w:r w:rsidRPr="00B7327C">
              <w:rPr>
                <w:rFonts w:cstheme="minorHAnsi"/>
                <w:b/>
                <w:sz w:val="20"/>
                <w:szCs w:val="24"/>
              </w:rPr>
              <w:t>Human Rights</w:t>
            </w:r>
          </w:p>
          <w:p w:rsidR="00F873B9" w:rsidRPr="00B7327C" w:rsidRDefault="00F873B9" w:rsidP="00F873B9">
            <w:pPr>
              <w:pStyle w:val="Default"/>
              <w:rPr>
                <w:rFonts w:asciiTheme="minorHAnsi" w:hAnsiTheme="minorHAnsi" w:cstheme="minorHAnsi"/>
                <w:color w:val="auto"/>
                <w:sz w:val="20"/>
              </w:rPr>
            </w:pPr>
            <w:r w:rsidRPr="00B7327C">
              <w:rPr>
                <w:rFonts w:asciiTheme="minorHAnsi" w:hAnsiTheme="minorHAnsi" w:cstheme="minorHAnsi"/>
                <w:color w:val="auto"/>
                <w:sz w:val="20"/>
              </w:rPr>
              <w:t>* UN convention on the rights of the child</w:t>
            </w:r>
          </w:p>
          <w:p w:rsidR="00F873B9" w:rsidRPr="00B7327C" w:rsidRDefault="00F873B9" w:rsidP="00F873B9">
            <w:pPr>
              <w:pStyle w:val="Default"/>
              <w:rPr>
                <w:rFonts w:asciiTheme="minorHAnsi" w:hAnsiTheme="minorHAnsi" w:cstheme="minorHAnsi"/>
                <w:color w:val="auto"/>
                <w:sz w:val="20"/>
              </w:rPr>
            </w:pPr>
            <w:r w:rsidRPr="00B7327C">
              <w:rPr>
                <w:rFonts w:asciiTheme="minorHAnsi" w:hAnsiTheme="minorHAnsi" w:cstheme="minorHAnsi"/>
                <w:color w:val="auto"/>
                <w:sz w:val="20"/>
              </w:rPr>
              <w:t>* reasons why some people have their rights denied</w:t>
            </w:r>
          </w:p>
          <w:p w:rsidR="00134E66" w:rsidRPr="00B7327C" w:rsidRDefault="00F873B9" w:rsidP="00F873B9">
            <w:pPr>
              <w:autoSpaceDE w:val="0"/>
              <w:autoSpaceDN w:val="0"/>
              <w:adjustRightInd w:val="0"/>
              <w:rPr>
                <w:rFonts w:cstheme="minorHAnsi"/>
                <w:sz w:val="20"/>
                <w:szCs w:val="24"/>
              </w:rPr>
            </w:pPr>
            <w:r w:rsidRPr="00B7327C">
              <w:rPr>
                <w:rFonts w:cstheme="minorHAnsi"/>
                <w:sz w:val="20"/>
                <w:szCs w:val="24"/>
              </w:rPr>
              <w:t>* those responsible for rights being met (teachers, local and national government)</w:t>
            </w:r>
          </w:p>
        </w:tc>
        <w:tc>
          <w:tcPr>
            <w:tcW w:w="993" w:type="dxa"/>
            <w:shd w:val="clear" w:color="auto" w:fill="FF0000"/>
            <w:textDirection w:val="btLr"/>
          </w:tcPr>
          <w:p w:rsidR="00C20985" w:rsidRPr="005A2DC8" w:rsidRDefault="00C20985" w:rsidP="00C20985">
            <w:pPr>
              <w:ind w:left="113" w:right="113"/>
              <w:jc w:val="center"/>
              <w:rPr>
                <w:b/>
              </w:rPr>
            </w:pPr>
            <w:r w:rsidRPr="005A2DC8">
              <w:rPr>
                <w:rFonts w:cstheme="minorHAnsi"/>
                <w:b/>
                <w:szCs w:val="16"/>
              </w:rPr>
              <w:t>RSE</w:t>
            </w:r>
          </w:p>
        </w:tc>
        <w:tc>
          <w:tcPr>
            <w:tcW w:w="9497" w:type="dxa"/>
            <w:gridSpan w:val="6"/>
            <w:shd w:val="clear" w:color="auto" w:fill="FF7C80"/>
          </w:tcPr>
          <w:p w:rsidR="00D44C53" w:rsidRPr="00B7327C" w:rsidRDefault="00D44C53" w:rsidP="00D44C53">
            <w:pPr>
              <w:rPr>
                <w:b/>
                <w:color w:val="000000"/>
                <w:sz w:val="20"/>
                <w:szCs w:val="24"/>
              </w:rPr>
            </w:pPr>
            <w:r w:rsidRPr="00B7327C">
              <w:rPr>
                <w:b/>
                <w:color w:val="000000"/>
                <w:sz w:val="20"/>
                <w:szCs w:val="24"/>
              </w:rPr>
              <w:t>Caring friendhsips:</w:t>
            </w:r>
          </w:p>
          <w:p w:rsidR="00D44C53" w:rsidRPr="00B7327C" w:rsidRDefault="00D44C53" w:rsidP="00D44C53">
            <w:pPr>
              <w:rPr>
                <w:color w:val="000000"/>
                <w:sz w:val="20"/>
                <w:szCs w:val="24"/>
              </w:rPr>
            </w:pPr>
            <w:r w:rsidRPr="00B7327C">
              <w:rPr>
                <w:color w:val="000000"/>
                <w:sz w:val="20"/>
                <w:szCs w:val="24"/>
              </w:rPr>
              <w:t>* To recognise what constitutes positive, healthy relationship and develop the skills to form and maintain positive and healthy relationships</w:t>
            </w:r>
          </w:p>
          <w:p w:rsidR="00D44C53" w:rsidRPr="00B7327C" w:rsidRDefault="00D44C53" w:rsidP="00D44C53">
            <w:pPr>
              <w:rPr>
                <w:color w:val="000000"/>
                <w:sz w:val="20"/>
                <w:szCs w:val="24"/>
              </w:rPr>
            </w:pPr>
            <w:r w:rsidRPr="00B7327C">
              <w:rPr>
                <w:color w:val="000000"/>
                <w:sz w:val="20"/>
                <w:szCs w:val="24"/>
              </w:rPr>
              <w:t>* To develop strategies to resolve disputes and conflict through negotiation and appropriate compromise</w:t>
            </w:r>
          </w:p>
          <w:p w:rsidR="00D44C53" w:rsidRPr="00B7327C" w:rsidRDefault="00D44C53" w:rsidP="00D44C53">
            <w:pPr>
              <w:rPr>
                <w:rFonts w:cstheme="minorHAnsi"/>
                <w:b/>
                <w:sz w:val="20"/>
                <w:szCs w:val="24"/>
              </w:rPr>
            </w:pPr>
            <w:r w:rsidRPr="00B7327C">
              <w:rPr>
                <w:color w:val="000000"/>
                <w:sz w:val="20"/>
                <w:szCs w:val="24"/>
              </w:rPr>
              <w:t>* To recognise ways in which a relationship can be unhealthy and whom to talk to if they need support</w:t>
            </w:r>
          </w:p>
          <w:p w:rsidR="00D44C53" w:rsidRPr="00B7327C" w:rsidRDefault="00D44C53" w:rsidP="00D44C53">
            <w:pPr>
              <w:rPr>
                <w:rFonts w:cstheme="minorHAnsi"/>
                <w:b/>
                <w:sz w:val="20"/>
                <w:szCs w:val="24"/>
              </w:rPr>
            </w:pPr>
            <w:r w:rsidRPr="00B7327C">
              <w:rPr>
                <w:rFonts w:cstheme="minorHAnsi"/>
                <w:b/>
                <w:sz w:val="20"/>
                <w:szCs w:val="24"/>
              </w:rPr>
              <w:t>Respectful relationships:</w:t>
            </w:r>
          </w:p>
          <w:p w:rsidR="00B7327C" w:rsidRPr="00B7327C" w:rsidRDefault="00B7327C" w:rsidP="00B7327C">
            <w:pPr>
              <w:rPr>
                <w:color w:val="000000"/>
                <w:sz w:val="20"/>
                <w:szCs w:val="24"/>
              </w:rPr>
            </w:pPr>
            <w:r w:rsidRPr="00B7327C">
              <w:rPr>
                <w:color w:val="000000"/>
                <w:sz w:val="20"/>
                <w:szCs w:val="24"/>
              </w:rPr>
              <w:t xml:space="preserve">* </w:t>
            </w:r>
            <w:r w:rsidR="00D44C53" w:rsidRPr="00B7327C">
              <w:rPr>
                <w:color w:val="000000"/>
                <w:sz w:val="20"/>
                <w:szCs w:val="24"/>
              </w:rPr>
              <w:t>To realise the nature and consequences of discrimination, teasing, bullying and aggressive behaviours (including cyber bullying, use of prejudice based language, trolling, how to</w:t>
            </w:r>
            <w:r w:rsidRPr="00B7327C">
              <w:rPr>
                <w:color w:val="000000"/>
                <w:sz w:val="20"/>
                <w:szCs w:val="24"/>
              </w:rPr>
              <w:t xml:space="preserve"> respond and to ask for help) </w:t>
            </w:r>
          </w:p>
          <w:p w:rsidR="00B7327C" w:rsidRPr="00B7327C" w:rsidRDefault="00B7327C" w:rsidP="00B7327C">
            <w:pPr>
              <w:rPr>
                <w:color w:val="000000"/>
                <w:sz w:val="20"/>
                <w:szCs w:val="24"/>
              </w:rPr>
            </w:pPr>
            <w:r w:rsidRPr="00B7327C">
              <w:rPr>
                <w:color w:val="000000"/>
                <w:sz w:val="20"/>
                <w:szCs w:val="24"/>
              </w:rPr>
              <w:t xml:space="preserve">* </w:t>
            </w:r>
            <w:r w:rsidR="00D44C53" w:rsidRPr="00B7327C">
              <w:rPr>
                <w:color w:val="000000"/>
                <w:sz w:val="20"/>
                <w:szCs w:val="24"/>
              </w:rPr>
              <w:t>To recognise bullying and abuse in all its forms (including prejudice based bullying both in person, onl</w:t>
            </w:r>
            <w:r w:rsidRPr="00B7327C">
              <w:rPr>
                <w:color w:val="000000"/>
                <w:sz w:val="20"/>
                <w:szCs w:val="24"/>
              </w:rPr>
              <w:t xml:space="preserve">ine and through social media) </w:t>
            </w:r>
          </w:p>
          <w:p w:rsidR="0082188A" w:rsidRPr="00B7327C" w:rsidRDefault="00B7327C" w:rsidP="0082188A">
            <w:pPr>
              <w:rPr>
                <w:rFonts w:cstheme="minorHAnsi"/>
                <w:b/>
                <w:sz w:val="20"/>
                <w:szCs w:val="24"/>
              </w:rPr>
            </w:pPr>
            <w:r w:rsidRPr="00B7327C">
              <w:rPr>
                <w:color w:val="000000"/>
                <w:sz w:val="20"/>
                <w:szCs w:val="24"/>
              </w:rPr>
              <w:t xml:space="preserve">* </w:t>
            </w:r>
            <w:r w:rsidR="00D44C53" w:rsidRPr="00B7327C">
              <w:rPr>
                <w:color w:val="000000"/>
                <w:sz w:val="20"/>
                <w:szCs w:val="24"/>
              </w:rPr>
              <w:t>To realise the consequences of anti-social, aggressive and harmful behaviours such as bullying and discrimination of individuals and communities; to develop strategies for getting support themselves or for others who are at risk.</w:t>
            </w:r>
          </w:p>
        </w:tc>
      </w:tr>
      <w:tr w:rsidR="00800340" w:rsidTr="00032376">
        <w:trPr>
          <w:gridAfter w:val="1"/>
          <w:wAfter w:w="425" w:type="dxa"/>
          <w:cantSplit/>
          <w:trHeight w:val="844"/>
        </w:trPr>
        <w:tc>
          <w:tcPr>
            <w:tcW w:w="1194" w:type="dxa"/>
            <w:gridSpan w:val="2"/>
            <w:shd w:val="clear" w:color="auto" w:fill="7030A0"/>
            <w:textDirection w:val="btLr"/>
          </w:tcPr>
          <w:p w:rsidR="00800340" w:rsidRPr="005A2DC8" w:rsidRDefault="00800340" w:rsidP="005A2DC8">
            <w:pPr>
              <w:ind w:left="113" w:right="113"/>
              <w:jc w:val="center"/>
              <w:rPr>
                <w:rFonts w:cstheme="minorHAnsi"/>
                <w:b/>
                <w:color w:val="FFFFFF" w:themeColor="background1"/>
                <w:szCs w:val="20"/>
              </w:rPr>
            </w:pPr>
            <w:r w:rsidRPr="005A2DC8">
              <w:rPr>
                <w:rFonts w:cstheme="minorHAnsi"/>
                <w:b/>
                <w:color w:val="FFFFFF" w:themeColor="background1"/>
                <w:szCs w:val="20"/>
              </w:rPr>
              <w:t>History</w:t>
            </w:r>
          </w:p>
          <w:p w:rsidR="00800340" w:rsidRPr="005A2DC8" w:rsidRDefault="00800340" w:rsidP="005A2DC8">
            <w:pPr>
              <w:ind w:left="113" w:right="113"/>
              <w:jc w:val="center"/>
              <w:rPr>
                <w:rFonts w:cstheme="minorHAnsi"/>
                <w:szCs w:val="16"/>
              </w:rPr>
            </w:pPr>
            <w:r w:rsidRPr="005A2DC8">
              <w:rPr>
                <w:rFonts w:cstheme="minorHAnsi"/>
                <w:color w:val="FFFFFF" w:themeColor="background1"/>
                <w:szCs w:val="20"/>
              </w:rPr>
              <w:t>To learn from the past in order to impact the future</w:t>
            </w:r>
          </w:p>
        </w:tc>
        <w:tc>
          <w:tcPr>
            <w:tcW w:w="4787" w:type="dxa"/>
            <w:gridSpan w:val="4"/>
            <w:shd w:val="clear" w:color="auto" w:fill="CC99FF"/>
          </w:tcPr>
          <w:p w:rsidR="00800340" w:rsidRPr="00B7327C" w:rsidRDefault="00800340" w:rsidP="005A2DC8">
            <w:pPr>
              <w:rPr>
                <w:rFonts w:cstheme="minorHAnsi"/>
                <w:b/>
                <w:szCs w:val="16"/>
              </w:rPr>
            </w:pPr>
            <w:r w:rsidRPr="00B7327C">
              <w:rPr>
                <w:rFonts w:cstheme="minorHAnsi"/>
                <w:b/>
                <w:szCs w:val="16"/>
              </w:rPr>
              <w:t>Chronological Understanding:</w:t>
            </w:r>
          </w:p>
          <w:p w:rsidR="00800340" w:rsidRPr="00B7327C" w:rsidRDefault="00800340" w:rsidP="00F873B9">
            <w:pPr>
              <w:pStyle w:val="NormalWeb"/>
              <w:spacing w:before="0" w:beforeAutospacing="0" w:after="0" w:afterAutospacing="0"/>
              <w:rPr>
                <w:rFonts w:asciiTheme="minorHAnsi" w:hAnsiTheme="minorHAnsi" w:cstheme="minorHAnsi"/>
                <w:sz w:val="20"/>
                <w:szCs w:val="18"/>
              </w:rPr>
            </w:pPr>
            <w:r w:rsidRPr="00B7327C">
              <w:rPr>
                <w:rFonts w:asciiTheme="minorHAnsi" w:hAnsiTheme="minorHAnsi" w:cstheme="minorHAnsi"/>
                <w:sz w:val="20"/>
                <w:szCs w:val="18"/>
              </w:rPr>
              <w:t>* describe events and periods using the words: BC, AD and decade</w:t>
            </w:r>
          </w:p>
          <w:p w:rsidR="00800340" w:rsidRPr="00B7327C" w:rsidRDefault="00800340" w:rsidP="00F873B9">
            <w:pPr>
              <w:pStyle w:val="NormalWeb"/>
              <w:spacing w:before="0" w:beforeAutospacing="0" w:after="0" w:afterAutospacing="0"/>
              <w:rPr>
                <w:rFonts w:asciiTheme="minorHAnsi" w:hAnsiTheme="minorHAnsi" w:cstheme="minorHAnsi"/>
                <w:sz w:val="20"/>
                <w:szCs w:val="18"/>
              </w:rPr>
            </w:pPr>
            <w:r w:rsidRPr="00B7327C">
              <w:rPr>
                <w:rFonts w:asciiTheme="minorHAnsi" w:hAnsiTheme="minorHAnsi" w:cstheme="minorHAnsi"/>
                <w:sz w:val="20"/>
                <w:szCs w:val="18"/>
              </w:rPr>
              <w:t>* describe events from the past using dates when things happened</w:t>
            </w:r>
          </w:p>
          <w:p w:rsidR="00800340" w:rsidRPr="00B7327C" w:rsidRDefault="00800340" w:rsidP="00F873B9">
            <w:pPr>
              <w:pStyle w:val="NormalWeb"/>
              <w:spacing w:before="0" w:beforeAutospacing="0" w:after="0" w:afterAutospacing="0"/>
              <w:rPr>
                <w:rFonts w:asciiTheme="minorHAnsi" w:hAnsiTheme="minorHAnsi" w:cstheme="minorHAnsi"/>
                <w:sz w:val="20"/>
                <w:szCs w:val="18"/>
              </w:rPr>
            </w:pPr>
            <w:r w:rsidRPr="00B7327C">
              <w:rPr>
                <w:rFonts w:asciiTheme="minorHAnsi" w:hAnsiTheme="minorHAnsi" w:cstheme="minorHAnsi"/>
                <w:sz w:val="20"/>
                <w:szCs w:val="18"/>
              </w:rPr>
              <w:t>* describe events and periods using the words: ancient and century</w:t>
            </w:r>
          </w:p>
          <w:p w:rsidR="00800340" w:rsidRPr="00B7327C" w:rsidRDefault="00800340" w:rsidP="00F873B9">
            <w:pPr>
              <w:pStyle w:val="NormalWeb"/>
              <w:spacing w:before="0" w:beforeAutospacing="0" w:after="0" w:afterAutospacing="0"/>
              <w:rPr>
                <w:rFonts w:asciiTheme="minorHAnsi" w:hAnsiTheme="minorHAnsi" w:cstheme="minorHAnsi"/>
                <w:sz w:val="20"/>
                <w:szCs w:val="18"/>
              </w:rPr>
            </w:pPr>
            <w:r w:rsidRPr="00B7327C">
              <w:rPr>
                <w:rFonts w:asciiTheme="minorHAnsi" w:hAnsiTheme="minorHAnsi" w:cstheme="minorHAnsi"/>
                <w:sz w:val="20"/>
                <w:szCs w:val="18"/>
              </w:rPr>
              <w:t>* use a timeline within a specific time in history to set out the order things may have happened</w:t>
            </w:r>
          </w:p>
          <w:p w:rsidR="00800340" w:rsidRPr="00B7327C" w:rsidRDefault="00800340" w:rsidP="005A2DC8">
            <w:pPr>
              <w:pStyle w:val="NormalWeb"/>
              <w:spacing w:before="0" w:beforeAutospacing="0" w:after="0" w:afterAutospacing="0"/>
              <w:rPr>
                <w:rFonts w:asciiTheme="minorHAnsi" w:hAnsiTheme="minorHAnsi" w:cstheme="minorHAnsi"/>
                <w:b/>
                <w:sz w:val="22"/>
                <w:szCs w:val="16"/>
              </w:rPr>
            </w:pPr>
            <w:r w:rsidRPr="00B7327C">
              <w:rPr>
                <w:rFonts w:asciiTheme="minorHAnsi" w:hAnsiTheme="minorHAnsi" w:cstheme="minorHAnsi"/>
                <w:b/>
                <w:sz w:val="22"/>
                <w:szCs w:val="16"/>
              </w:rPr>
              <w:t>Knowledge and interpretation:</w:t>
            </w:r>
          </w:p>
          <w:p w:rsidR="00800340" w:rsidRPr="00B7327C" w:rsidRDefault="00800340" w:rsidP="00F873B9">
            <w:pPr>
              <w:rPr>
                <w:rFonts w:cstheme="minorHAnsi"/>
                <w:sz w:val="20"/>
                <w:szCs w:val="18"/>
              </w:rPr>
            </w:pPr>
            <w:r w:rsidRPr="00B7327C">
              <w:rPr>
                <w:rFonts w:cstheme="minorHAnsi"/>
                <w:sz w:val="20"/>
                <w:szCs w:val="18"/>
              </w:rPr>
              <w:t>* begin to picture what life would have been like for early settlers</w:t>
            </w:r>
          </w:p>
          <w:p w:rsidR="00800340" w:rsidRPr="00B7327C" w:rsidRDefault="00800340" w:rsidP="00F873B9">
            <w:pPr>
              <w:rPr>
                <w:rFonts w:cstheme="minorHAnsi"/>
                <w:sz w:val="20"/>
                <w:szCs w:val="18"/>
              </w:rPr>
            </w:pPr>
            <w:r w:rsidRPr="00B7327C">
              <w:rPr>
                <w:rFonts w:cstheme="minorHAnsi"/>
                <w:sz w:val="20"/>
                <w:szCs w:val="18"/>
              </w:rPr>
              <w:t>* recognise that Britain has been invaded by several different groups over time</w:t>
            </w:r>
          </w:p>
          <w:p w:rsidR="00800340" w:rsidRPr="00B7327C" w:rsidRDefault="00800340" w:rsidP="00F873B9">
            <w:pPr>
              <w:rPr>
                <w:rFonts w:cstheme="minorHAnsi"/>
                <w:sz w:val="20"/>
                <w:szCs w:val="18"/>
              </w:rPr>
            </w:pPr>
            <w:r w:rsidRPr="00B7327C">
              <w:rPr>
                <w:rFonts w:cstheme="minorHAnsi"/>
                <w:sz w:val="20"/>
                <w:szCs w:val="18"/>
              </w:rPr>
              <w:t>* realise that invaders in the past would have fought fiercely, using hand to hand combat</w:t>
            </w:r>
          </w:p>
          <w:p w:rsidR="00800340" w:rsidRPr="00B7327C" w:rsidRDefault="00800340" w:rsidP="00F873B9">
            <w:pPr>
              <w:rPr>
                <w:rFonts w:cstheme="minorHAnsi"/>
                <w:sz w:val="20"/>
                <w:szCs w:val="18"/>
              </w:rPr>
            </w:pPr>
            <w:r w:rsidRPr="00B7327C">
              <w:rPr>
                <w:rFonts w:cstheme="minorHAnsi"/>
                <w:sz w:val="20"/>
                <w:szCs w:val="18"/>
              </w:rPr>
              <w:t>* suggest why certain events happened as they did in history</w:t>
            </w:r>
          </w:p>
          <w:p w:rsidR="00800340" w:rsidRPr="00B7327C" w:rsidRDefault="00800340" w:rsidP="00F873B9">
            <w:pPr>
              <w:pStyle w:val="NormalWeb"/>
              <w:spacing w:before="0" w:beforeAutospacing="0" w:after="0" w:afterAutospacing="0"/>
              <w:rPr>
                <w:rFonts w:asciiTheme="minorHAnsi" w:hAnsiTheme="minorHAnsi" w:cstheme="minorHAnsi"/>
                <w:b/>
                <w:sz w:val="22"/>
                <w:szCs w:val="16"/>
              </w:rPr>
            </w:pPr>
            <w:r w:rsidRPr="00B7327C">
              <w:rPr>
                <w:rFonts w:asciiTheme="minorHAnsi" w:hAnsiTheme="minorHAnsi" w:cstheme="minorHAnsi"/>
                <w:sz w:val="20"/>
                <w:szCs w:val="18"/>
              </w:rPr>
              <w:t>* suggest why certain people acted as they did in history</w:t>
            </w:r>
          </w:p>
          <w:p w:rsidR="00800340" w:rsidRPr="00B7327C" w:rsidRDefault="00800340" w:rsidP="005A2DC8">
            <w:pPr>
              <w:rPr>
                <w:rFonts w:cstheme="minorHAnsi"/>
                <w:b/>
                <w:szCs w:val="16"/>
              </w:rPr>
            </w:pPr>
            <w:r w:rsidRPr="00B7327C">
              <w:rPr>
                <w:rFonts w:cstheme="minorHAnsi"/>
                <w:b/>
                <w:szCs w:val="16"/>
              </w:rPr>
              <w:t>Historical Enquiry:</w:t>
            </w:r>
          </w:p>
          <w:p w:rsidR="00800340" w:rsidRPr="00B7327C" w:rsidRDefault="00800340" w:rsidP="00F873B9">
            <w:pPr>
              <w:rPr>
                <w:rFonts w:cstheme="minorHAnsi"/>
                <w:sz w:val="20"/>
                <w:szCs w:val="18"/>
              </w:rPr>
            </w:pPr>
            <w:r w:rsidRPr="00B7327C">
              <w:rPr>
                <w:rFonts w:eastAsiaTheme="minorEastAsia" w:cstheme="minorHAnsi"/>
                <w:kern w:val="24"/>
                <w:sz w:val="20"/>
                <w:szCs w:val="18"/>
              </w:rPr>
              <w:t>* recognise the part that archaeologists have had in helping us understand more about what happened in the past</w:t>
            </w:r>
          </w:p>
          <w:p w:rsidR="00800340" w:rsidRPr="00B7327C" w:rsidRDefault="00800340" w:rsidP="00F873B9">
            <w:pPr>
              <w:rPr>
                <w:rFonts w:cstheme="minorHAnsi"/>
                <w:sz w:val="20"/>
                <w:szCs w:val="18"/>
              </w:rPr>
            </w:pPr>
            <w:r w:rsidRPr="00B7327C">
              <w:rPr>
                <w:rFonts w:eastAsiaTheme="minorEastAsia" w:cstheme="minorHAnsi"/>
                <w:kern w:val="24"/>
                <w:sz w:val="20"/>
                <w:szCs w:val="18"/>
              </w:rPr>
              <w:t>* use various sources of evidence to answer questions</w:t>
            </w:r>
          </w:p>
          <w:p w:rsidR="00800340" w:rsidRPr="00B7327C" w:rsidRDefault="00800340" w:rsidP="00F873B9">
            <w:pPr>
              <w:rPr>
                <w:rFonts w:cstheme="minorHAnsi"/>
                <w:sz w:val="20"/>
                <w:szCs w:val="18"/>
              </w:rPr>
            </w:pPr>
            <w:r w:rsidRPr="00B7327C">
              <w:rPr>
                <w:rFonts w:eastAsiaTheme="minorEastAsia" w:cstheme="minorHAnsi"/>
                <w:kern w:val="24"/>
                <w:sz w:val="20"/>
                <w:szCs w:val="18"/>
              </w:rPr>
              <w:t>* use various sources to piece together information about a period in history</w:t>
            </w:r>
          </w:p>
          <w:p w:rsidR="00800340" w:rsidRPr="00B7327C" w:rsidRDefault="00800340" w:rsidP="00F873B9">
            <w:pPr>
              <w:rPr>
                <w:rFonts w:cstheme="minorHAnsi"/>
                <w:sz w:val="20"/>
                <w:szCs w:val="18"/>
              </w:rPr>
            </w:pPr>
            <w:r w:rsidRPr="00B7327C">
              <w:rPr>
                <w:rFonts w:eastAsiaTheme="minorEastAsia" w:cstheme="minorHAnsi"/>
                <w:kern w:val="24"/>
                <w:sz w:val="20"/>
                <w:szCs w:val="18"/>
              </w:rPr>
              <w:t>* research a specific event from the past</w:t>
            </w:r>
          </w:p>
          <w:p w:rsidR="00800340" w:rsidRPr="00B7327C" w:rsidRDefault="00800340" w:rsidP="00F873B9">
            <w:pPr>
              <w:rPr>
                <w:rFonts w:cstheme="minorHAnsi"/>
                <w:sz w:val="20"/>
                <w:szCs w:val="18"/>
              </w:rPr>
            </w:pPr>
            <w:r w:rsidRPr="00B7327C">
              <w:rPr>
                <w:rFonts w:eastAsiaTheme="minorEastAsia" w:cstheme="minorHAnsi"/>
                <w:kern w:val="24"/>
                <w:sz w:val="20"/>
                <w:szCs w:val="18"/>
              </w:rPr>
              <w:t>* use their ‘information finding’ skills in writing to help them write about historical information</w:t>
            </w:r>
          </w:p>
          <w:p w:rsidR="00800340" w:rsidRPr="00B7327C" w:rsidRDefault="00800340" w:rsidP="00F873B9">
            <w:pPr>
              <w:rPr>
                <w:rFonts w:cstheme="minorHAnsi"/>
                <w:szCs w:val="16"/>
              </w:rPr>
            </w:pPr>
            <w:r w:rsidRPr="00B7327C">
              <w:rPr>
                <w:rFonts w:eastAsiaTheme="minorEastAsia" w:cstheme="minorHAnsi"/>
                <w:kern w:val="24"/>
                <w:sz w:val="20"/>
                <w:szCs w:val="18"/>
              </w:rPr>
              <w:t>* through research, identify similarities and differences between given periods in history</w:t>
            </w:r>
            <w:r w:rsidRPr="00B7327C">
              <w:rPr>
                <w:rFonts w:cstheme="minorHAnsi"/>
                <w:szCs w:val="16"/>
              </w:rPr>
              <w:t xml:space="preserve"> </w:t>
            </w:r>
          </w:p>
        </w:tc>
        <w:tc>
          <w:tcPr>
            <w:tcW w:w="4787" w:type="dxa"/>
            <w:gridSpan w:val="3"/>
            <w:shd w:val="clear" w:color="auto" w:fill="CC99FF"/>
          </w:tcPr>
          <w:p w:rsidR="00800340" w:rsidRDefault="00800340" w:rsidP="005A2DC8">
            <w:pPr>
              <w:rPr>
                <w:rFonts w:cstheme="minorHAnsi"/>
                <w:b/>
                <w:szCs w:val="18"/>
              </w:rPr>
            </w:pPr>
            <w:r w:rsidRPr="005A2DC8">
              <w:rPr>
                <w:rFonts w:cstheme="minorHAnsi"/>
                <w:b/>
                <w:szCs w:val="18"/>
              </w:rPr>
              <w:t>Chronological Understanding</w:t>
            </w:r>
            <w:r>
              <w:rPr>
                <w:rFonts w:cstheme="minorHAnsi"/>
                <w:b/>
                <w:szCs w:val="18"/>
              </w:rPr>
              <w:t>:</w:t>
            </w:r>
          </w:p>
          <w:p w:rsidR="00800340" w:rsidRPr="001B4932" w:rsidRDefault="00800340" w:rsidP="00F873B9">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plot recent history on a timeline using centuries</w:t>
            </w:r>
          </w:p>
          <w:p w:rsidR="00800340" w:rsidRPr="001B4932" w:rsidRDefault="00800340" w:rsidP="00F873B9">
            <w:pPr>
              <w:rPr>
                <w:rFonts w:cstheme="minorHAnsi"/>
                <w:sz w:val="20"/>
                <w:szCs w:val="18"/>
              </w:rPr>
            </w:pPr>
            <w:r w:rsidRPr="001B4932">
              <w:rPr>
                <w:rFonts w:eastAsiaTheme="minorEastAsia" w:cstheme="minorHAnsi"/>
                <w:kern w:val="24"/>
                <w:sz w:val="20"/>
                <w:szCs w:val="18"/>
              </w:rPr>
              <w:t>* place periods of history on a timeline showing periods of time</w:t>
            </w:r>
          </w:p>
          <w:p w:rsidR="00800340" w:rsidRDefault="00800340" w:rsidP="005A2DC8">
            <w:pPr>
              <w:pStyle w:val="NormalWeb"/>
              <w:spacing w:before="0" w:beforeAutospacing="0" w:after="0" w:afterAutospacing="0"/>
              <w:rPr>
                <w:rFonts w:asciiTheme="minorHAnsi" w:hAnsiTheme="minorHAnsi" w:cstheme="minorHAnsi"/>
                <w:b/>
                <w:sz w:val="22"/>
                <w:szCs w:val="18"/>
              </w:rPr>
            </w:pPr>
            <w:r w:rsidRPr="005A2DC8">
              <w:rPr>
                <w:rFonts w:asciiTheme="minorHAnsi" w:hAnsiTheme="minorHAnsi" w:cstheme="minorHAnsi"/>
                <w:b/>
                <w:sz w:val="22"/>
                <w:szCs w:val="18"/>
              </w:rPr>
              <w:t>Knowledge and Interpretation</w:t>
            </w:r>
            <w:r>
              <w:rPr>
                <w:rFonts w:asciiTheme="minorHAnsi" w:hAnsiTheme="minorHAnsi" w:cstheme="minorHAnsi"/>
                <w:b/>
                <w:sz w:val="22"/>
                <w:szCs w:val="18"/>
              </w:rPr>
              <w:t>:</w:t>
            </w:r>
          </w:p>
          <w:p w:rsidR="00800340" w:rsidRPr="001B4932" w:rsidRDefault="00800340" w:rsidP="00F873B9">
            <w:pPr>
              <w:pStyle w:val="NormalWeb"/>
              <w:spacing w:before="0" w:beforeAutospacing="0" w:after="0" w:afterAutospacing="0"/>
              <w:rPr>
                <w:rFonts w:asciiTheme="minorHAnsi" w:hAnsiTheme="minorHAnsi" w:cstheme="minorHAnsi"/>
                <w:sz w:val="20"/>
                <w:szCs w:val="18"/>
              </w:rPr>
            </w:pPr>
            <w:r w:rsidRPr="001B4932">
              <w:rPr>
                <w:rFonts w:asciiTheme="minorHAnsi" w:eastAsiaTheme="minorEastAsia" w:hAnsiTheme="minorHAnsi" w:cstheme="minorHAnsi"/>
                <w:kern w:val="24"/>
                <w:sz w:val="20"/>
                <w:szCs w:val="18"/>
              </w:rPr>
              <w:t xml:space="preserve">* explain how events from the </w:t>
            </w:r>
            <w:r>
              <w:rPr>
                <w:rFonts w:asciiTheme="minorHAnsi" w:eastAsiaTheme="minorEastAsia" w:hAnsiTheme="minorHAnsi" w:cstheme="minorHAnsi"/>
                <w:kern w:val="24"/>
                <w:sz w:val="20"/>
                <w:szCs w:val="18"/>
              </w:rPr>
              <w:t>past has helped shape our lives</w:t>
            </w:r>
          </w:p>
          <w:p w:rsidR="00800340" w:rsidRPr="001B4932" w:rsidRDefault="00800340" w:rsidP="00F873B9">
            <w:pPr>
              <w:rPr>
                <w:rFonts w:cstheme="minorHAnsi"/>
                <w:sz w:val="20"/>
                <w:szCs w:val="18"/>
              </w:rPr>
            </w:pPr>
            <w:r w:rsidRPr="001B4932">
              <w:rPr>
                <w:rFonts w:eastAsiaTheme="minorEastAsia" w:cstheme="minorHAnsi"/>
                <w:kern w:val="24"/>
                <w:sz w:val="20"/>
                <w:szCs w:val="18"/>
              </w:rPr>
              <w:t>* appreciate that wars have happened from a very long time ago and it is often associated with invasion, conquering or religious differences</w:t>
            </w:r>
          </w:p>
          <w:p w:rsidR="00800340" w:rsidRPr="001B4932" w:rsidRDefault="00800340" w:rsidP="00F873B9">
            <w:pPr>
              <w:rPr>
                <w:rFonts w:cstheme="minorHAnsi"/>
                <w:sz w:val="20"/>
                <w:szCs w:val="18"/>
              </w:rPr>
            </w:pPr>
            <w:r w:rsidRPr="001B4932">
              <w:rPr>
                <w:rFonts w:eastAsiaTheme="minorEastAsia" w:cstheme="minorHAnsi"/>
                <w:kern w:val="24"/>
                <w:sz w:val="20"/>
                <w:szCs w:val="18"/>
              </w:rPr>
              <w:t>* know that people who lived in the past cooked and travelled differently and used different weapons from ours</w:t>
            </w:r>
          </w:p>
          <w:p w:rsidR="00800340" w:rsidRPr="001B4932" w:rsidRDefault="00800340" w:rsidP="00F873B9">
            <w:pPr>
              <w:rPr>
                <w:rFonts w:cstheme="minorHAnsi"/>
                <w:sz w:val="20"/>
                <w:szCs w:val="18"/>
              </w:rPr>
            </w:pPr>
            <w:r w:rsidRPr="001B4932">
              <w:rPr>
                <w:rFonts w:eastAsiaTheme="minorEastAsia" w:cstheme="minorHAnsi"/>
                <w:kern w:val="24"/>
                <w:sz w:val="20"/>
                <w:szCs w:val="18"/>
              </w:rPr>
              <w:t>* recognise that the lives of wealthy people were very different from those of poor people</w:t>
            </w:r>
          </w:p>
          <w:p w:rsidR="00800340" w:rsidRPr="001B4932" w:rsidRDefault="00800340" w:rsidP="00F873B9">
            <w:pPr>
              <w:rPr>
                <w:rFonts w:cstheme="minorHAnsi"/>
                <w:sz w:val="20"/>
                <w:szCs w:val="18"/>
              </w:rPr>
            </w:pPr>
            <w:r w:rsidRPr="001B4932">
              <w:rPr>
                <w:rFonts w:eastAsiaTheme="minorEastAsia" w:cstheme="minorHAnsi"/>
                <w:kern w:val="24"/>
                <w:sz w:val="20"/>
                <w:szCs w:val="18"/>
              </w:rPr>
              <w:t>* appreciate how items found belonging to the past are helping us to build up an accurate picture of how people lived in the past</w:t>
            </w:r>
          </w:p>
          <w:p w:rsidR="00800340" w:rsidRPr="005A2DC8" w:rsidRDefault="00800340" w:rsidP="005A2DC8">
            <w:pPr>
              <w:rPr>
                <w:rFonts w:cstheme="minorHAnsi"/>
                <w:b/>
                <w:szCs w:val="18"/>
              </w:rPr>
            </w:pPr>
            <w:r w:rsidRPr="005A2DC8">
              <w:rPr>
                <w:rFonts w:cstheme="minorHAnsi"/>
                <w:b/>
                <w:szCs w:val="18"/>
              </w:rPr>
              <w:t>Historical Enquiry</w:t>
            </w:r>
            <w:r>
              <w:rPr>
                <w:rFonts w:cstheme="minorHAnsi"/>
                <w:b/>
                <w:szCs w:val="18"/>
              </w:rPr>
              <w:t>:</w:t>
            </w:r>
          </w:p>
          <w:p w:rsidR="00800340" w:rsidRPr="001B4932" w:rsidRDefault="00800340" w:rsidP="00F873B9">
            <w:pPr>
              <w:rPr>
                <w:rFonts w:cstheme="minorHAnsi"/>
                <w:sz w:val="20"/>
                <w:szCs w:val="18"/>
              </w:rPr>
            </w:pPr>
            <w:r w:rsidRPr="001B4932">
              <w:rPr>
                <w:rFonts w:eastAsiaTheme="minorEastAsia" w:cstheme="minorHAnsi"/>
                <w:kern w:val="24"/>
                <w:sz w:val="20"/>
                <w:szCs w:val="18"/>
              </w:rPr>
              <w:t>* research two versions of an event and say how they differ</w:t>
            </w:r>
          </w:p>
          <w:p w:rsidR="00800340" w:rsidRPr="001B4932" w:rsidRDefault="00800340" w:rsidP="00F873B9">
            <w:pPr>
              <w:rPr>
                <w:rFonts w:cstheme="minorHAnsi"/>
                <w:sz w:val="20"/>
                <w:szCs w:val="18"/>
              </w:rPr>
            </w:pPr>
            <w:r w:rsidRPr="001B4932">
              <w:rPr>
                <w:rFonts w:eastAsiaTheme="minorEastAsia" w:cstheme="minorHAnsi"/>
                <w:kern w:val="24"/>
                <w:sz w:val="20"/>
                <w:szCs w:val="18"/>
              </w:rPr>
              <w:t>* research what it was like for a child in a given period from the past and use photographs and illustrations to present their findings</w:t>
            </w:r>
          </w:p>
          <w:p w:rsidR="00800340" w:rsidRPr="001B4932" w:rsidRDefault="00800340" w:rsidP="00F873B9">
            <w:pPr>
              <w:rPr>
                <w:rFonts w:cstheme="minorHAnsi"/>
                <w:sz w:val="20"/>
                <w:szCs w:val="18"/>
              </w:rPr>
            </w:pPr>
            <w:r w:rsidRPr="001B4932">
              <w:rPr>
                <w:rFonts w:eastAsiaTheme="minorEastAsia" w:cstheme="minorHAnsi"/>
                <w:kern w:val="24"/>
                <w:sz w:val="20"/>
                <w:szCs w:val="18"/>
              </w:rPr>
              <w:t>* give more than one reason to support an historical argument</w:t>
            </w:r>
          </w:p>
          <w:p w:rsidR="00800340" w:rsidRPr="00F873B9" w:rsidRDefault="00800340" w:rsidP="005A2DC8">
            <w:pPr>
              <w:rPr>
                <w:rFonts w:cstheme="minorHAnsi"/>
                <w:sz w:val="20"/>
                <w:szCs w:val="18"/>
              </w:rPr>
            </w:pPr>
            <w:r w:rsidRPr="001B4932">
              <w:rPr>
                <w:rFonts w:eastAsiaTheme="minorEastAsia" w:cstheme="minorHAnsi"/>
                <w:kern w:val="24"/>
                <w:sz w:val="20"/>
                <w:szCs w:val="18"/>
              </w:rPr>
              <w:t>* communicate knowledge and understanding orally and in writing and offer points of view based upon what they have found out</w:t>
            </w:r>
          </w:p>
        </w:tc>
        <w:tc>
          <w:tcPr>
            <w:tcW w:w="993" w:type="dxa"/>
            <w:shd w:val="clear" w:color="auto" w:fill="FF0000"/>
            <w:textDirection w:val="btLr"/>
          </w:tcPr>
          <w:p w:rsidR="00032376" w:rsidRPr="005A2DC8" w:rsidRDefault="00032376" w:rsidP="00032376">
            <w:pPr>
              <w:pStyle w:val="NormalWeb"/>
              <w:spacing w:before="0" w:beforeAutospacing="0" w:after="0" w:afterAutospacing="0"/>
              <w:ind w:left="113" w:right="113"/>
              <w:jc w:val="center"/>
              <w:rPr>
                <w:rFonts w:asciiTheme="minorHAnsi" w:eastAsiaTheme="minorEastAsia" w:hAnsiTheme="minorHAnsi" w:cstheme="minorHAnsi"/>
                <w:b/>
                <w:kern w:val="24"/>
                <w:sz w:val="22"/>
                <w:szCs w:val="20"/>
              </w:rPr>
            </w:pPr>
            <w:r>
              <w:rPr>
                <w:rFonts w:asciiTheme="minorHAnsi" w:eastAsiaTheme="minorEastAsia" w:hAnsiTheme="minorHAnsi" w:cstheme="minorHAnsi"/>
                <w:b/>
                <w:kern w:val="24"/>
                <w:sz w:val="22"/>
                <w:szCs w:val="20"/>
              </w:rPr>
              <w:t>PSHE</w:t>
            </w:r>
          </w:p>
          <w:p w:rsidR="00800340" w:rsidRPr="005A2DC8" w:rsidRDefault="00800340" w:rsidP="005A2DC8">
            <w:pPr>
              <w:ind w:left="113" w:right="113"/>
              <w:jc w:val="center"/>
              <w:rPr>
                <w:rFonts w:cstheme="minorHAnsi"/>
                <w:b/>
                <w:szCs w:val="16"/>
              </w:rPr>
            </w:pPr>
          </w:p>
        </w:tc>
        <w:tc>
          <w:tcPr>
            <w:tcW w:w="9497" w:type="dxa"/>
            <w:gridSpan w:val="6"/>
            <w:shd w:val="clear" w:color="auto" w:fill="FF7C80"/>
          </w:tcPr>
          <w:p w:rsidR="00A42D7D" w:rsidRPr="00BA57A1" w:rsidRDefault="00A42D7D" w:rsidP="00A42D7D">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R32 about respecting the differences and similarities between people and recognising what they have in common with others</w:t>
            </w:r>
          </w:p>
          <w:p w:rsidR="00A42D7D" w:rsidRPr="00BA57A1" w:rsidRDefault="00A42D7D" w:rsidP="00A42D7D">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R33 to listen and respond respectfully to a wide range of people, including those whose traditions, beliefs and lifestyle are different to their own.</w:t>
            </w:r>
          </w:p>
          <w:p w:rsidR="00A42D7D" w:rsidRPr="00BA57A1" w:rsidRDefault="00A42D7D" w:rsidP="00A42D7D">
            <w:pPr>
              <w:pStyle w:val="NormalWeb"/>
              <w:spacing w:before="0" w:beforeAutospacing="0" w:after="0" w:afterAutospacing="0"/>
              <w:rPr>
                <w:rFonts w:asciiTheme="minorHAnsi" w:eastAsiaTheme="minorEastAsia" w:hAnsiTheme="minorHAnsi" w:cstheme="minorHAnsi"/>
                <w:b/>
                <w:kern w:val="24"/>
                <w:sz w:val="18"/>
                <w:szCs w:val="16"/>
              </w:rPr>
            </w:pPr>
            <w:r w:rsidRPr="00BA57A1">
              <w:rPr>
                <w:rFonts w:asciiTheme="minorHAnsi" w:eastAsiaTheme="minorEastAsia" w:hAnsiTheme="minorHAnsi" w:cstheme="minorHAnsi"/>
                <w:b/>
                <w:kern w:val="24"/>
                <w:sz w:val="18"/>
                <w:szCs w:val="16"/>
              </w:rPr>
              <w:t>Living in the wider world (shared responsibilities)</w:t>
            </w:r>
          </w:p>
          <w:p w:rsidR="00A42D7D" w:rsidRPr="00BA57A1" w:rsidRDefault="00A42D7D" w:rsidP="00A42D7D">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L2 to recognise there are human rights, that are there to protect everyone</w:t>
            </w:r>
          </w:p>
          <w:p w:rsidR="00A42D7D" w:rsidRPr="00BA57A1" w:rsidRDefault="00A42D7D" w:rsidP="00A42D7D">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L3 about the relationship between rights and responsibilities</w:t>
            </w:r>
          </w:p>
          <w:p w:rsidR="00A42D7D" w:rsidRPr="00BA57A1" w:rsidRDefault="00A42D7D" w:rsidP="00A42D7D">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L4 the importance of having compassion towards others; shared responsibilities we all have for caring for other people; how to show care and concern for others</w:t>
            </w:r>
          </w:p>
          <w:p w:rsidR="00A42D7D" w:rsidRPr="00BA57A1" w:rsidRDefault="00A42D7D" w:rsidP="00A42D7D">
            <w:pPr>
              <w:pStyle w:val="NormalWeb"/>
              <w:spacing w:before="0" w:beforeAutospacing="0" w:after="0" w:afterAutospacing="0"/>
              <w:rPr>
                <w:rFonts w:asciiTheme="minorHAnsi" w:eastAsiaTheme="minorEastAsia" w:hAnsiTheme="minorHAnsi" w:cstheme="minorHAnsi"/>
                <w:b/>
                <w:kern w:val="24"/>
                <w:sz w:val="18"/>
                <w:szCs w:val="16"/>
              </w:rPr>
            </w:pPr>
            <w:r w:rsidRPr="00BA57A1">
              <w:rPr>
                <w:rFonts w:asciiTheme="minorHAnsi" w:eastAsiaTheme="minorEastAsia" w:hAnsiTheme="minorHAnsi" w:cstheme="minorHAnsi"/>
                <w:b/>
                <w:kern w:val="24"/>
                <w:sz w:val="18"/>
                <w:szCs w:val="16"/>
              </w:rPr>
              <w:t>(communities)</w:t>
            </w:r>
          </w:p>
          <w:p w:rsidR="00A42D7D" w:rsidRPr="00BA57A1" w:rsidRDefault="00A42D7D" w:rsidP="00A42D7D">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L9 About stereotypes; how they can negatively influence behaviours and attitudes towards others; strategies for challenging stereotypes</w:t>
            </w:r>
          </w:p>
          <w:p w:rsidR="00A42D7D" w:rsidRPr="00BA57A1" w:rsidRDefault="00A42D7D" w:rsidP="00A42D7D">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L10 about prejudice; how to recognise behaviours/actions which discriminate against others; ways of responding to it if witnessed or experienced</w:t>
            </w:r>
          </w:p>
          <w:p w:rsidR="00800340" w:rsidRPr="00BD58A0" w:rsidRDefault="00800340" w:rsidP="00A42D7D">
            <w:pPr>
              <w:pStyle w:val="NormalWeb"/>
              <w:spacing w:before="0" w:beforeAutospacing="0" w:after="0" w:afterAutospacing="0"/>
              <w:rPr>
                <w:rFonts w:cstheme="minorHAnsi"/>
                <w:szCs w:val="16"/>
              </w:rPr>
            </w:pPr>
          </w:p>
        </w:tc>
      </w:tr>
      <w:tr w:rsidR="00912F21" w:rsidRPr="00C25A49" w:rsidTr="005E555F">
        <w:trPr>
          <w:gridBefore w:val="1"/>
          <w:wBefore w:w="18" w:type="dxa"/>
          <w:trHeight w:val="687"/>
        </w:trPr>
        <w:tc>
          <w:tcPr>
            <w:tcW w:w="14861" w:type="dxa"/>
            <w:gridSpan w:val="11"/>
            <w:tcBorders>
              <w:top w:val="single" w:sz="18" w:space="0" w:color="auto"/>
              <w:left w:val="single" w:sz="18" w:space="0" w:color="auto"/>
              <w:bottom w:val="single" w:sz="18" w:space="0" w:color="auto"/>
              <w:right w:val="nil"/>
            </w:tcBorders>
            <w:shd w:val="clear" w:color="auto" w:fill="A8D08D" w:themeFill="accent6" w:themeFillTint="99"/>
          </w:tcPr>
          <w:p w:rsidR="00912F21" w:rsidRDefault="005A2DC8" w:rsidP="002464EB">
            <w:pPr>
              <w:jc w:val="center"/>
              <w:rPr>
                <w:b/>
                <w:sz w:val="28"/>
                <w:szCs w:val="44"/>
              </w:rPr>
            </w:pPr>
            <w:r>
              <w:rPr>
                <w:b/>
                <w:sz w:val="28"/>
                <w:szCs w:val="44"/>
              </w:rPr>
              <w:lastRenderedPageBreak/>
              <w:t>Cycle A - Exploration 2</w:t>
            </w:r>
            <w:r w:rsidR="00BD58A0">
              <w:rPr>
                <w:b/>
                <w:sz w:val="28"/>
                <w:szCs w:val="44"/>
              </w:rPr>
              <w:t xml:space="preserve"> – L</w:t>
            </w:r>
            <w:r w:rsidR="00F665B7">
              <w:rPr>
                <w:b/>
                <w:sz w:val="28"/>
                <w:szCs w:val="44"/>
              </w:rPr>
              <w:t>Ks2</w:t>
            </w:r>
          </w:p>
          <w:p w:rsidR="002464EB" w:rsidRDefault="005A2DC8" w:rsidP="002464EB">
            <w:pPr>
              <w:jc w:val="center"/>
              <w:rPr>
                <w:sz w:val="16"/>
                <w:szCs w:val="44"/>
              </w:rPr>
            </w:pPr>
            <w:r>
              <w:rPr>
                <w:b/>
                <w:sz w:val="28"/>
                <w:szCs w:val="44"/>
              </w:rPr>
              <w:t>How do our actions shape our actions</w:t>
            </w:r>
            <w:r w:rsidR="00912F21">
              <w:rPr>
                <w:b/>
                <w:sz w:val="28"/>
                <w:szCs w:val="44"/>
              </w:rPr>
              <w:t>?</w:t>
            </w:r>
            <w:r w:rsidR="002464EB" w:rsidRPr="004576CF">
              <w:rPr>
                <w:sz w:val="16"/>
                <w:szCs w:val="44"/>
              </w:rPr>
              <w:t xml:space="preserve"> </w:t>
            </w:r>
          </w:p>
          <w:p w:rsidR="00912F21" w:rsidRPr="00BD5A54" w:rsidRDefault="002464EB" w:rsidP="00D44C53">
            <w:pPr>
              <w:jc w:val="center"/>
              <w:rPr>
                <w:b/>
                <w:sz w:val="28"/>
                <w:szCs w:val="44"/>
              </w:rPr>
            </w:pPr>
            <w:r w:rsidRPr="004576CF">
              <w:rPr>
                <w:sz w:val="16"/>
                <w:szCs w:val="44"/>
              </w:rPr>
              <w:t>Throughout</w:t>
            </w:r>
            <w:r>
              <w:rPr>
                <w:sz w:val="16"/>
                <w:szCs w:val="44"/>
              </w:rPr>
              <w:t xml:space="preserve"> the exploration, </w:t>
            </w:r>
            <w:r w:rsidR="00D57860">
              <w:rPr>
                <w:sz w:val="16"/>
                <w:szCs w:val="44"/>
              </w:rPr>
              <w:t xml:space="preserve">children build on their </w:t>
            </w:r>
            <w:r w:rsidR="00D105BF">
              <w:rPr>
                <w:sz w:val="16"/>
                <w:szCs w:val="44"/>
              </w:rPr>
              <w:t>lea</w:t>
            </w:r>
            <w:r w:rsidR="002816DC">
              <w:rPr>
                <w:sz w:val="16"/>
                <w:szCs w:val="44"/>
              </w:rPr>
              <w:t>rn</w:t>
            </w:r>
            <w:r w:rsidR="00D57860">
              <w:rPr>
                <w:sz w:val="16"/>
                <w:szCs w:val="44"/>
              </w:rPr>
              <w:t>ing</w:t>
            </w:r>
            <w:r w:rsidR="002816DC">
              <w:rPr>
                <w:sz w:val="16"/>
                <w:szCs w:val="44"/>
              </w:rPr>
              <w:t xml:space="preserve"> about themselves</w:t>
            </w:r>
            <w:r w:rsidR="00D57860">
              <w:rPr>
                <w:sz w:val="16"/>
                <w:szCs w:val="44"/>
              </w:rPr>
              <w:t xml:space="preserve">, </w:t>
            </w:r>
            <w:r w:rsidR="002816DC">
              <w:rPr>
                <w:sz w:val="16"/>
                <w:szCs w:val="44"/>
              </w:rPr>
              <w:t xml:space="preserve">culture and </w:t>
            </w:r>
            <w:r w:rsidR="00D105BF">
              <w:rPr>
                <w:sz w:val="16"/>
                <w:szCs w:val="44"/>
              </w:rPr>
              <w:t>diversity</w:t>
            </w:r>
            <w:r w:rsidR="00D57860">
              <w:rPr>
                <w:sz w:val="16"/>
                <w:szCs w:val="44"/>
              </w:rPr>
              <w:t xml:space="preserve"> to further explore </w:t>
            </w:r>
            <w:r w:rsidR="00D105BF">
              <w:rPr>
                <w:sz w:val="16"/>
                <w:szCs w:val="44"/>
              </w:rPr>
              <w:t>the nature</w:t>
            </w:r>
            <w:r w:rsidR="00D44C53">
              <w:rPr>
                <w:sz w:val="16"/>
                <w:szCs w:val="44"/>
              </w:rPr>
              <w:t xml:space="preserve"> of prejudice</w:t>
            </w:r>
            <w:r w:rsidR="00D105BF">
              <w:rPr>
                <w:sz w:val="16"/>
                <w:szCs w:val="44"/>
              </w:rPr>
              <w:t xml:space="preserve">, </w:t>
            </w:r>
            <w:r w:rsidR="00D57860">
              <w:rPr>
                <w:sz w:val="16"/>
                <w:szCs w:val="44"/>
              </w:rPr>
              <w:t>and</w:t>
            </w:r>
            <w:r w:rsidR="00D105BF">
              <w:rPr>
                <w:sz w:val="16"/>
                <w:szCs w:val="44"/>
              </w:rPr>
              <w:t xml:space="preserve"> ways to combat these. </w:t>
            </w:r>
            <w:r w:rsidR="00D57860">
              <w:rPr>
                <w:sz w:val="16"/>
                <w:szCs w:val="44"/>
              </w:rPr>
              <w:t xml:space="preserve">They build on the themes of fairness, human rights and the unequal sharing of power to explore inequality </w:t>
            </w:r>
            <w:r w:rsidR="00D44C53">
              <w:rPr>
                <w:sz w:val="16"/>
                <w:szCs w:val="44"/>
              </w:rPr>
              <w:t>within history</w:t>
            </w:r>
            <w:r w:rsidR="00D57860">
              <w:rPr>
                <w:sz w:val="16"/>
                <w:szCs w:val="44"/>
              </w:rPr>
              <w:t xml:space="preserve">, learning about events in the </w:t>
            </w:r>
            <w:r w:rsidR="00D44C53">
              <w:rPr>
                <w:sz w:val="16"/>
                <w:szCs w:val="44"/>
              </w:rPr>
              <w:t>past in relation to invasion and power.</w:t>
            </w:r>
            <w:r w:rsidR="00D57860">
              <w:rPr>
                <w:sz w:val="16"/>
                <w:szCs w:val="44"/>
              </w:rPr>
              <w:t xml:space="preserve"> </w:t>
            </w:r>
          </w:p>
        </w:tc>
        <w:tc>
          <w:tcPr>
            <w:tcW w:w="6804" w:type="dxa"/>
            <w:gridSpan w:val="5"/>
            <w:tcBorders>
              <w:top w:val="single" w:sz="18" w:space="0" w:color="auto"/>
              <w:left w:val="nil"/>
              <w:bottom w:val="single" w:sz="18" w:space="0" w:color="auto"/>
              <w:right w:val="single" w:sz="18" w:space="0" w:color="auto"/>
            </w:tcBorders>
            <w:shd w:val="clear" w:color="auto" w:fill="A8D08D" w:themeFill="accent6" w:themeFillTint="99"/>
          </w:tcPr>
          <w:p w:rsidR="00912F21" w:rsidRPr="00C25A49" w:rsidRDefault="005A2DC8" w:rsidP="002464EB">
            <w:pPr>
              <w:jc w:val="center"/>
              <w:rPr>
                <w:b/>
                <w:sz w:val="28"/>
                <w:szCs w:val="44"/>
              </w:rPr>
            </w:pPr>
            <w:r>
              <w:rPr>
                <w:b/>
                <w:sz w:val="28"/>
                <w:szCs w:val="44"/>
              </w:rPr>
              <w:t>Learning – Social Justice &amp; equity/Humans Rights</w:t>
            </w:r>
          </w:p>
          <w:p w:rsidR="00912F21" w:rsidRDefault="005A2DC8" w:rsidP="002464EB">
            <w:pPr>
              <w:jc w:val="center"/>
              <w:rPr>
                <w:b/>
                <w:sz w:val="28"/>
                <w:szCs w:val="44"/>
              </w:rPr>
            </w:pPr>
            <w:r>
              <w:rPr>
                <w:b/>
                <w:sz w:val="28"/>
                <w:szCs w:val="44"/>
              </w:rPr>
              <w:t>History</w:t>
            </w:r>
            <w:r w:rsidR="00912F21">
              <w:rPr>
                <w:b/>
                <w:sz w:val="28"/>
                <w:szCs w:val="44"/>
              </w:rPr>
              <w:t xml:space="preserve"> d</w:t>
            </w:r>
            <w:r w:rsidR="00D57860">
              <w:rPr>
                <w:b/>
                <w:sz w:val="28"/>
                <w:szCs w:val="44"/>
              </w:rPr>
              <w:t xml:space="preserve">river – </w:t>
            </w:r>
            <w:r w:rsidR="00800340">
              <w:rPr>
                <w:b/>
                <w:sz w:val="28"/>
                <w:szCs w:val="44"/>
              </w:rPr>
              <w:t>Romans</w:t>
            </w:r>
          </w:p>
          <w:p w:rsidR="00912F21" w:rsidRPr="00C25A49" w:rsidRDefault="00912F21" w:rsidP="00BD0F72">
            <w:pPr>
              <w:jc w:val="center"/>
              <w:rPr>
                <w:b/>
                <w:sz w:val="36"/>
                <w:szCs w:val="44"/>
              </w:rPr>
            </w:pPr>
          </w:p>
        </w:tc>
      </w:tr>
      <w:tr w:rsidR="002464EB" w:rsidRPr="00C25A49" w:rsidTr="005E555F">
        <w:trPr>
          <w:gridBefore w:val="1"/>
          <w:wBefore w:w="18" w:type="dxa"/>
          <w:trHeight w:val="207"/>
        </w:trPr>
        <w:tc>
          <w:tcPr>
            <w:tcW w:w="4230" w:type="dxa"/>
            <w:gridSpan w:val="3"/>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szCs w:val="32"/>
              </w:rPr>
            </w:pPr>
            <w:r w:rsidRPr="00CA6254">
              <w:rPr>
                <w:b/>
                <w:szCs w:val="32"/>
              </w:rPr>
              <w:t>What should pupils already know?</w:t>
            </w:r>
          </w:p>
        </w:tc>
        <w:tc>
          <w:tcPr>
            <w:tcW w:w="6095" w:type="dxa"/>
            <w:gridSpan w:val="4"/>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noProof/>
                <w:szCs w:val="16"/>
                <w:lang w:eastAsia="en-GB"/>
              </w:rPr>
            </w:pPr>
            <w:r w:rsidRPr="00CA6254">
              <w:rPr>
                <w:b/>
                <w:szCs w:val="32"/>
              </w:rPr>
              <w:t>What will pupils learn?</w:t>
            </w:r>
          </w:p>
        </w:tc>
        <w:tc>
          <w:tcPr>
            <w:tcW w:w="11340" w:type="dxa"/>
            <w:gridSpan w:val="9"/>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noProof/>
                <w:szCs w:val="20"/>
                <w:u w:val="single"/>
                <w:lang w:eastAsia="en-GB"/>
              </w:rPr>
            </w:pPr>
            <w:r w:rsidRPr="00CA6254">
              <w:rPr>
                <w:b/>
                <w:szCs w:val="32"/>
              </w:rPr>
              <w:t>Where will this learning go?</w:t>
            </w:r>
          </w:p>
        </w:tc>
      </w:tr>
      <w:tr w:rsidR="002464EB" w:rsidRPr="00C25A49" w:rsidTr="005E555F">
        <w:trPr>
          <w:gridBefore w:val="1"/>
          <w:wBefore w:w="18" w:type="dxa"/>
          <w:trHeight w:val="207"/>
        </w:trPr>
        <w:tc>
          <w:tcPr>
            <w:tcW w:w="4230" w:type="dxa"/>
            <w:gridSpan w:val="3"/>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7A6A2F" w:rsidRPr="007A6A2F" w:rsidRDefault="007A6A2F" w:rsidP="007A6A2F">
            <w:pPr>
              <w:pStyle w:val="NormalWeb"/>
              <w:spacing w:before="0" w:beforeAutospacing="0" w:after="0" w:afterAutospacing="0"/>
              <w:rPr>
                <w:rFonts w:asciiTheme="minorHAnsi" w:hAnsiTheme="minorHAnsi" w:cstheme="minorHAnsi"/>
                <w:b/>
                <w:sz w:val="14"/>
                <w:szCs w:val="20"/>
              </w:rPr>
            </w:pPr>
            <w:r w:rsidRPr="007A6A2F">
              <w:rPr>
                <w:rFonts w:asciiTheme="minorHAnsi" w:eastAsiaTheme="minorEastAsia" w:hAnsiTheme="minorHAnsi" w:cstheme="minorHAnsi"/>
                <w:kern w:val="24"/>
                <w:sz w:val="14"/>
                <w:szCs w:val="20"/>
              </w:rPr>
              <w:t>* what fairness means with examples of what it can mean to be rich or poor in local and other contexts</w:t>
            </w:r>
          </w:p>
          <w:p w:rsidR="007A6A2F" w:rsidRPr="007A6A2F" w:rsidRDefault="007A6A2F" w:rsidP="007A6A2F">
            <w:pPr>
              <w:pStyle w:val="Default"/>
              <w:spacing w:after="10"/>
              <w:rPr>
                <w:rFonts w:asciiTheme="minorHAnsi" w:hAnsiTheme="minorHAnsi" w:cstheme="minorHAnsi"/>
                <w:color w:val="auto"/>
                <w:sz w:val="14"/>
                <w:szCs w:val="20"/>
              </w:rPr>
            </w:pPr>
            <w:r w:rsidRPr="007A6A2F">
              <w:rPr>
                <w:rFonts w:asciiTheme="minorHAnsi" w:hAnsiTheme="minorHAnsi" w:cstheme="minorHAnsi"/>
                <w:color w:val="auto"/>
                <w:sz w:val="14"/>
                <w:szCs w:val="20"/>
              </w:rPr>
              <w:t>* rights in class and school</w:t>
            </w:r>
          </w:p>
          <w:p w:rsidR="007A6A2F" w:rsidRPr="007A6A2F" w:rsidRDefault="007A6A2F" w:rsidP="007A6A2F">
            <w:pPr>
              <w:pStyle w:val="Default"/>
              <w:spacing w:after="10"/>
              <w:rPr>
                <w:rFonts w:asciiTheme="minorHAnsi" w:hAnsiTheme="minorHAnsi" w:cstheme="minorHAnsi"/>
                <w:color w:val="auto"/>
                <w:sz w:val="14"/>
                <w:szCs w:val="20"/>
              </w:rPr>
            </w:pPr>
            <w:r w:rsidRPr="007A6A2F">
              <w:rPr>
                <w:rFonts w:asciiTheme="minorHAnsi" w:hAnsiTheme="minorHAnsi" w:cstheme="minorHAnsi"/>
                <w:color w:val="auto"/>
                <w:sz w:val="14"/>
                <w:szCs w:val="20"/>
              </w:rPr>
              <w:t>* the need to respect the rights of others</w:t>
            </w:r>
          </w:p>
          <w:p w:rsidR="00D57860" w:rsidRPr="007A6A2F" w:rsidRDefault="007A6A2F" w:rsidP="007A6A2F">
            <w:pPr>
              <w:rPr>
                <w:rFonts w:cstheme="minorHAnsi"/>
                <w:sz w:val="14"/>
                <w:szCs w:val="16"/>
              </w:rPr>
            </w:pPr>
            <w:r w:rsidRPr="007A6A2F">
              <w:rPr>
                <w:rFonts w:cstheme="minorHAnsi"/>
                <w:sz w:val="14"/>
                <w:szCs w:val="20"/>
              </w:rPr>
              <w:t>* basic human rights and how some people have these denied</w:t>
            </w:r>
          </w:p>
        </w:tc>
        <w:tc>
          <w:tcPr>
            <w:tcW w:w="6095" w:type="dxa"/>
            <w:gridSpan w:val="4"/>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D44C53" w:rsidRPr="00D57860" w:rsidRDefault="00D44C53" w:rsidP="00D44C53">
            <w:pPr>
              <w:pStyle w:val="NormalWeb"/>
              <w:spacing w:before="0" w:beforeAutospacing="0" w:after="0" w:afterAutospacing="0"/>
              <w:rPr>
                <w:rFonts w:asciiTheme="minorHAnsi" w:eastAsiaTheme="minorEastAsia" w:hAnsiTheme="minorHAnsi" w:cstheme="minorHAnsi"/>
                <w:kern w:val="24"/>
                <w:sz w:val="16"/>
                <w:szCs w:val="16"/>
              </w:rPr>
            </w:pPr>
            <w:r w:rsidRPr="00D57860">
              <w:rPr>
                <w:rFonts w:asciiTheme="minorHAnsi" w:eastAsiaTheme="minorEastAsia" w:hAnsiTheme="minorHAnsi" w:cstheme="minorHAnsi"/>
                <w:kern w:val="24"/>
                <w:sz w:val="16"/>
                <w:szCs w:val="16"/>
              </w:rPr>
              <w:t>* how fairness may not always mean equal treatment</w:t>
            </w:r>
          </w:p>
          <w:p w:rsidR="00D44C53" w:rsidRPr="00D57860" w:rsidRDefault="00D44C53" w:rsidP="00D44C53">
            <w:pPr>
              <w:rPr>
                <w:rFonts w:eastAsiaTheme="minorEastAsia" w:cstheme="minorHAnsi"/>
                <w:kern w:val="24"/>
                <w:sz w:val="16"/>
                <w:szCs w:val="16"/>
              </w:rPr>
            </w:pPr>
            <w:r w:rsidRPr="00D57860">
              <w:rPr>
                <w:rFonts w:eastAsiaTheme="minorEastAsia" w:cstheme="minorHAnsi"/>
                <w:kern w:val="24"/>
                <w:sz w:val="16"/>
                <w:szCs w:val="16"/>
              </w:rPr>
              <w:t>* some causes and effects of poverty and inequality (including gender inequalities) at local, national and global levels</w:t>
            </w:r>
          </w:p>
          <w:p w:rsidR="00D44C53" w:rsidRPr="00D57860" w:rsidRDefault="00D44C53" w:rsidP="00D44C53">
            <w:pPr>
              <w:pStyle w:val="Default"/>
              <w:rPr>
                <w:rFonts w:asciiTheme="minorHAnsi" w:hAnsiTheme="minorHAnsi" w:cstheme="minorHAnsi"/>
                <w:color w:val="auto"/>
                <w:sz w:val="16"/>
                <w:szCs w:val="16"/>
              </w:rPr>
            </w:pPr>
            <w:r w:rsidRPr="00D57860">
              <w:rPr>
                <w:rFonts w:asciiTheme="minorHAnsi" w:hAnsiTheme="minorHAnsi" w:cstheme="minorHAnsi"/>
                <w:color w:val="auto"/>
                <w:sz w:val="16"/>
                <w:szCs w:val="16"/>
              </w:rPr>
              <w:t>* UN convention on the rights of the child</w:t>
            </w:r>
          </w:p>
          <w:p w:rsidR="00D44C53" w:rsidRPr="00D57860" w:rsidRDefault="00D44C53" w:rsidP="00D44C53">
            <w:pPr>
              <w:pStyle w:val="Default"/>
              <w:rPr>
                <w:rFonts w:asciiTheme="minorHAnsi" w:hAnsiTheme="minorHAnsi" w:cstheme="minorHAnsi"/>
                <w:color w:val="auto"/>
                <w:sz w:val="16"/>
                <w:szCs w:val="16"/>
              </w:rPr>
            </w:pPr>
            <w:r w:rsidRPr="00D57860">
              <w:rPr>
                <w:rFonts w:asciiTheme="minorHAnsi" w:hAnsiTheme="minorHAnsi" w:cstheme="minorHAnsi"/>
                <w:color w:val="auto"/>
                <w:sz w:val="16"/>
                <w:szCs w:val="16"/>
              </w:rPr>
              <w:t>* reasons why some people have their rights denied</w:t>
            </w:r>
          </w:p>
          <w:p w:rsidR="00D57860" w:rsidRPr="00D57860" w:rsidRDefault="00D44C53" w:rsidP="00D44C53">
            <w:pPr>
              <w:rPr>
                <w:rFonts w:cstheme="minorHAnsi"/>
                <w:sz w:val="16"/>
                <w:szCs w:val="16"/>
              </w:rPr>
            </w:pPr>
            <w:r w:rsidRPr="00D57860">
              <w:rPr>
                <w:rFonts w:cstheme="minorHAnsi"/>
                <w:sz w:val="16"/>
                <w:szCs w:val="16"/>
              </w:rPr>
              <w:t>* those responsible for rights being met (teachers, local and national government)</w:t>
            </w:r>
          </w:p>
        </w:tc>
        <w:tc>
          <w:tcPr>
            <w:tcW w:w="11340" w:type="dxa"/>
            <w:gridSpan w:val="9"/>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2464EB" w:rsidRPr="00DF1B8C" w:rsidRDefault="002464EB" w:rsidP="002464EB">
            <w:pPr>
              <w:rPr>
                <w:rFonts w:cstheme="minorHAnsi"/>
                <w:b/>
                <w:sz w:val="16"/>
                <w:szCs w:val="16"/>
              </w:rPr>
            </w:pPr>
            <w:r w:rsidRPr="00DF1B8C">
              <w:rPr>
                <w:rFonts w:cstheme="minorHAnsi"/>
                <w:b/>
                <w:sz w:val="16"/>
                <w:szCs w:val="16"/>
              </w:rPr>
              <w:t>Uks2</w:t>
            </w:r>
          </w:p>
          <w:p w:rsidR="007F18AE" w:rsidRDefault="007F18AE" w:rsidP="002464EB">
            <w:pPr>
              <w:autoSpaceDE w:val="0"/>
              <w:autoSpaceDN w:val="0"/>
              <w:adjustRightInd w:val="0"/>
              <w:rPr>
                <w:rFonts w:cstheme="minorHAnsi"/>
                <w:b/>
                <w:sz w:val="16"/>
                <w:szCs w:val="16"/>
              </w:rPr>
            </w:pPr>
            <w:r>
              <w:rPr>
                <w:rFonts w:cstheme="minorHAnsi"/>
                <w:b/>
                <w:sz w:val="16"/>
                <w:szCs w:val="16"/>
              </w:rPr>
              <w:t>As lifelong citizens</w:t>
            </w:r>
          </w:p>
          <w:p w:rsidR="007F18AE" w:rsidRPr="007F18AE" w:rsidRDefault="007F18AE" w:rsidP="002464EB">
            <w:pPr>
              <w:autoSpaceDE w:val="0"/>
              <w:autoSpaceDN w:val="0"/>
              <w:adjustRightInd w:val="0"/>
              <w:rPr>
                <w:sz w:val="16"/>
                <w:szCs w:val="16"/>
              </w:rPr>
            </w:pPr>
          </w:p>
        </w:tc>
      </w:tr>
      <w:tr w:rsidR="002464EB" w:rsidTr="005E555F">
        <w:trPr>
          <w:gridBefore w:val="1"/>
          <w:wBefore w:w="18" w:type="dxa"/>
          <w:trHeight w:val="383"/>
        </w:trPr>
        <w:tc>
          <w:tcPr>
            <w:tcW w:w="2734" w:type="dxa"/>
            <w:gridSpan w:val="2"/>
            <w:vMerge w:val="restart"/>
            <w:tcBorders>
              <w:top w:val="single" w:sz="18" w:space="0" w:color="auto"/>
              <w:left w:val="single" w:sz="18" w:space="0" w:color="auto"/>
              <w:right w:val="single" w:sz="18" w:space="0" w:color="auto"/>
            </w:tcBorders>
            <w:shd w:val="clear" w:color="auto" w:fill="A8D08D" w:themeFill="accent6" w:themeFillTint="99"/>
          </w:tcPr>
          <w:p w:rsidR="002464EB" w:rsidRPr="00D86E0E" w:rsidRDefault="002464EB" w:rsidP="002464EB">
            <w:pPr>
              <w:jc w:val="center"/>
              <w:rPr>
                <w:b/>
                <w:sz w:val="24"/>
                <w:szCs w:val="32"/>
              </w:rPr>
            </w:pPr>
            <w:r>
              <w:rPr>
                <w:b/>
                <w:sz w:val="24"/>
                <w:szCs w:val="32"/>
              </w:rPr>
              <w:t>SOLO Taxonomy</w:t>
            </w:r>
          </w:p>
        </w:tc>
        <w:tc>
          <w:tcPr>
            <w:tcW w:w="3764" w:type="dxa"/>
            <w:gridSpan w:val="4"/>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Uni-structural knowledge</w:t>
            </w:r>
          </w:p>
        </w:tc>
        <w:tc>
          <w:tcPr>
            <w:tcW w:w="6237" w:type="dxa"/>
            <w:gridSpan w:val="4"/>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Multi-Structural knowledge</w:t>
            </w:r>
          </w:p>
        </w:tc>
        <w:tc>
          <w:tcPr>
            <w:tcW w:w="4111" w:type="dxa"/>
            <w:gridSpan w:val="3"/>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Relational knowledge</w:t>
            </w:r>
          </w:p>
        </w:tc>
        <w:tc>
          <w:tcPr>
            <w:tcW w:w="2976"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20"/>
              </w:rPr>
            </w:pPr>
            <w:r w:rsidRPr="00F80FEA">
              <w:rPr>
                <w:b/>
              </w:rPr>
              <w:t>Extended</w:t>
            </w:r>
            <w:r>
              <w:rPr>
                <w:b/>
              </w:rPr>
              <w:t xml:space="preserve">   </w:t>
            </w:r>
          </w:p>
        </w:tc>
        <w:tc>
          <w:tcPr>
            <w:tcW w:w="184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tabs>
                <w:tab w:val="center" w:pos="2105"/>
              </w:tabs>
              <w:rPr>
                <w:b/>
                <w:sz w:val="18"/>
                <w:szCs w:val="18"/>
              </w:rPr>
            </w:pPr>
            <w:r>
              <w:rPr>
                <w:b/>
              </w:rPr>
              <w:tab/>
              <w:t>A</w:t>
            </w:r>
            <w:r w:rsidRPr="00F80FEA">
              <w:rPr>
                <w:b/>
              </w:rPr>
              <w:t>bstract</w:t>
            </w:r>
          </w:p>
        </w:tc>
      </w:tr>
      <w:tr w:rsidR="002464EB" w:rsidTr="005E555F">
        <w:trPr>
          <w:gridBefore w:val="1"/>
          <w:wBefore w:w="18" w:type="dxa"/>
          <w:trHeight w:val="430"/>
        </w:trPr>
        <w:tc>
          <w:tcPr>
            <w:tcW w:w="2734" w:type="dxa"/>
            <w:gridSpan w:val="2"/>
            <w:vMerge/>
            <w:tcBorders>
              <w:left w:val="single" w:sz="18" w:space="0" w:color="auto"/>
              <w:bottom w:val="nil"/>
              <w:right w:val="single" w:sz="18" w:space="0" w:color="auto"/>
            </w:tcBorders>
            <w:shd w:val="clear" w:color="auto" w:fill="A8D08D" w:themeFill="accent6" w:themeFillTint="99"/>
          </w:tcPr>
          <w:p w:rsidR="002464EB" w:rsidRDefault="002464EB" w:rsidP="002464EB">
            <w:pPr>
              <w:jc w:val="center"/>
              <w:rPr>
                <w:b/>
                <w:sz w:val="24"/>
                <w:szCs w:val="32"/>
              </w:rPr>
            </w:pPr>
          </w:p>
        </w:tc>
        <w:tc>
          <w:tcPr>
            <w:tcW w:w="3764" w:type="dxa"/>
            <w:gridSpan w:val="4"/>
            <w:tcBorders>
              <w:top w:val="single" w:sz="18" w:space="0" w:color="auto"/>
              <w:left w:val="single" w:sz="18" w:space="0" w:color="auto"/>
              <w:bottom w:val="nil"/>
              <w:right w:val="single" w:sz="18" w:space="0" w:color="auto"/>
            </w:tcBorders>
            <w:shd w:val="clear" w:color="auto" w:fill="auto"/>
          </w:tcPr>
          <w:p w:rsidR="00246A81" w:rsidRDefault="00246A81" w:rsidP="002464EB">
            <w:pPr>
              <w:jc w:val="center"/>
              <w:rPr>
                <w:b/>
                <w:sz w:val="18"/>
              </w:rPr>
            </w:pPr>
            <w:r w:rsidRPr="005D7AF4">
              <w:rPr>
                <w:b/>
                <w:noProof/>
                <w:lang w:eastAsia="en-GB"/>
              </w:rPr>
              <w:drawing>
                <wp:anchor distT="0" distB="0" distL="114300" distR="114300" simplePos="0" relativeHeight="251724800" behindDoc="1" locked="0" layoutInCell="1" allowOverlap="1" wp14:anchorId="6DAEE9EC" wp14:editId="6A510721">
                  <wp:simplePos x="0" y="0"/>
                  <wp:positionH relativeFrom="column">
                    <wp:posOffset>-10795</wp:posOffset>
                  </wp:positionH>
                  <wp:positionV relativeFrom="paragraph">
                    <wp:posOffset>58420</wp:posOffset>
                  </wp:positionV>
                  <wp:extent cx="463550" cy="512445"/>
                  <wp:effectExtent l="0" t="0" r="0" b="1905"/>
                  <wp:wrapTight wrapText="bothSides">
                    <wp:wrapPolygon edited="0">
                      <wp:start x="0" y="0"/>
                      <wp:lineTo x="0" y="20877"/>
                      <wp:lineTo x="20416" y="20877"/>
                      <wp:lineTo x="204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3550" cy="51244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rPr>
            </w:pPr>
            <w:r w:rsidRPr="005D7AF4">
              <w:rPr>
                <w:b/>
                <w:sz w:val="18"/>
              </w:rPr>
              <w:t>I have one relevant bit of knowledge</w:t>
            </w:r>
          </w:p>
          <w:p w:rsidR="002464EB" w:rsidRDefault="002464EB" w:rsidP="002464EB">
            <w:pPr>
              <w:jc w:val="center"/>
            </w:pPr>
          </w:p>
        </w:tc>
        <w:tc>
          <w:tcPr>
            <w:tcW w:w="6237" w:type="dxa"/>
            <w:gridSpan w:val="4"/>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5824" behindDoc="1" locked="0" layoutInCell="1" allowOverlap="1" wp14:anchorId="418B7BB1" wp14:editId="1F151510">
                  <wp:simplePos x="0" y="0"/>
                  <wp:positionH relativeFrom="column">
                    <wp:posOffset>189865</wp:posOffset>
                  </wp:positionH>
                  <wp:positionV relativeFrom="paragraph">
                    <wp:posOffset>0</wp:posOffset>
                  </wp:positionV>
                  <wp:extent cx="670560" cy="498475"/>
                  <wp:effectExtent l="0" t="0" r="0" b="0"/>
                  <wp:wrapTight wrapText="bothSides">
                    <wp:wrapPolygon edited="0">
                      <wp:start x="0" y="0"/>
                      <wp:lineTo x="0" y="20637"/>
                      <wp:lineTo x="20864" y="20637"/>
                      <wp:lineTo x="2086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70560" cy="49847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have several bits of key knowledge</w:t>
            </w:r>
          </w:p>
          <w:p w:rsidR="002464EB" w:rsidRPr="00891013" w:rsidRDefault="002464EB" w:rsidP="002464EB">
            <w:pPr>
              <w:rPr>
                <w:b/>
              </w:rPr>
            </w:pPr>
          </w:p>
        </w:tc>
        <w:tc>
          <w:tcPr>
            <w:tcW w:w="4111" w:type="dxa"/>
            <w:gridSpan w:val="3"/>
            <w:tcBorders>
              <w:top w:val="single" w:sz="18" w:space="0" w:color="auto"/>
              <w:left w:val="single" w:sz="18" w:space="0" w:color="auto"/>
              <w:bottom w:val="nil"/>
              <w:right w:val="single" w:sz="18" w:space="0" w:color="auto"/>
            </w:tcBorders>
            <w:shd w:val="clear" w:color="auto" w:fill="auto"/>
          </w:tcPr>
          <w:p w:rsidR="00246A81" w:rsidRDefault="00246A81" w:rsidP="002464EB">
            <w:pPr>
              <w:jc w:val="center"/>
              <w:rPr>
                <w:b/>
                <w:sz w:val="18"/>
              </w:rPr>
            </w:pPr>
            <w:r w:rsidRPr="005D7AF4">
              <w:rPr>
                <w:b/>
                <w:noProof/>
                <w:sz w:val="20"/>
                <w:lang w:eastAsia="en-GB"/>
              </w:rPr>
              <w:drawing>
                <wp:anchor distT="0" distB="0" distL="114300" distR="114300" simplePos="0" relativeHeight="251726848" behindDoc="1" locked="0" layoutInCell="1" allowOverlap="1" wp14:anchorId="06D5BF89" wp14:editId="5121B180">
                  <wp:simplePos x="0" y="0"/>
                  <wp:positionH relativeFrom="column">
                    <wp:posOffset>176530</wp:posOffset>
                  </wp:positionH>
                  <wp:positionV relativeFrom="paragraph">
                    <wp:posOffset>0</wp:posOffset>
                  </wp:positionV>
                  <wp:extent cx="516255" cy="506730"/>
                  <wp:effectExtent l="0" t="0" r="0" b="7620"/>
                  <wp:wrapTight wrapText="bothSides">
                    <wp:wrapPolygon edited="0">
                      <wp:start x="0" y="0"/>
                      <wp:lineTo x="0" y="21113"/>
                      <wp:lineTo x="20723" y="21113"/>
                      <wp:lineTo x="207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6255" cy="506730"/>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can see links between my bits of key knowledge</w:t>
            </w:r>
          </w:p>
          <w:p w:rsidR="002464EB" w:rsidRPr="00891013" w:rsidRDefault="002464EB" w:rsidP="002464EB">
            <w:pPr>
              <w:rPr>
                <w:b/>
              </w:rPr>
            </w:pPr>
          </w:p>
        </w:tc>
        <w:tc>
          <w:tcPr>
            <w:tcW w:w="4819" w:type="dxa"/>
            <w:gridSpan w:val="3"/>
            <w:tcBorders>
              <w:top w:val="single" w:sz="18" w:space="0" w:color="auto"/>
              <w:left w:val="single" w:sz="18" w:space="0" w:color="auto"/>
              <w:bottom w:val="nil"/>
              <w:right w:val="single" w:sz="18" w:space="0" w:color="auto"/>
            </w:tcBorders>
            <w:shd w:val="clear" w:color="auto" w:fill="auto"/>
          </w:tcPr>
          <w:p w:rsidR="002464EB" w:rsidRPr="00246A81" w:rsidRDefault="005E555F" w:rsidP="00246A81">
            <w:pPr>
              <w:jc w:val="center"/>
              <w:rPr>
                <w:b/>
                <w:sz w:val="18"/>
              </w:rPr>
            </w:pPr>
            <w:r>
              <w:rPr>
                <w:noProof/>
                <w:lang w:eastAsia="en-GB"/>
              </w:rPr>
              <w:drawing>
                <wp:anchor distT="0" distB="0" distL="114300" distR="114300" simplePos="0" relativeHeight="251848704" behindDoc="1" locked="0" layoutInCell="1" allowOverlap="1">
                  <wp:simplePos x="0" y="0"/>
                  <wp:positionH relativeFrom="column">
                    <wp:posOffset>154305</wp:posOffset>
                  </wp:positionH>
                  <wp:positionV relativeFrom="paragraph">
                    <wp:posOffset>113665</wp:posOffset>
                  </wp:positionV>
                  <wp:extent cx="1225550" cy="259715"/>
                  <wp:effectExtent l="0" t="0" r="0" b="6985"/>
                  <wp:wrapTight wrapText="bothSides">
                    <wp:wrapPolygon edited="0">
                      <wp:start x="0" y="0"/>
                      <wp:lineTo x="0" y="20597"/>
                      <wp:lineTo x="21152" y="20597"/>
                      <wp:lineTo x="21152"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25550" cy="259715"/>
                          </a:xfrm>
                          <a:prstGeom prst="rect">
                            <a:avLst/>
                          </a:prstGeom>
                        </pic:spPr>
                      </pic:pic>
                    </a:graphicData>
                  </a:graphic>
                  <wp14:sizeRelH relativeFrom="page">
                    <wp14:pctWidth>0</wp14:pctWidth>
                  </wp14:sizeRelH>
                  <wp14:sizeRelV relativeFrom="page">
                    <wp14:pctHeight>0</wp14:pctHeight>
                  </wp14:sizeRelV>
                </wp:anchor>
              </w:drawing>
            </w:r>
            <w:r w:rsidRPr="005D7AF4">
              <w:rPr>
                <w:b/>
                <w:noProof/>
                <w:sz w:val="20"/>
                <w:lang w:eastAsia="en-GB"/>
              </w:rPr>
              <w:drawing>
                <wp:anchor distT="0" distB="0" distL="114300" distR="114300" simplePos="0" relativeHeight="251727872" behindDoc="1" locked="0" layoutInCell="1" allowOverlap="1" wp14:anchorId="14A36753" wp14:editId="5BBF9D3D">
                  <wp:simplePos x="0" y="0"/>
                  <wp:positionH relativeFrom="column">
                    <wp:posOffset>1572260</wp:posOffset>
                  </wp:positionH>
                  <wp:positionV relativeFrom="paragraph">
                    <wp:posOffset>10160</wp:posOffset>
                  </wp:positionV>
                  <wp:extent cx="508000" cy="559435"/>
                  <wp:effectExtent l="0" t="0" r="6350" b="0"/>
                  <wp:wrapTight wrapText="bothSides">
                    <wp:wrapPolygon edited="0">
                      <wp:start x="0" y="0"/>
                      <wp:lineTo x="0" y="20595"/>
                      <wp:lineTo x="21060" y="20595"/>
                      <wp:lineTo x="210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8000" cy="5594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9728" behindDoc="1" locked="0" layoutInCell="1" allowOverlap="1">
                  <wp:simplePos x="0" y="0"/>
                  <wp:positionH relativeFrom="column">
                    <wp:posOffset>2043430</wp:posOffset>
                  </wp:positionH>
                  <wp:positionV relativeFrom="paragraph">
                    <wp:posOffset>151765</wp:posOffset>
                  </wp:positionV>
                  <wp:extent cx="934085" cy="285750"/>
                  <wp:effectExtent l="0" t="0" r="0" b="0"/>
                  <wp:wrapTight wrapText="bothSides">
                    <wp:wrapPolygon edited="0">
                      <wp:start x="0" y="0"/>
                      <wp:lineTo x="0" y="20160"/>
                      <wp:lineTo x="21145" y="20160"/>
                      <wp:lineTo x="21145"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4085" cy="285750"/>
                          </a:xfrm>
                          <a:prstGeom prst="rect">
                            <a:avLst/>
                          </a:prstGeom>
                        </pic:spPr>
                      </pic:pic>
                    </a:graphicData>
                  </a:graphic>
                  <wp14:sizeRelH relativeFrom="page">
                    <wp14:pctWidth>0</wp14:pctWidth>
                  </wp14:sizeRelH>
                  <wp14:sizeRelV relativeFrom="page">
                    <wp14:pctHeight>0</wp14:pctHeight>
                  </wp14:sizeRelV>
                </wp:anchor>
              </w:drawing>
            </w:r>
            <w:r w:rsidR="002464EB" w:rsidRPr="005D7AF4">
              <w:rPr>
                <w:b/>
                <w:sz w:val="18"/>
              </w:rPr>
              <w:t xml:space="preserve"> </w:t>
            </w:r>
          </w:p>
        </w:tc>
      </w:tr>
      <w:tr w:rsidR="002464EB" w:rsidTr="005E555F">
        <w:trPr>
          <w:gridBefore w:val="1"/>
          <w:wBefore w:w="18" w:type="dxa"/>
          <w:trHeight w:val="383"/>
        </w:trPr>
        <w:tc>
          <w:tcPr>
            <w:tcW w:w="2734"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0E79C0" w:rsidRDefault="002464EB" w:rsidP="002464EB">
            <w:pPr>
              <w:jc w:val="center"/>
              <w:rPr>
                <w:b/>
                <w:sz w:val="32"/>
                <w:szCs w:val="32"/>
              </w:rPr>
            </w:pPr>
            <w:r w:rsidRPr="00D86E0E">
              <w:rPr>
                <w:b/>
                <w:sz w:val="24"/>
                <w:szCs w:val="32"/>
              </w:rPr>
              <w:t>Spaced Questions</w:t>
            </w:r>
          </w:p>
        </w:tc>
        <w:tc>
          <w:tcPr>
            <w:tcW w:w="3764" w:type="dxa"/>
            <w:gridSpan w:val="4"/>
            <w:tcBorders>
              <w:top w:val="single" w:sz="18" w:space="0" w:color="auto"/>
              <w:left w:val="single" w:sz="18" w:space="0" w:color="auto"/>
              <w:bottom w:val="nil"/>
              <w:right w:val="single" w:sz="18" w:space="0" w:color="auto"/>
            </w:tcBorders>
            <w:shd w:val="clear" w:color="auto" w:fill="A8D08D" w:themeFill="accent6" w:themeFillTint="99"/>
          </w:tcPr>
          <w:p w:rsidR="002464EB" w:rsidRPr="00F73709" w:rsidRDefault="00800340" w:rsidP="002464EB">
            <w:pPr>
              <w:pStyle w:val="ListParagraph"/>
              <w:numPr>
                <w:ilvl w:val="0"/>
                <w:numId w:val="9"/>
              </w:numPr>
              <w:jc w:val="center"/>
              <w:rPr>
                <w:b/>
                <w:sz w:val="18"/>
                <w:szCs w:val="16"/>
              </w:rPr>
            </w:pPr>
            <w:r>
              <w:rPr>
                <w:b/>
                <w:sz w:val="18"/>
                <w:szCs w:val="16"/>
              </w:rPr>
              <w:t>Who were the Romans</w:t>
            </w:r>
            <w:r w:rsidR="002464EB" w:rsidRPr="00CF3890">
              <w:rPr>
                <w:b/>
                <w:sz w:val="18"/>
                <w:szCs w:val="16"/>
              </w:rPr>
              <w:t>?</w:t>
            </w:r>
          </w:p>
          <w:p w:rsidR="002464EB" w:rsidRPr="006171C7" w:rsidRDefault="00183C55" w:rsidP="002464EB">
            <w:pPr>
              <w:jc w:val="center"/>
              <w:rPr>
                <w:sz w:val="18"/>
                <w:szCs w:val="16"/>
              </w:rPr>
            </w:pPr>
            <w:r>
              <w:rPr>
                <w:sz w:val="16"/>
                <w:szCs w:val="16"/>
              </w:rPr>
              <w:t>1 week</w:t>
            </w:r>
          </w:p>
        </w:tc>
        <w:tc>
          <w:tcPr>
            <w:tcW w:w="6237" w:type="dxa"/>
            <w:gridSpan w:val="4"/>
            <w:tcBorders>
              <w:top w:val="single" w:sz="18" w:space="0" w:color="auto"/>
              <w:left w:val="single" w:sz="18" w:space="0" w:color="auto"/>
              <w:bottom w:val="nil"/>
              <w:right w:val="single" w:sz="18" w:space="0" w:color="auto"/>
            </w:tcBorders>
            <w:shd w:val="clear" w:color="auto" w:fill="A8D08D" w:themeFill="accent6" w:themeFillTint="99"/>
          </w:tcPr>
          <w:p w:rsidR="002464EB" w:rsidRDefault="00BD58A0" w:rsidP="002464EB">
            <w:pPr>
              <w:pStyle w:val="ListParagraph"/>
              <w:numPr>
                <w:ilvl w:val="0"/>
                <w:numId w:val="9"/>
              </w:numPr>
              <w:jc w:val="center"/>
              <w:rPr>
                <w:b/>
                <w:sz w:val="18"/>
                <w:szCs w:val="16"/>
              </w:rPr>
            </w:pPr>
            <w:r>
              <w:rPr>
                <w:b/>
                <w:sz w:val="18"/>
                <w:szCs w:val="16"/>
              </w:rPr>
              <w:t>What were the key events of the</w:t>
            </w:r>
            <w:r w:rsidR="00800340">
              <w:rPr>
                <w:b/>
                <w:sz w:val="18"/>
                <w:szCs w:val="16"/>
              </w:rPr>
              <w:t xml:space="preserve"> Roman</w:t>
            </w:r>
            <w:r>
              <w:rPr>
                <w:b/>
                <w:sz w:val="18"/>
                <w:szCs w:val="16"/>
              </w:rPr>
              <w:t xml:space="preserve"> era</w:t>
            </w:r>
            <w:r w:rsidR="002464EB" w:rsidRPr="00CF3890">
              <w:rPr>
                <w:b/>
                <w:sz w:val="18"/>
                <w:szCs w:val="16"/>
              </w:rPr>
              <w:t>?</w:t>
            </w:r>
          </w:p>
          <w:p w:rsidR="002464EB" w:rsidRPr="00571E7F" w:rsidRDefault="00152DC9" w:rsidP="002464EB">
            <w:pPr>
              <w:pStyle w:val="ListParagraph"/>
              <w:jc w:val="center"/>
              <w:rPr>
                <w:b/>
                <w:sz w:val="18"/>
                <w:szCs w:val="16"/>
              </w:rPr>
            </w:pPr>
            <w:r>
              <w:rPr>
                <w:sz w:val="16"/>
                <w:szCs w:val="16"/>
              </w:rPr>
              <w:t>3</w:t>
            </w:r>
            <w:r w:rsidR="002464EB" w:rsidRPr="006171C7">
              <w:rPr>
                <w:sz w:val="16"/>
                <w:szCs w:val="16"/>
              </w:rPr>
              <w:t xml:space="preserve"> weeks</w:t>
            </w:r>
          </w:p>
        </w:tc>
        <w:tc>
          <w:tcPr>
            <w:tcW w:w="4111" w:type="dxa"/>
            <w:gridSpan w:val="3"/>
            <w:tcBorders>
              <w:top w:val="single" w:sz="18" w:space="0" w:color="auto"/>
              <w:left w:val="single" w:sz="18" w:space="0" w:color="auto"/>
              <w:bottom w:val="nil"/>
              <w:right w:val="single" w:sz="18" w:space="0" w:color="auto"/>
            </w:tcBorders>
            <w:shd w:val="clear" w:color="auto" w:fill="A8D08D" w:themeFill="accent6" w:themeFillTint="99"/>
          </w:tcPr>
          <w:p w:rsidR="002464EB" w:rsidRPr="00824F86" w:rsidRDefault="00BD58A0" w:rsidP="00183C55">
            <w:pPr>
              <w:pStyle w:val="ListParagraph"/>
              <w:numPr>
                <w:ilvl w:val="0"/>
                <w:numId w:val="9"/>
              </w:numPr>
              <w:rPr>
                <w:b/>
                <w:sz w:val="18"/>
                <w:szCs w:val="16"/>
              </w:rPr>
            </w:pPr>
            <w:r>
              <w:rPr>
                <w:b/>
                <w:sz w:val="18"/>
                <w:szCs w:val="16"/>
              </w:rPr>
              <w:t xml:space="preserve">How did the </w:t>
            </w:r>
            <w:r w:rsidR="00800340">
              <w:rPr>
                <w:b/>
                <w:sz w:val="18"/>
                <w:szCs w:val="16"/>
              </w:rPr>
              <w:t>Romans</w:t>
            </w:r>
            <w:r>
              <w:rPr>
                <w:b/>
                <w:sz w:val="18"/>
                <w:szCs w:val="16"/>
              </w:rPr>
              <w:t xml:space="preserve"> shape our lives</w:t>
            </w:r>
            <w:r w:rsidR="002464EB" w:rsidRPr="00824F86">
              <w:rPr>
                <w:b/>
                <w:sz w:val="18"/>
                <w:szCs w:val="16"/>
              </w:rPr>
              <w:t>?</w:t>
            </w:r>
          </w:p>
          <w:p w:rsidR="002464EB" w:rsidRPr="0041216C" w:rsidRDefault="002464EB" w:rsidP="00183C55">
            <w:pPr>
              <w:pStyle w:val="ListParagraph"/>
              <w:jc w:val="center"/>
              <w:rPr>
                <w:b/>
                <w:sz w:val="18"/>
                <w:szCs w:val="16"/>
              </w:rPr>
            </w:pPr>
            <w:r w:rsidRPr="006171C7">
              <w:rPr>
                <w:sz w:val="16"/>
                <w:szCs w:val="16"/>
              </w:rPr>
              <w:t>2 weeks</w:t>
            </w:r>
          </w:p>
        </w:tc>
        <w:tc>
          <w:tcPr>
            <w:tcW w:w="2976"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A138F9" w:rsidRDefault="00183C55" w:rsidP="00183C55">
            <w:pPr>
              <w:pStyle w:val="ListParagraph"/>
              <w:numPr>
                <w:ilvl w:val="0"/>
                <w:numId w:val="9"/>
              </w:numPr>
              <w:jc w:val="center"/>
              <w:rPr>
                <w:b/>
                <w:sz w:val="18"/>
                <w:szCs w:val="20"/>
              </w:rPr>
            </w:pPr>
            <w:r>
              <w:rPr>
                <w:b/>
                <w:sz w:val="18"/>
                <w:szCs w:val="20"/>
              </w:rPr>
              <w:t>How do people’s actions shape</w:t>
            </w:r>
            <w:r w:rsidR="00824F86">
              <w:rPr>
                <w:b/>
                <w:sz w:val="18"/>
                <w:szCs w:val="20"/>
              </w:rPr>
              <w:t xml:space="preserve"> the future</w:t>
            </w:r>
            <w:r w:rsidR="002464EB" w:rsidRPr="00A138F9">
              <w:rPr>
                <w:b/>
                <w:sz w:val="18"/>
                <w:szCs w:val="20"/>
              </w:rPr>
              <w:t>?</w:t>
            </w:r>
          </w:p>
          <w:p w:rsidR="002464EB" w:rsidRPr="00A138F9" w:rsidRDefault="002464EB" w:rsidP="00183C55">
            <w:pPr>
              <w:jc w:val="center"/>
              <w:rPr>
                <w:sz w:val="16"/>
              </w:rPr>
            </w:pPr>
          </w:p>
        </w:tc>
        <w:tc>
          <w:tcPr>
            <w:tcW w:w="184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6171C7" w:rsidRDefault="00824F86" w:rsidP="002464EB">
            <w:pPr>
              <w:pStyle w:val="ListParagraph"/>
              <w:numPr>
                <w:ilvl w:val="0"/>
                <w:numId w:val="9"/>
              </w:numPr>
              <w:jc w:val="center"/>
              <w:rPr>
                <w:b/>
                <w:sz w:val="18"/>
                <w:szCs w:val="18"/>
              </w:rPr>
            </w:pPr>
            <w:r>
              <w:rPr>
                <w:b/>
                <w:sz w:val="18"/>
                <w:szCs w:val="18"/>
              </w:rPr>
              <w:t>How do our actions shape our futures</w:t>
            </w:r>
          </w:p>
          <w:p w:rsidR="002464EB" w:rsidRPr="006171C7" w:rsidRDefault="00183C55" w:rsidP="00183C55">
            <w:pPr>
              <w:pStyle w:val="ListParagraph"/>
              <w:jc w:val="center"/>
              <w:rPr>
                <w:sz w:val="16"/>
                <w:szCs w:val="16"/>
              </w:rPr>
            </w:pPr>
            <w:r>
              <w:rPr>
                <w:sz w:val="16"/>
                <w:szCs w:val="16"/>
              </w:rPr>
              <w:t>1</w:t>
            </w:r>
            <w:r w:rsidR="002464EB" w:rsidRPr="006171C7">
              <w:rPr>
                <w:sz w:val="16"/>
                <w:szCs w:val="16"/>
              </w:rPr>
              <w:t xml:space="preserve"> week</w:t>
            </w:r>
          </w:p>
        </w:tc>
      </w:tr>
      <w:tr w:rsidR="00901D91" w:rsidTr="005E555F">
        <w:trPr>
          <w:gridBefore w:val="1"/>
          <w:wBefore w:w="18" w:type="dxa"/>
          <w:trHeight w:val="232"/>
        </w:trPr>
        <w:tc>
          <w:tcPr>
            <w:tcW w:w="2734" w:type="dxa"/>
            <w:gridSpan w:val="2"/>
            <w:tcBorders>
              <w:top w:val="nil"/>
              <w:left w:val="single" w:sz="18" w:space="0" w:color="auto"/>
              <w:bottom w:val="single" w:sz="18" w:space="0" w:color="auto"/>
              <w:right w:val="single" w:sz="18" w:space="0" w:color="auto"/>
            </w:tcBorders>
            <w:shd w:val="clear" w:color="auto" w:fill="E2EFD9" w:themeFill="accent6" w:themeFillTint="33"/>
          </w:tcPr>
          <w:p w:rsidR="00901D91" w:rsidRPr="00544C84" w:rsidRDefault="00901D91" w:rsidP="002464EB">
            <w:pPr>
              <w:jc w:val="center"/>
              <w:rPr>
                <w:b/>
                <w:sz w:val="16"/>
                <w:szCs w:val="18"/>
              </w:rPr>
            </w:pPr>
            <w:r>
              <w:rPr>
                <w:b/>
                <w:sz w:val="16"/>
                <w:szCs w:val="18"/>
              </w:rPr>
              <w:t>Key substantive knowledge</w:t>
            </w:r>
          </w:p>
        </w:tc>
        <w:tc>
          <w:tcPr>
            <w:tcW w:w="3764" w:type="dxa"/>
            <w:gridSpan w:val="4"/>
            <w:tcBorders>
              <w:top w:val="nil"/>
              <w:left w:val="single" w:sz="18" w:space="0" w:color="auto"/>
              <w:bottom w:val="single" w:sz="18" w:space="0" w:color="auto"/>
              <w:right w:val="single" w:sz="18" w:space="0" w:color="auto"/>
            </w:tcBorders>
            <w:shd w:val="clear" w:color="auto" w:fill="auto"/>
          </w:tcPr>
          <w:p w:rsidR="00B7327C" w:rsidRPr="00B7327C" w:rsidRDefault="00901D91" w:rsidP="00B7327C">
            <w:pPr>
              <w:pStyle w:val="NormalWeb"/>
              <w:spacing w:before="0" w:beforeAutospacing="0" w:after="0" w:afterAutospacing="0"/>
              <w:rPr>
                <w:rFonts w:asciiTheme="minorHAnsi" w:hAnsiTheme="minorHAnsi" w:cstheme="minorHAnsi"/>
                <w:b/>
                <w:sz w:val="14"/>
                <w:szCs w:val="16"/>
              </w:rPr>
            </w:pPr>
            <w:r w:rsidRPr="00B7327C">
              <w:rPr>
                <w:rFonts w:asciiTheme="minorHAnsi" w:hAnsiTheme="minorHAnsi" w:cstheme="minorHAnsi"/>
                <w:sz w:val="14"/>
                <w:szCs w:val="16"/>
              </w:rPr>
              <w:t xml:space="preserve"> </w:t>
            </w:r>
            <w:r w:rsidR="00B7327C" w:rsidRPr="00B7327C">
              <w:rPr>
                <w:rFonts w:asciiTheme="minorHAnsi" w:hAnsiTheme="minorHAnsi" w:cstheme="minorHAnsi"/>
                <w:b/>
                <w:sz w:val="14"/>
                <w:szCs w:val="16"/>
              </w:rPr>
              <w:t>Yr3</w:t>
            </w:r>
          </w:p>
          <w:p w:rsidR="00B7327C" w:rsidRPr="00B7327C" w:rsidRDefault="00B7327C" w:rsidP="00B7327C">
            <w:pPr>
              <w:pStyle w:val="NormalWeb"/>
              <w:spacing w:before="0" w:beforeAutospacing="0" w:after="0" w:afterAutospacing="0"/>
              <w:rPr>
                <w:rFonts w:asciiTheme="minorHAnsi" w:hAnsiTheme="minorHAnsi" w:cstheme="minorHAnsi"/>
                <w:color w:val="7030A0"/>
                <w:sz w:val="14"/>
                <w:szCs w:val="16"/>
              </w:rPr>
            </w:pPr>
            <w:r w:rsidRPr="00B7327C">
              <w:rPr>
                <w:rFonts w:asciiTheme="minorHAnsi" w:hAnsiTheme="minorHAnsi" w:cstheme="minorHAnsi"/>
                <w:color w:val="7030A0"/>
                <w:sz w:val="14"/>
                <w:szCs w:val="16"/>
              </w:rPr>
              <w:t>* describe events and periods using the words: BC, AD and decade</w:t>
            </w:r>
          </w:p>
          <w:p w:rsidR="00B7327C" w:rsidRPr="00B7327C" w:rsidRDefault="00B7327C" w:rsidP="00B7327C">
            <w:pPr>
              <w:rPr>
                <w:rFonts w:cstheme="minorHAnsi"/>
                <w:color w:val="7030A0"/>
                <w:sz w:val="14"/>
                <w:szCs w:val="16"/>
              </w:rPr>
            </w:pPr>
            <w:r w:rsidRPr="00B7327C">
              <w:rPr>
                <w:rFonts w:cstheme="minorHAnsi"/>
                <w:color w:val="7030A0"/>
                <w:sz w:val="14"/>
                <w:szCs w:val="16"/>
              </w:rPr>
              <w:t>* recognise that Britain has been invaded by several different groups over time</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use various sources of evidence to answer questions</w:t>
            </w:r>
          </w:p>
          <w:p w:rsidR="00B7327C" w:rsidRPr="00B7327C" w:rsidRDefault="00B7327C" w:rsidP="00B7327C">
            <w:pPr>
              <w:rPr>
                <w:b/>
                <w:sz w:val="14"/>
                <w:szCs w:val="16"/>
              </w:rPr>
            </w:pPr>
            <w:r w:rsidRPr="00B7327C">
              <w:rPr>
                <w:rFonts w:eastAsiaTheme="minorEastAsia" w:cstheme="minorHAnsi"/>
                <w:b/>
                <w:kern w:val="24"/>
                <w:sz w:val="14"/>
                <w:szCs w:val="16"/>
              </w:rPr>
              <w:t>Yr4</w:t>
            </w:r>
          </w:p>
          <w:p w:rsidR="00B7327C" w:rsidRPr="00B7327C" w:rsidRDefault="00B7327C" w:rsidP="00B7327C">
            <w:pPr>
              <w:pStyle w:val="NormalWeb"/>
              <w:spacing w:before="0" w:beforeAutospacing="0" w:after="0" w:afterAutospacing="0"/>
              <w:rPr>
                <w:rFonts w:asciiTheme="minorHAnsi" w:hAnsiTheme="minorHAnsi" w:cstheme="minorHAnsi"/>
                <w:color w:val="7030A0"/>
                <w:sz w:val="14"/>
                <w:szCs w:val="16"/>
              </w:rPr>
            </w:pPr>
            <w:r w:rsidRPr="00B7327C">
              <w:rPr>
                <w:rFonts w:asciiTheme="minorHAnsi" w:eastAsiaTheme="minorEastAsia" w:hAnsiTheme="minorHAnsi" w:cstheme="minorHAnsi"/>
                <w:color w:val="7030A0"/>
                <w:kern w:val="24"/>
                <w:sz w:val="14"/>
                <w:szCs w:val="16"/>
              </w:rPr>
              <w:t>* plot recent history on a timeline using centuries</w:t>
            </w:r>
          </w:p>
          <w:p w:rsidR="00901D91" w:rsidRPr="00B7327C" w:rsidRDefault="00B7327C" w:rsidP="00BD58A0">
            <w:pPr>
              <w:rPr>
                <w:rFonts w:cstheme="minorHAnsi"/>
                <w:color w:val="7030A0"/>
                <w:sz w:val="14"/>
                <w:szCs w:val="16"/>
              </w:rPr>
            </w:pPr>
            <w:r w:rsidRPr="00B7327C">
              <w:rPr>
                <w:rFonts w:eastAsiaTheme="minorEastAsia" w:cstheme="minorHAnsi"/>
                <w:color w:val="7030A0"/>
                <w:kern w:val="24"/>
                <w:sz w:val="14"/>
                <w:szCs w:val="16"/>
              </w:rPr>
              <w:t>* place periods of history on a timeline showing periods of time</w:t>
            </w:r>
          </w:p>
        </w:tc>
        <w:tc>
          <w:tcPr>
            <w:tcW w:w="6237" w:type="dxa"/>
            <w:gridSpan w:val="4"/>
            <w:tcBorders>
              <w:top w:val="nil"/>
              <w:left w:val="single" w:sz="18" w:space="0" w:color="auto"/>
              <w:bottom w:val="single" w:sz="18" w:space="0" w:color="auto"/>
              <w:right w:val="single" w:sz="18" w:space="0" w:color="auto"/>
            </w:tcBorders>
            <w:shd w:val="clear" w:color="auto" w:fill="auto"/>
          </w:tcPr>
          <w:p w:rsidR="00B7327C" w:rsidRPr="00B7327C" w:rsidRDefault="00B7327C" w:rsidP="00B7327C">
            <w:pPr>
              <w:pStyle w:val="NormalWeb"/>
              <w:spacing w:before="0" w:beforeAutospacing="0" w:after="0" w:afterAutospacing="0"/>
              <w:rPr>
                <w:rFonts w:asciiTheme="minorHAnsi" w:hAnsiTheme="minorHAnsi" w:cstheme="minorHAnsi"/>
                <w:b/>
                <w:sz w:val="14"/>
                <w:szCs w:val="16"/>
              </w:rPr>
            </w:pPr>
            <w:r w:rsidRPr="00B7327C">
              <w:rPr>
                <w:rFonts w:asciiTheme="minorHAnsi" w:hAnsiTheme="minorHAnsi" w:cstheme="minorHAnsi"/>
                <w:b/>
                <w:sz w:val="14"/>
                <w:szCs w:val="16"/>
              </w:rPr>
              <w:t>Yr3</w:t>
            </w:r>
          </w:p>
          <w:p w:rsidR="00B7327C" w:rsidRPr="00B7327C" w:rsidRDefault="00B7327C" w:rsidP="00B7327C">
            <w:pPr>
              <w:pStyle w:val="NormalWeb"/>
              <w:spacing w:before="0" w:beforeAutospacing="0" w:after="0" w:afterAutospacing="0"/>
              <w:rPr>
                <w:rFonts w:asciiTheme="minorHAnsi" w:hAnsiTheme="minorHAnsi" w:cstheme="minorHAnsi"/>
                <w:color w:val="7030A0"/>
                <w:sz w:val="14"/>
                <w:szCs w:val="16"/>
              </w:rPr>
            </w:pPr>
            <w:r w:rsidRPr="00B7327C">
              <w:rPr>
                <w:rFonts w:asciiTheme="minorHAnsi" w:hAnsiTheme="minorHAnsi" w:cstheme="minorHAnsi"/>
                <w:color w:val="7030A0"/>
                <w:sz w:val="14"/>
                <w:szCs w:val="16"/>
              </w:rPr>
              <w:t>* describe events and periods using the words: BC, AD and decade</w:t>
            </w:r>
          </w:p>
          <w:p w:rsidR="00B7327C" w:rsidRPr="00B7327C" w:rsidRDefault="00B7327C" w:rsidP="00B7327C">
            <w:pPr>
              <w:pStyle w:val="NormalWeb"/>
              <w:spacing w:before="0" w:beforeAutospacing="0" w:after="0" w:afterAutospacing="0"/>
              <w:rPr>
                <w:rFonts w:asciiTheme="minorHAnsi" w:hAnsiTheme="minorHAnsi" w:cstheme="minorHAnsi"/>
                <w:color w:val="7030A0"/>
                <w:sz w:val="14"/>
                <w:szCs w:val="16"/>
              </w:rPr>
            </w:pPr>
            <w:r w:rsidRPr="00B7327C">
              <w:rPr>
                <w:rFonts w:asciiTheme="minorHAnsi" w:hAnsiTheme="minorHAnsi" w:cstheme="minorHAnsi"/>
                <w:color w:val="7030A0"/>
                <w:sz w:val="14"/>
                <w:szCs w:val="16"/>
              </w:rPr>
              <w:t>* describe events from the past using dates when things happened</w:t>
            </w:r>
          </w:p>
          <w:p w:rsidR="00B7327C" w:rsidRPr="00B7327C" w:rsidRDefault="00B7327C" w:rsidP="00B7327C">
            <w:pPr>
              <w:pStyle w:val="NormalWeb"/>
              <w:spacing w:before="0" w:beforeAutospacing="0" w:after="0" w:afterAutospacing="0"/>
              <w:rPr>
                <w:rFonts w:asciiTheme="minorHAnsi" w:hAnsiTheme="minorHAnsi" w:cstheme="minorHAnsi"/>
                <w:color w:val="7030A0"/>
                <w:sz w:val="14"/>
                <w:szCs w:val="16"/>
              </w:rPr>
            </w:pPr>
            <w:r w:rsidRPr="00B7327C">
              <w:rPr>
                <w:rFonts w:asciiTheme="minorHAnsi" w:hAnsiTheme="minorHAnsi" w:cstheme="minorHAnsi"/>
                <w:color w:val="7030A0"/>
                <w:sz w:val="14"/>
                <w:szCs w:val="16"/>
              </w:rPr>
              <w:t>* describe events and periods using the words: ancient and century</w:t>
            </w:r>
          </w:p>
          <w:p w:rsidR="00B7327C" w:rsidRPr="00B7327C" w:rsidRDefault="00B7327C" w:rsidP="00B7327C">
            <w:pPr>
              <w:pStyle w:val="NormalWeb"/>
              <w:spacing w:before="0" w:beforeAutospacing="0" w:after="0" w:afterAutospacing="0"/>
              <w:rPr>
                <w:rFonts w:asciiTheme="minorHAnsi" w:hAnsiTheme="minorHAnsi" w:cstheme="minorHAnsi"/>
                <w:color w:val="7030A0"/>
                <w:sz w:val="14"/>
                <w:szCs w:val="16"/>
              </w:rPr>
            </w:pPr>
            <w:r w:rsidRPr="00B7327C">
              <w:rPr>
                <w:rFonts w:asciiTheme="minorHAnsi" w:hAnsiTheme="minorHAnsi" w:cstheme="minorHAnsi"/>
                <w:color w:val="7030A0"/>
                <w:sz w:val="14"/>
                <w:szCs w:val="16"/>
              </w:rPr>
              <w:t>* use a timeline within a specific time in history to set out the order things may have happened</w:t>
            </w:r>
          </w:p>
          <w:p w:rsidR="00B7327C" w:rsidRPr="00B7327C" w:rsidRDefault="00B7327C" w:rsidP="00B7327C">
            <w:pPr>
              <w:rPr>
                <w:rFonts w:cstheme="minorHAnsi"/>
                <w:color w:val="7030A0"/>
                <w:sz w:val="14"/>
                <w:szCs w:val="16"/>
              </w:rPr>
            </w:pPr>
            <w:r w:rsidRPr="00B7327C">
              <w:rPr>
                <w:rFonts w:cstheme="minorHAnsi"/>
                <w:color w:val="7030A0"/>
                <w:sz w:val="14"/>
                <w:szCs w:val="16"/>
              </w:rPr>
              <w:t>* realise that invaders in the past would have fought fiercely, using hand to hand combat</w:t>
            </w:r>
          </w:p>
          <w:p w:rsidR="00B7327C" w:rsidRPr="00B7327C" w:rsidRDefault="00B7327C" w:rsidP="00B7327C">
            <w:pPr>
              <w:rPr>
                <w:rFonts w:cstheme="minorHAnsi"/>
                <w:color w:val="7030A0"/>
                <w:sz w:val="14"/>
                <w:szCs w:val="16"/>
              </w:rPr>
            </w:pPr>
            <w:r w:rsidRPr="00B7327C">
              <w:rPr>
                <w:rFonts w:cstheme="minorHAnsi"/>
                <w:color w:val="7030A0"/>
                <w:sz w:val="14"/>
                <w:szCs w:val="16"/>
              </w:rPr>
              <w:t>* suggest why certain events happened as they did in history</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use various sources of evidence to answer questions</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use various sources to piece together information about a period in history</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research a specific event from the past</w:t>
            </w:r>
          </w:p>
          <w:p w:rsidR="00901D91" w:rsidRPr="00B7327C" w:rsidRDefault="00BD58A0" w:rsidP="00BD58A0">
            <w:pPr>
              <w:rPr>
                <w:rFonts w:eastAsiaTheme="minorEastAsia" w:cstheme="minorHAnsi"/>
                <w:b/>
                <w:color w:val="7030A0"/>
                <w:kern w:val="24"/>
                <w:sz w:val="14"/>
                <w:szCs w:val="16"/>
              </w:rPr>
            </w:pPr>
            <w:r w:rsidRPr="00B7327C">
              <w:rPr>
                <w:rFonts w:eastAsiaTheme="minorEastAsia" w:cstheme="minorHAnsi"/>
                <w:b/>
                <w:kern w:val="24"/>
                <w:sz w:val="14"/>
                <w:szCs w:val="16"/>
              </w:rPr>
              <w:t>Yr4</w:t>
            </w:r>
          </w:p>
          <w:p w:rsidR="00B7327C" w:rsidRPr="00B7327C" w:rsidRDefault="00B7327C" w:rsidP="00B7327C">
            <w:pPr>
              <w:pStyle w:val="NormalWeb"/>
              <w:spacing w:before="0" w:beforeAutospacing="0" w:after="0" w:afterAutospacing="0"/>
              <w:rPr>
                <w:rFonts w:asciiTheme="minorHAnsi" w:hAnsiTheme="minorHAnsi" w:cstheme="minorHAnsi"/>
                <w:color w:val="7030A0"/>
                <w:sz w:val="14"/>
                <w:szCs w:val="16"/>
              </w:rPr>
            </w:pPr>
            <w:r w:rsidRPr="00B7327C">
              <w:rPr>
                <w:rFonts w:asciiTheme="minorHAnsi" w:eastAsiaTheme="minorEastAsia" w:hAnsiTheme="minorHAnsi" w:cstheme="minorHAnsi"/>
                <w:color w:val="7030A0"/>
                <w:kern w:val="24"/>
                <w:sz w:val="14"/>
                <w:szCs w:val="16"/>
              </w:rPr>
              <w:t>* plot recent history on a timeline using centuries</w:t>
            </w:r>
          </w:p>
          <w:p w:rsidR="00B7327C" w:rsidRPr="00B7327C" w:rsidRDefault="00B7327C" w:rsidP="00B7327C">
            <w:pPr>
              <w:rPr>
                <w:b/>
                <w:color w:val="7030A0"/>
                <w:sz w:val="14"/>
                <w:szCs w:val="16"/>
              </w:rPr>
            </w:pPr>
            <w:r w:rsidRPr="00B7327C">
              <w:rPr>
                <w:rFonts w:eastAsiaTheme="minorEastAsia" w:cstheme="minorHAnsi"/>
                <w:color w:val="7030A0"/>
                <w:kern w:val="24"/>
                <w:sz w:val="14"/>
                <w:szCs w:val="16"/>
              </w:rPr>
              <w:t>* place periods of history on a timeline showing periods of time</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appreciate that wars have happened from a very long time ago and it is often associated with invasion, conquering or religious differences</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know that people who lived in the past cooked and travelled differently and used different weapons from ours</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recognise that the lives of wealthy people were very different from those of poor people</w:t>
            </w:r>
          </w:p>
          <w:p w:rsidR="00B7327C" w:rsidRPr="00B7327C" w:rsidRDefault="00B7327C" w:rsidP="00B7327C">
            <w:pPr>
              <w:rPr>
                <w:rFonts w:eastAsiaTheme="minorEastAsia" w:cstheme="minorHAnsi"/>
                <w:color w:val="7030A0"/>
                <w:kern w:val="24"/>
                <w:sz w:val="14"/>
                <w:szCs w:val="16"/>
              </w:rPr>
            </w:pPr>
            <w:r w:rsidRPr="00B7327C">
              <w:rPr>
                <w:rFonts w:eastAsiaTheme="minorEastAsia" w:cstheme="minorHAnsi"/>
                <w:color w:val="7030A0"/>
                <w:kern w:val="24"/>
                <w:sz w:val="14"/>
                <w:szCs w:val="16"/>
              </w:rPr>
              <w:t>* appreciate how items found belonging to the past are helping us to build up an accurate picture of how people lived in the past</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research two versions of an event and say how they differ</w:t>
            </w:r>
          </w:p>
          <w:p w:rsidR="00B7327C" w:rsidRPr="00B7327C" w:rsidRDefault="00B7327C" w:rsidP="00B7327C">
            <w:pPr>
              <w:rPr>
                <w:rFonts w:cstheme="minorHAnsi"/>
                <w:color w:val="7030A0"/>
                <w:sz w:val="14"/>
                <w:szCs w:val="16"/>
              </w:rPr>
            </w:pPr>
            <w:r w:rsidRPr="00B7327C">
              <w:rPr>
                <w:rFonts w:eastAsiaTheme="minorEastAsia" w:cstheme="minorHAnsi"/>
                <w:color w:val="7030A0"/>
                <w:kern w:val="24"/>
                <w:sz w:val="14"/>
                <w:szCs w:val="16"/>
              </w:rPr>
              <w:t>* research what it was like for a child in a given period from the past and use photographs and illustrations to present their findings</w:t>
            </w:r>
          </w:p>
          <w:p w:rsidR="00901D91" w:rsidRPr="00B7327C" w:rsidRDefault="00B7327C" w:rsidP="00066961">
            <w:pPr>
              <w:rPr>
                <w:rFonts w:cstheme="minorHAnsi"/>
                <w:color w:val="7030A0"/>
                <w:sz w:val="14"/>
                <w:szCs w:val="16"/>
              </w:rPr>
            </w:pPr>
            <w:r w:rsidRPr="00B7327C">
              <w:rPr>
                <w:rFonts w:eastAsiaTheme="minorEastAsia" w:cstheme="minorHAnsi"/>
                <w:color w:val="7030A0"/>
                <w:kern w:val="24"/>
                <w:sz w:val="14"/>
                <w:szCs w:val="16"/>
              </w:rPr>
              <w:t>* give more than one reason to support an historical argument</w:t>
            </w:r>
          </w:p>
        </w:tc>
        <w:tc>
          <w:tcPr>
            <w:tcW w:w="4111" w:type="dxa"/>
            <w:gridSpan w:val="3"/>
            <w:tcBorders>
              <w:top w:val="nil"/>
              <w:left w:val="single" w:sz="18" w:space="0" w:color="auto"/>
              <w:bottom w:val="single" w:sz="18" w:space="0" w:color="auto"/>
              <w:right w:val="single" w:sz="18" w:space="0" w:color="auto"/>
            </w:tcBorders>
            <w:shd w:val="clear" w:color="auto" w:fill="auto"/>
          </w:tcPr>
          <w:p w:rsidR="00901D91" w:rsidRPr="00152DC9" w:rsidRDefault="00BD58A0" w:rsidP="002464EB">
            <w:pPr>
              <w:pStyle w:val="NormalWeb"/>
              <w:spacing w:before="0" w:beforeAutospacing="0" w:after="0" w:afterAutospacing="0"/>
              <w:rPr>
                <w:rFonts w:asciiTheme="minorHAnsi" w:hAnsiTheme="minorHAnsi" w:cstheme="minorHAnsi"/>
                <w:b/>
                <w:sz w:val="14"/>
                <w:szCs w:val="16"/>
              </w:rPr>
            </w:pPr>
            <w:r w:rsidRPr="00152DC9">
              <w:rPr>
                <w:rFonts w:asciiTheme="minorHAnsi" w:hAnsiTheme="minorHAnsi" w:cstheme="minorHAnsi"/>
                <w:b/>
                <w:sz w:val="14"/>
                <w:szCs w:val="16"/>
              </w:rPr>
              <w:t>All L</w:t>
            </w:r>
            <w:r w:rsidR="00901D91" w:rsidRPr="00152DC9">
              <w:rPr>
                <w:rFonts w:asciiTheme="minorHAnsi" w:hAnsiTheme="minorHAnsi" w:cstheme="minorHAnsi"/>
                <w:b/>
                <w:sz w:val="14"/>
                <w:szCs w:val="16"/>
              </w:rPr>
              <w:t>Ks2 at own level:</w:t>
            </w:r>
          </w:p>
          <w:p w:rsidR="00152DC9" w:rsidRPr="00152DC9" w:rsidRDefault="00152DC9" w:rsidP="00152DC9">
            <w:pPr>
              <w:pStyle w:val="NormalWeb"/>
              <w:spacing w:before="0" w:beforeAutospacing="0" w:after="0" w:afterAutospacing="0"/>
              <w:rPr>
                <w:rFonts w:asciiTheme="minorHAnsi" w:eastAsiaTheme="minorEastAsia" w:hAnsiTheme="minorHAnsi" w:cstheme="minorHAnsi"/>
                <w:color w:val="385623" w:themeColor="accent6" w:themeShade="80"/>
                <w:kern w:val="24"/>
                <w:sz w:val="14"/>
                <w:szCs w:val="16"/>
              </w:rPr>
            </w:pPr>
            <w:r w:rsidRPr="00152DC9">
              <w:rPr>
                <w:rFonts w:asciiTheme="minorHAnsi" w:eastAsiaTheme="minorEastAsia" w:hAnsiTheme="minorHAnsi" w:cstheme="minorHAnsi"/>
                <w:color w:val="385623" w:themeColor="accent6" w:themeShade="80"/>
                <w:kern w:val="24"/>
                <w:sz w:val="14"/>
                <w:szCs w:val="16"/>
              </w:rPr>
              <w:t>* how fairness may not always mean equal treatment</w:t>
            </w:r>
          </w:p>
          <w:p w:rsidR="00152DC9" w:rsidRPr="00152DC9" w:rsidRDefault="00152DC9" w:rsidP="00152DC9">
            <w:pPr>
              <w:pStyle w:val="NormalWeb"/>
              <w:spacing w:before="0" w:beforeAutospacing="0" w:after="0" w:afterAutospacing="0"/>
              <w:rPr>
                <w:rFonts w:asciiTheme="minorHAnsi" w:hAnsiTheme="minorHAnsi" w:cstheme="minorHAnsi"/>
                <w:b/>
                <w:color w:val="385623" w:themeColor="accent6" w:themeShade="80"/>
                <w:sz w:val="14"/>
                <w:szCs w:val="16"/>
              </w:rPr>
            </w:pPr>
            <w:r w:rsidRPr="00152DC9">
              <w:rPr>
                <w:rFonts w:asciiTheme="minorHAnsi" w:eastAsiaTheme="minorEastAsia" w:hAnsiTheme="minorHAnsi" w:cstheme="minorHAnsi"/>
                <w:color w:val="385623" w:themeColor="accent6" w:themeShade="80"/>
                <w:kern w:val="24"/>
                <w:sz w:val="14"/>
                <w:szCs w:val="16"/>
              </w:rPr>
              <w:t>* some causes and effects of poverty and inequality (including gender inequalities) at local, national and global levels</w:t>
            </w:r>
          </w:p>
          <w:p w:rsidR="00152DC9" w:rsidRDefault="00152DC9" w:rsidP="00152DC9">
            <w:pPr>
              <w:pStyle w:val="Default"/>
              <w:rPr>
                <w:rFonts w:asciiTheme="minorHAnsi" w:hAnsiTheme="minorHAnsi" w:cstheme="minorHAnsi"/>
                <w:color w:val="385623" w:themeColor="accent6" w:themeShade="80"/>
                <w:sz w:val="14"/>
                <w:szCs w:val="16"/>
              </w:rPr>
            </w:pPr>
            <w:r w:rsidRPr="00152DC9">
              <w:rPr>
                <w:rFonts w:asciiTheme="minorHAnsi" w:hAnsiTheme="minorHAnsi" w:cstheme="minorHAnsi"/>
                <w:color w:val="385623" w:themeColor="accent6" w:themeShade="80"/>
                <w:sz w:val="14"/>
                <w:szCs w:val="16"/>
              </w:rPr>
              <w:t>* reasons why some people have their rights denied</w:t>
            </w:r>
          </w:p>
          <w:p w:rsidR="00152DC9" w:rsidRPr="00152DC9" w:rsidRDefault="00152DC9" w:rsidP="00152DC9">
            <w:pPr>
              <w:rPr>
                <w:color w:val="FF0000"/>
                <w:sz w:val="14"/>
                <w:szCs w:val="16"/>
              </w:rPr>
            </w:pPr>
            <w:r w:rsidRPr="00152DC9">
              <w:rPr>
                <w:color w:val="FF0000"/>
                <w:sz w:val="14"/>
                <w:szCs w:val="16"/>
              </w:rPr>
              <w:t>* To develop strategies to resolve disputes and conflict through negotiation and appropriate compromise</w:t>
            </w:r>
          </w:p>
          <w:p w:rsidR="00901D91" w:rsidRPr="00152DC9" w:rsidRDefault="00BD58A0" w:rsidP="00066961">
            <w:pPr>
              <w:rPr>
                <w:b/>
                <w:sz w:val="14"/>
                <w:szCs w:val="16"/>
              </w:rPr>
            </w:pPr>
            <w:r w:rsidRPr="00152DC9">
              <w:rPr>
                <w:b/>
                <w:sz w:val="14"/>
                <w:szCs w:val="16"/>
              </w:rPr>
              <w:t>Yr3</w:t>
            </w:r>
          </w:p>
          <w:p w:rsidR="00B7327C" w:rsidRPr="00152DC9" w:rsidRDefault="00B7327C" w:rsidP="00B7327C">
            <w:pPr>
              <w:rPr>
                <w:rFonts w:cstheme="minorHAnsi"/>
                <w:color w:val="7030A0"/>
                <w:sz w:val="14"/>
                <w:szCs w:val="16"/>
              </w:rPr>
            </w:pPr>
            <w:r w:rsidRPr="00152DC9">
              <w:rPr>
                <w:rFonts w:cstheme="minorHAnsi"/>
                <w:color w:val="7030A0"/>
                <w:sz w:val="14"/>
                <w:szCs w:val="16"/>
              </w:rPr>
              <w:t>* realise that invaders in the past would have fought fiercely, using hand to hand combat</w:t>
            </w:r>
          </w:p>
          <w:p w:rsidR="00B7327C" w:rsidRPr="00152DC9" w:rsidRDefault="00B7327C" w:rsidP="00B7327C">
            <w:pPr>
              <w:rPr>
                <w:rFonts w:cstheme="minorHAnsi"/>
                <w:color w:val="7030A0"/>
                <w:sz w:val="14"/>
                <w:szCs w:val="16"/>
              </w:rPr>
            </w:pPr>
            <w:r w:rsidRPr="00152DC9">
              <w:rPr>
                <w:rFonts w:cstheme="minorHAnsi"/>
                <w:color w:val="7030A0"/>
                <w:sz w:val="14"/>
                <w:szCs w:val="16"/>
              </w:rPr>
              <w:t>* suggest why certain events happened as they did in history</w:t>
            </w:r>
          </w:p>
          <w:p w:rsidR="00B7327C" w:rsidRPr="00152DC9" w:rsidRDefault="00B7327C" w:rsidP="00B7327C">
            <w:pPr>
              <w:pStyle w:val="NormalWeb"/>
              <w:spacing w:before="0" w:beforeAutospacing="0" w:after="0" w:afterAutospacing="0"/>
              <w:rPr>
                <w:rFonts w:asciiTheme="minorHAnsi" w:hAnsiTheme="minorHAnsi" w:cstheme="minorHAnsi"/>
                <w:b/>
                <w:color w:val="7030A0"/>
                <w:sz w:val="14"/>
                <w:szCs w:val="16"/>
              </w:rPr>
            </w:pPr>
            <w:r w:rsidRPr="00152DC9">
              <w:rPr>
                <w:rFonts w:asciiTheme="minorHAnsi" w:hAnsiTheme="minorHAnsi" w:cstheme="minorHAnsi"/>
                <w:color w:val="7030A0"/>
                <w:sz w:val="14"/>
                <w:szCs w:val="16"/>
              </w:rPr>
              <w:t>* suggest why certain people acted as they did in history</w:t>
            </w:r>
          </w:p>
          <w:p w:rsidR="00901D91" w:rsidRPr="00152DC9" w:rsidRDefault="00BD58A0" w:rsidP="00066961">
            <w:pPr>
              <w:pStyle w:val="NormalWeb"/>
              <w:spacing w:before="0" w:beforeAutospacing="0" w:after="0" w:afterAutospacing="0"/>
              <w:rPr>
                <w:rFonts w:asciiTheme="minorHAnsi" w:hAnsiTheme="minorHAnsi" w:cstheme="minorHAnsi"/>
                <w:b/>
                <w:sz w:val="14"/>
                <w:szCs w:val="16"/>
              </w:rPr>
            </w:pPr>
            <w:r w:rsidRPr="00152DC9">
              <w:rPr>
                <w:rFonts w:asciiTheme="minorHAnsi" w:eastAsiaTheme="minorEastAsia" w:hAnsiTheme="minorHAnsi" w:cstheme="minorHAnsi"/>
                <w:b/>
                <w:kern w:val="24"/>
                <w:sz w:val="14"/>
                <w:szCs w:val="16"/>
              </w:rPr>
              <w:t>Yr4</w:t>
            </w:r>
          </w:p>
          <w:p w:rsidR="00152DC9" w:rsidRPr="00152DC9" w:rsidRDefault="00152DC9" w:rsidP="00152DC9">
            <w:pPr>
              <w:pStyle w:val="NormalWeb"/>
              <w:spacing w:before="0" w:beforeAutospacing="0" w:after="0" w:afterAutospacing="0"/>
              <w:rPr>
                <w:rFonts w:asciiTheme="minorHAnsi" w:hAnsiTheme="minorHAnsi" w:cstheme="minorHAnsi"/>
                <w:color w:val="7030A0"/>
                <w:sz w:val="14"/>
                <w:szCs w:val="16"/>
              </w:rPr>
            </w:pPr>
            <w:r w:rsidRPr="00152DC9">
              <w:rPr>
                <w:rFonts w:asciiTheme="minorHAnsi" w:eastAsiaTheme="minorEastAsia" w:hAnsiTheme="minorHAnsi" w:cstheme="minorHAnsi"/>
                <w:color w:val="7030A0"/>
                <w:kern w:val="24"/>
                <w:sz w:val="14"/>
                <w:szCs w:val="16"/>
              </w:rPr>
              <w:t>* explain how events from the past has helped shape our lives</w:t>
            </w:r>
          </w:p>
          <w:p w:rsidR="00152DC9" w:rsidRPr="00152DC9" w:rsidRDefault="00152DC9" w:rsidP="00152DC9">
            <w:pPr>
              <w:rPr>
                <w:rFonts w:cstheme="minorHAnsi"/>
                <w:color w:val="7030A0"/>
                <w:sz w:val="14"/>
                <w:szCs w:val="16"/>
              </w:rPr>
            </w:pPr>
            <w:r w:rsidRPr="00152DC9">
              <w:rPr>
                <w:rFonts w:eastAsiaTheme="minorEastAsia" w:cstheme="minorHAnsi"/>
                <w:color w:val="7030A0"/>
                <w:kern w:val="24"/>
                <w:sz w:val="14"/>
                <w:szCs w:val="16"/>
              </w:rPr>
              <w:t>* appreciate that wars have happened from a very long time ago and it is often associated with invasion, conquering or religious differences</w:t>
            </w:r>
          </w:p>
          <w:p w:rsidR="00901D91" w:rsidRPr="00152DC9" w:rsidRDefault="00901D91" w:rsidP="00901D91">
            <w:pPr>
              <w:rPr>
                <w:rFonts w:cstheme="minorHAnsi"/>
                <w:color w:val="7030A0"/>
                <w:sz w:val="14"/>
                <w:szCs w:val="16"/>
              </w:rPr>
            </w:pPr>
          </w:p>
        </w:tc>
        <w:tc>
          <w:tcPr>
            <w:tcW w:w="4819" w:type="dxa"/>
            <w:gridSpan w:val="3"/>
            <w:tcBorders>
              <w:top w:val="nil"/>
              <w:left w:val="single" w:sz="18" w:space="0" w:color="auto"/>
              <w:bottom w:val="single" w:sz="18" w:space="0" w:color="auto"/>
              <w:right w:val="single" w:sz="18" w:space="0" w:color="auto"/>
            </w:tcBorders>
            <w:shd w:val="clear" w:color="auto" w:fill="auto"/>
          </w:tcPr>
          <w:p w:rsidR="00901D91" w:rsidRDefault="00BD58A0" w:rsidP="002464EB">
            <w:pPr>
              <w:rPr>
                <w:rFonts w:cstheme="minorHAnsi"/>
                <w:sz w:val="14"/>
                <w:szCs w:val="18"/>
              </w:rPr>
            </w:pPr>
            <w:r>
              <w:rPr>
                <w:rFonts w:cstheme="minorHAnsi"/>
                <w:b/>
                <w:sz w:val="14"/>
                <w:szCs w:val="18"/>
              </w:rPr>
              <w:t>All L</w:t>
            </w:r>
            <w:r w:rsidR="00901D91">
              <w:rPr>
                <w:rFonts w:cstheme="minorHAnsi"/>
                <w:b/>
                <w:sz w:val="14"/>
                <w:szCs w:val="18"/>
              </w:rPr>
              <w:t>Ks2 at own level:</w:t>
            </w:r>
          </w:p>
          <w:p w:rsidR="00152DC9" w:rsidRPr="00152DC9" w:rsidRDefault="00152DC9" w:rsidP="00152DC9">
            <w:pPr>
              <w:pStyle w:val="NormalWeb"/>
              <w:spacing w:before="0" w:beforeAutospacing="0" w:after="0" w:afterAutospacing="0"/>
              <w:rPr>
                <w:rFonts w:asciiTheme="minorHAnsi" w:eastAsiaTheme="minorEastAsia" w:hAnsiTheme="minorHAnsi" w:cstheme="minorHAnsi"/>
                <w:color w:val="385623" w:themeColor="accent6" w:themeShade="80"/>
                <w:kern w:val="24"/>
                <w:sz w:val="14"/>
              </w:rPr>
            </w:pPr>
            <w:r w:rsidRPr="00152DC9">
              <w:rPr>
                <w:rFonts w:asciiTheme="minorHAnsi" w:eastAsiaTheme="minorEastAsia" w:hAnsiTheme="minorHAnsi" w:cstheme="minorHAnsi"/>
                <w:color w:val="385623" w:themeColor="accent6" w:themeShade="80"/>
                <w:kern w:val="24"/>
                <w:sz w:val="14"/>
              </w:rPr>
              <w:t>* how fairness may not always mean equal treatment</w:t>
            </w:r>
          </w:p>
          <w:p w:rsidR="00152DC9" w:rsidRPr="00152DC9" w:rsidRDefault="00152DC9" w:rsidP="00152DC9">
            <w:pPr>
              <w:pStyle w:val="NormalWeb"/>
              <w:spacing w:before="0" w:beforeAutospacing="0" w:after="0" w:afterAutospacing="0"/>
              <w:rPr>
                <w:rFonts w:asciiTheme="minorHAnsi" w:hAnsiTheme="minorHAnsi" w:cstheme="minorHAnsi"/>
                <w:b/>
                <w:color w:val="385623" w:themeColor="accent6" w:themeShade="80"/>
                <w:sz w:val="14"/>
              </w:rPr>
            </w:pPr>
            <w:r w:rsidRPr="00152DC9">
              <w:rPr>
                <w:rFonts w:asciiTheme="minorHAnsi" w:eastAsiaTheme="minorEastAsia" w:hAnsiTheme="minorHAnsi" w:cstheme="minorHAnsi"/>
                <w:color w:val="385623" w:themeColor="accent6" w:themeShade="80"/>
                <w:kern w:val="24"/>
                <w:sz w:val="14"/>
              </w:rPr>
              <w:t>* some causes and effects of poverty and inequality (including gender inequalities) at local, national and global levels</w:t>
            </w:r>
          </w:p>
          <w:p w:rsidR="00152DC9" w:rsidRPr="00152DC9" w:rsidRDefault="00152DC9" w:rsidP="00152DC9">
            <w:pPr>
              <w:pStyle w:val="Default"/>
              <w:rPr>
                <w:rFonts w:asciiTheme="minorHAnsi" w:hAnsiTheme="minorHAnsi" w:cstheme="minorHAnsi"/>
                <w:color w:val="385623" w:themeColor="accent6" w:themeShade="80"/>
                <w:sz w:val="14"/>
              </w:rPr>
            </w:pPr>
            <w:r w:rsidRPr="00152DC9">
              <w:rPr>
                <w:rFonts w:asciiTheme="minorHAnsi" w:hAnsiTheme="minorHAnsi" w:cstheme="minorHAnsi"/>
                <w:color w:val="385623" w:themeColor="accent6" w:themeShade="80"/>
                <w:sz w:val="14"/>
              </w:rPr>
              <w:t>* UN convention on the rights of the child</w:t>
            </w:r>
          </w:p>
          <w:p w:rsidR="00152DC9" w:rsidRPr="00152DC9" w:rsidRDefault="00152DC9" w:rsidP="00152DC9">
            <w:pPr>
              <w:pStyle w:val="Default"/>
              <w:rPr>
                <w:rFonts w:asciiTheme="minorHAnsi" w:hAnsiTheme="minorHAnsi" w:cstheme="minorHAnsi"/>
                <w:color w:val="385623" w:themeColor="accent6" w:themeShade="80"/>
                <w:sz w:val="14"/>
              </w:rPr>
            </w:pPr>
            <w:r w:rsidRPr="00152DC9">
              <w:rPr>
                <w:rFonts w:asciiTheme="minorHAnsi" w:hAnsiTheme="minorHAnsi" w:cstheme="minorHAnsi"/>
                <w:color w:val="385623" w:themeColor="accent6" w:themeShade="80"/>
                <w:sz w:val="14"/>
              </w:rPr>
              <w:t>* reasons why some people have their rights denied</w:t>
            </w:r>
          </w:p>
          <w:p w:rsidR="00901D91" w:rsidRPr="00152DC9" w:rsidRDefault="00152DC9" w:rsidP="00152DC9">
            <w:pPr>
              <w:autoSpaceDE w:val="0"/>
              <w:autoSpaceDN w:val="0"/>
              <w:adjustRightInd w:val="0"/>
              <w:rPr>
                <w:rFonts w:cstheme="minorHAnsi"/>
                <w:color w:val="385623" w:themeColor="accent6" w:themeShade="80"/>
                <w:sz w:val="14"/>
                <w:szCs w:val="24"/>
              </w:rPr>
            </w:pPr>
            <w:r w:rsidRPr="00152DC9">
              <w:rPr>
                <w:rFonts w:cstheme="minorHAnsi"/>
                <w:color w:val="385623" w:themeColor="accent6" w:themeShade="80"/>
                <w:sz w:val="14"/>
                <w:szCs w:val="24"/>
              </w:rPr>
              <w:t>* those responsible for rights being met (teachers, local and national government)</w:t>
            </w:r>
          </w:p>
          <w:p w:rsidR="00152DC9" w:rsidRPr="00152DC9" w:rsidRDefault="00152DC9" w:rsidP="00152DC9">
            <w:pPr>
              <w:rPr>
                <w:color w:val="FF0000"/>
                <w:sz w:val="14"/>
                <w:szCs w:val="24"/>
              </w:rPr>
            </w:pPr>
            <w:r w:rsidRPr="00152DC9">
              <w:rPr>
                <w:color w:val="FF0000"/>
                <w:sz w:val="14"/>
                <w:szCs w:val="24"/>
              </w:rPr>
              <w:t>* To develop strategies to resolve disputes and conflict through negotiation and appropriate compromise</w:t>
            </w:r>
          </w:p>
          <w:p w:rsidR="00152DC9" w:rsidRDefault="00152DC9" w:rsidP="00152DC9">
            <w:pPr>
              <w:autoSpaceDE w:val="0"/>
              <w:autoSpaceDN w:val="0"/>
              <w:adjustRightInd w:val="0"/>
              <w:rPr>
                <w:color w:val="FF0000"/>
                <w:sz w:val="14"/>
                <w:szCs w:val="24"/>
              </w:rPr>
            </w:pPr>
            <w:r w:rsidRPr="00152DC9">
              <w:rPr>
                <w:color w:val="FF0000"/>
                <w:sz w:val="14"/>
                <w:szCs w:val="24"/>
              </w:rPr>
              <w:t>* To realise the consequences of anti-social, aggressive and harmful behaviours such as bullying and discrimination of individuals and communities; to develop strategies for getting support themselves or for others who are at risk.</w:t>
            </w:r>
          </w:p>
          <w:p w:rsidR="00A42D7D" w:rsidRPr="00A42D7D" w:rsidRDefault="00A42D7D" w:rsidP="00A42D7D">
            <w:pPr>
              <w:pStyle w:val="NormalWeb"/>
              <w:spacing w:before="0" w:beforeAutospacing="0" w:after="0" w:afterAutospacing="0"/>
              <w:rPr>
                <w:rFonts w:asciiTheme="minorHAnsi" w:eastAsiaTheme="minorEastAsia" w:hAnsiTheme="minorHAnsi" w:cstheme="minorHAnsi"/>
                <w:color w:val="FF0000"/>
                <w:kern w:val="24"/>
                <w:sz w:val="14"/>
                <w:szCs w:val="16"/>
              </w:rPr>
            </w:pPr>
            <w:r w:rsidRPr="00A42D7D">
              <w:rPr>
                <w:rFonts w:asciiTheme="minorHAnsi" w:eastAsiaTheme="minorEastAsia" w:hAnsiTheme="minorHAnsi" w:cstheme="minorHAnsi"/>
                <w:color w:val="FF0000"/>
                <w:kern w:val="24"/>
                <w:sz w:val="14"/>
                <w:szCs w:val="16"/>
              </w:rPr>
              <w:t>* R32 about respecting the differences and similarities between people and recognising what they have in common with others</w:t>
            </w:r>
          </w:p>
          <w:p w:rsidR="00A42D7D" w:rsidRPr="00A42D7D" w:rsidRDefault="00A42D7D" w:rsidP="00A42D7D">
            <w:pPr>
              <w:pStyle w:val="NormalWeb"/>
              <w:spacing w:before="0" w:beforeAutospacing="0" w:after="0" w:afterAutospacing="0"/>
              <w:rPr>
                <w:rFonts w:asciiTheme="minorHAnsi" w:eastAsiaTheme="minorEastAsia" w:hAnsiTheme="minorHAnsi" w:cstheme="minorHAnsi"/>
                <w:color w:val="FF0000"/>
                <w:kern w:val="24"/>
                <w:sz w:val="14"/>
                <w:szCs w:val="16"/>
              </w:rPr>
            </w:pPr>
            <w:r w:rsidRPr="00A42D7D">
              <w:rPr>
                <w:rFonts w:asciiTheme="minorHAnsi" w:eastAsiaTheme="minorEastAsia" w:hAnsiTheme="minorHAnsi" w:cstheme="minorHAnsi"/>
                <w:color w:val="FF0000"/>
                <w:kern w:val="24"/>
                <w:sz w:val="14"/>
                <w:szCs w:val="16"/>
              </w:rPr>
              <w:t>* R33 to listen and respond respectfully to a wide range of people, including those whose traditions, beliefs and lifestyle are different to their own.</w:t>
            </w:r>
          </w:p>
          <w:p w:rsidR="00A42D7D" w:rsidRPr="00A42D7D" w:rsidRDefault="00A42D7D" w:rsidP="00A42D7D">
            <w:pPr>
              <w:pStyle w:val="NormalWeb"/>
              <w:spacing w:before="0" w:beforeAutospacing="0" w:after="0" w:afterAutospacing="0"/>
              <w:rPr>
                <w:rFonts w:asciiTheme="minorHAnsi" w:eastAsiaTheme="minorEastAsia" w:hAnsiTheme="minorHAnsi" w:cstheme="minorHAnsi"/>
                <w:b/>
                <w:color w:val="FF0000"/>
                <w:kern w:val="24"/>
                <w:sz w:val="14"/>
                <w:szCs w:val="16"/>
              </w:rPr>
            </w:pPr>
            <w:r w:rsidRPr="00A42D7D">
              <w:rPr>
                <w:rFonts w:asciiTheme="minorHAnsi" w:eastAsiaTheme="minorEastAsia" w:hAnsiTheme="minorHAnsi" w:cstheme="minorHAnsi"/>
                <w:b/>
                <w:color w:val="FF0000"/>
                <w:kern w:val="24"/>
                <w:sz w:val="14"/>
                <w:szCs w:val="16"/>
              </w:rPr>
              <w:t>Living in the wider world (shared responsibilities)</w:t>
            </w:r>
          </w:p>
          <w:p w:rsidR="00A42D7D" w:rsidRPr="00A42D7D" w:rsidRDefault="00A42D7D" w:rsidP="00A42D7D">
            <w:pPr>
              <w:pStyle w:val="NormalWeb"/>
              <w:spacing w:before="0" w:beforeAutospacing="0" w:after="0" w:afterAutospacing="0"/>
              <w:rPr>
                <w:rFonts w:asciiTheme="minorHAnsi" w:eastAsiaTheme="minorEastAsia" w:hAnsiTheme="minorHAnsi" w:cstheme="minorHAnsi"/>
                <w:color w:val="FF0000"/>
                <w:kern w:val="24"/>
                <w:sz w:val="14"/>
                <w:szCs w:val="16"/>
              </w:rPr>
            </w:pPr>
            <w:r w:rsidRPr="00A42D7D">
              <w:rPr>
                <w:rFonts w:asciiTheme="minorHAnsi" w:eastAsiaTheme="minorEastAsia" w:hAnsiTheme="minorHAnsi" w:cstheme="minorHAnsi"/>
                <w:color w:val="FF0000"/>
                <w:kern w:val="24"/>
                <w:sz w:val="14"/>
                <w:szCs w:val="16"/>
              </w:rPr>
              <w:t>* L2 to recognise there are human rights, that are there to protect everyone</w:t>
            </w:r>
          </w:p>
          <w:p w:rsidR="00A42D7D" w:rsidRPr="00A42D7D" w:rsidRDefault="00A42D7D" w:rsidP="00A42D7D">
            <w:pPr>
              <w:pStyle w:val="NormalWeb"/>
              <w:spacing w:before="0" w:beforeAutospacing="0" w:after="0" w:afterAutospacing="0"/>
              <w:rPr>
                <w:rFonts w:asciiTheme="minorHAnsi" w:eastAsiaTheme="minorEastAsia" w:hAnsiTheme="minorHAnsi" w:cstheme="minorHAnsi"/>
                <w:color w:val="FF0000"/>
                <w:kern w:val="24"/>
                <w:sz w:val="14"/>
                <w:szCs w:val="16"/>
              </w:rPr>
            </w:pPr>
            <w:r w:rsidRPr="00A42D7D">
              <w:rPr>
                <w:rFonts w:asciiTheme="minorHAnsi" w:eastAsiaTheme="minorEastAsia" w:hAnsiTheme="minorHAnsi" w:cstheme="minorHAnsi"/>
                <w:color w:val="FF0000"/>
                <w:kern w:val="24"/>
                <w:sz w:val="14"/>
                <w:szCs w:val="16"/>
              </w:rPr>
              <w:t>* L3 about the relationship between rights and responsibilities</w:t>
            </w:r>
          </w:p>
          <w:p w:rsidR="00A42D7D" w:rsidRPr="00A42D7D" w:rsidRDefault="00A42D7D" w:rsidP="00A42D7D">
            <w:pPr>
              <w:pStyle w:val="NormalWeb"/>
              <w:spacing w:before="0" w:beforeAutospacing="0" w:after="0" w:afterAutospacing="0"/>
              <w:rPr>
                <w:rFonts w:asciiTheme="minorHAnsi" w:eastAsiaTheme="minorEastAsia" w:hAnsiTheme="minorHAnsi" w:cstheme="minorHAnsi"/>
                <w:color w:val="FF0000"/>
                <w:kern w:val="24"/>
                <w:sz w:val="14"/>
                <w:szCs w:val="16"/>
              </w:rPr>
            </w:pPr>
            <w:r w:rsidRPr="00A42D7D">
              <w:rPr>
                <w:rFonts w:asciiTheme="minorHAnsi" w:eastAsiaTheme="minorEastAsia" w:hAnsiTheme="minorHAnsi" w:cstheme="minorHAnsi"/>
                <w:color w:val="FF0000"/>
                <w:kern w:val="24"/>
                <w:sz w:val="14"/>
                <w:szCs w:val="16"/>
              </w:rPr>
              <w:t>* L4 the importance of having compassion towards others; shared responsibilities we all have for caring for other people; how to show care and concern for others</w:t>
            </w:r>
          </w:p>
          <w:p w:rsidR="00A42D7D" w:rsidRPr="00A42D7D" w:rsidRDefault="00A42D7D" w:rsidP="00A42D7D">
            <w:pPr>
              <w:pStyle w:val="NormalWeb"/>
              <w:spacing w:before="0" w:beforeAutospacing="0" w:after="0" w:afterAutospacing="0"/>
              <w:rPr>
                <w:rFonts w:asciiTheme="minorHAnsi" w:eastAsiaTheme="minorEastAsia" w:hAnsiTheme="minorHAnsi" w:cstheme="minorHAnsi"/>
                <w:b/>
                <w:color w:val="FF0000"/>
                <w:kern w:val="24"/>
                <w:sz w:val="14"/>
                <w:szCs w:val="16"/>
              </w:rPr>
            </w:pPr>
            <w:r w:rsidRPr="00A42D7D">
              <w:rPr>
                <w:rFonts w:asciiTheme="minorHAnsi" w:eastAsiaTheme="minorEastAsia" w:hAnsiTheme="minorHAnsi" w:cstheme="minorHAnsi"/>
                <w:b/>
                <w:color w:val="FF0000"/>
                <w:kern w:val="24"/>
                <w:sz w:val="14"/>
                <w:szCs w:val="16"/>
              </w:rPr>
              <w:t>(communities)</w:t>
            </w:r>
          </w:p>
          <w:p w:rsidR="00A42D7D" w:rsidRPr="00A42D7D" w:rsidRDefault="00A42D7D" w:rsidP="00A42D7D">
            <w:pPr>
              <w:pStyle w:val="NormalWeb"/>
              <w:spacing w:before="0" w:beforeAutospacing="0" w:after="0" w:afterAutospacing="0"/>
              <w:rPr>
                <w:rFonts w:asciiTheme="minorHAnsi" w:eastAsiaTheme="minorEastAsia" w:hAnsiTheme="minorHAnsi" w:cstheme="minorHAnsi"/>
                <w:color w:val="FF0000"/>
                <w:kern w:val="24"/>
                <w:sz w:val="14"/>
                <w:szCs w:val="16"/>
              </w:rPr>
            </w:pPr>
            <w:r w:rsidRPr="00A42D7D">
              <w:rPr>
                <w:rFonts w:asciiTheme="minorHAnsi" w:eastAsiaTheme="minorEastAsia" w:hAnsiTheme="minorHAnsi" w:cstheme="minorHAnsi"/>
                <w:color w:val="FF0000"/>
                <w:kern w:val="24"/>
                <w:sz w:val="14"/>
                <w:szCs w:val="16"/>
              </w:rPr>
              <w:t>* L9 About stereotypes; how they can negatively influence behaviours and attitudes towards others; strategies for challenging stereotypes</w:t>
            </w:r>
          </w:p>
          <w:p w:rsidR="00A42D7D" w:rsidRPr="00032376" w:rsidRDefault="00A42D7D" w:rsidP="00032376">
            <w:pPr>
              <w:pStyle w:val="NormalWeb"/>
              <w:spacing w:before="0" w:beforeAutospacing="0" w:after="0" w:afterAutospacing="0"/>
              <w:rPr>
                <w:rFonts w:asciiTheme="minorHAnsi" w:eastAsiaTheme="minorEastAsia" w:hAnsiTheme="minorHAnsi" w:cstheme="minorHAnsi"/>
                <w:color w:val="FF0000"/>
                <w:kern w:val="24"/>
                <w:sz w:val="14"/>
                <w:szCs w:val="16"/>
              </w:rPr>
            </w:pPr>
            <w:r w:rsidRPr="00A42D7D">
              <w:rPr>
                <w:rFonts w:asciiTheme="minorHAnsi" w:eastAsiaTheme="minorEastAsia" w:hAnsiTheme="minorHAnsi" w:cstheme="minorHAnsi"/>
                <w:color w:val="FF0000"/>
                <w:kern w:val="24"/>
                <w:sz w:val="14"/>
                <w:szCs w:val="16"/>
              </w:rPr>
              <w:t>* L10 about prejudice; how to recognise behaviours/actions which discriminate against others; ways of responding to it if witnessed or experienced</w:t>
            </w:r>
          </w:p>
        </w:tc>
      </w:tr>
      <w:tr w:rsidR="005E555F" w:rsidTr="005E555F">
        <w:trPr>
          <w:gridBefore w:val="1"/>
          <w:wBefore w:w="18" w:type="dxa"/>
          <w:trHeight w:val="806"/>
        </w:trPr>
        <w:tc>
          <w:tcPr>
            <w:tcW w:w="2734" w:type="dxa"/>
            <w:gridSpan w:val="2"/>
            <w:tcBorders>
              <w:top w:val="nil"/>
              <w:left w:val="single" w:sz="18" w:space="0" w:color="auto"/>
              <w:bottom w:val="single" w:sz="18" w:space="0" w:color="auto"/>
              <w:right w:val="single" w:sz="18" w:space="0" w:color="auto"/>
            </w:tcBorders>
            <w:shd w:val="clear" w:color="auto" w:fill="E2EFD9" w:themeFill="accent6" w:themeFillTint="33"/>
          </w:tcPr>
          <w:p w:rsidR="005E555F" w:rsidRPr="00544C84" w:rsidRDefault="005E555F" w:rsidP="00931583">
            <w:pPr>
              <w:rPr>
                <w:b/>
                <w:sz w:val="24"/>
                <w:szCs w:val="18"/>
              </w:rPr>
            </w:pPr>
            <w:r w:rsidRPr="00544C84">
              <w:rPr>
                <w:b/>
                <w:sz w:val="24"/>
                <w:szCs w:val="18"/>
              </w:rPr>
              <w:t>Answer Guideline:</w:t>
            </w:r>
          </w:p>
          <w:p w:rsidR="005E555F" w:rsidRPr="00C17F91" w:rsidRDefault="005E555F" w:rsidP="00931583">
            <w:pPr>
              <w:rPr>
                <w:sz w:val="14"/>
                <w:szCs w:val="18"/>
              </w:rPr>
            </w:pPr>
            <w:r w:rsidRPr="00C17F91">
              <w:rPr>
                <w:sz w:val="14"/>
                <w:szCs w:val="18"/>
              </w:rPr>
              <w:t>Assessment at each stage will allow children to show their learning in relation to the spaced question.</w:t>
            </w:r>
          </w:p>
          <w:p w:rsidR="005E555F" w:rsidRPr="00C17F91" w:rsidRDefault="005E555F" w:rsidP="00931583">
            <w:pPr>
              <w:rPr>
                <w:sz w:val="14"/>
                <w:szCs w:val="18"/>
              </w:rPr>
            </w:pPr>
            <w:r w:rsidRPr="00C17F91">
              <w:rPr>
                <w:sz w:val="14"/>
                <w:szCs w:val="18"/>
              </w:rPr>
              <w:t>Assessment of children’s learning can be gained from oral discussion and writing, but must</w:t>
            </w:r>
            <w:r>
              <w:rPr>
                <w:sz w:val="14"/>
                <w:szCs w:val="18"/>
              </w:rPr>
              <w:t xml:space="preserve"> also be gained through curriculum</w:t>
            </w:r>
            <w:r w:rsidRPr="00C17F91">
              <w:rPr>
                <w:sz w:val="14"/>
                <w:szCs w:val="18"/>
              </w:rPr>
              <w:t xml:space="preserve"> activities such as worksheets, quizzes and short tests etc. </w:t>
            </w:r>
          </w:p>
          <w:p w:rsidR="005E555F" w:rsidRPr="00BD4B01" w:rsidRDefault="005E555F" w:rsidP="00931583">
            <w:pPr>
              <w:rPr>
                <w:sz w:val="16"/>
                <w:szCs w:val="18"/>
              </w:rPr>
            </w:pPr>
            <w:r w:rsidRPr="00C17F91">
              <w:rPr>
                <w:sz w:val="14"/>
                <w:szCs w:val="18"/>
              </w:rPr>
              <w:t>This ensures that children who struggle to express their learning through speaking or writing are not at a disadvantage when expressing their learning in</w:t>
            </w:r>
            <w:r>
              <w:rPr>
                <w:sz w:val="14"/>
                <w:szCs w:val="18"/>
              </w:rPr>
              <w:t xml:space="preserve"> relation to the taught curriculum</w:t>
            </w:r>
            <w:r w:rsidRPr="00C17F91">
              <w:rPr>
                <w:sz w:val="14"/>
                <w:szCs w:val="18"/>
              </w:rPr>
              <w:t xml:space="preserve"> objectives.    </w:t>
            </w:r>
          </w:p>
        </w:tc>
        <w:tc>
          <w:tcPr>
            <w:tcW w:w="3764" w:type="dxa"/>
            <w:gridSpan w:val="4"/>
            <w:tcBorders>
              <w:top w:val="nil"/>
              <w:left w:val="single" w:sz="18" w:space="0" w:color="auto"/>
              <w:bottom w:val="single" w:sz="18" w:space="0" w:color="auto"/>
              <w:right w:val="single" w:sz="18" w:space="0" w:color="auto"/>
            </w:tcBorders>
            <w:shd w:val="clear" w:color="auto" w:fill="auto"/>
          </w:tcPr>
          <w:p w:rsidR="005E555F" w:rsidRPr="00C17F91" w:rsidRDefault="005E555F" w:rsidP="00297935">
            <w:pPr>
              <w:rPr>
                <w:sz w:val="14"/>
                <w:szCs w:val="16"/>
              </w:rPr>
            </w:pPr>
            <w:r>
              <w:rPr>
                <w:sz w:val="14"/>
                <w:szCs w:val="16"/>
              </w:rPr>
              <w:t>The Romans were a people founded in mainland Europe within the area now known as Italy. At the height of the Roman Empire, it spanned many modern countries including England, Wales, France, Spain, Portugal, Belgium, Switzerland, Austria, Romania, Greece, Israel, Tunisia, Morocco and Egypt. The Roman Empire controlled for nearly 2 millenia from 509BC to 1453 AD.  When the Roman army conquered a region, it expelled the defeated people from the best land, creating colonies for Roman settlers. Surveyors from Rome would arrive to divide the land into units where a town would be built with a protective wall around the outside. These colonies would always follow the same pattern with a Forum at the centre, a basilica (court of law), a curia (for the local senate to meet) and a variety of Roman temples. A road would also be built to link the colony with other Roman colonies. This helped with trade as well as easy access for troops to deal with rebellions. Land would be given to Roman soldiers to make sure the land was protected. When colonies were linked together, a senator would be sent from Rome to rule the province, administer law and collect taxes. It is estimated that in the second century AD about 54 million people lived in the Roman Empire.</w:t>
            </w:r>
          </w:p>
        </w:tc>
        <w:tc>
          <w:tcPr>
            <w:tcW w:w="6237" w:type="dxa"/>
            <w:gridSpan w:val="4"/>
            <w:tcBorders>
              <w:top w:val="nil"/>
              <w:left w:val="single" w:sz="18" w:space="0" w:color="auto"/>
              <w:bottom w:val="single" w:sz="18" w:space="0" w:color="auto"/>
              <w:right w:val="single" w:sz="18" w:space="0" w:color="auto"/>
            </w:tcBorders>
            <w:shd w:val="clear" w:color="auto" w:fill="auto"/>
          </w:tcPr>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 xml:space="preserve">55BC – Julius Caesar, the Emperor of Rome, visits Britain but does not conquer its people. </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43AD – Emperor Claudius sends an army to begin the invasion of Britain</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44AD - Roman legionaries defeat Britons in a battle at Maiden Castle Dorset</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50AD – Roman towns begin to grow in places such as Dorchester, Colchester, St. Albans and London</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60-61AD – Queen Boudicca of the Iceni tribe leads a rebellion against Roman rule. It is eventually put down and Boudicca is killed</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78AD – Roman legions complete the conquest of Wales</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80AD – The Romans complete a network of roads across Britain</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122-129AD – Hadrian’s Wall is built near the border of Scotland from one side of Britain to the other.</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139AD – Construction on the Antoine wall  begins</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287AD – Carausius, leaders of the Roman British Fleet, leads a revolt and proclaims himself Emperor. A fellow rebel Allectus kills him 6 years later.</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360’sAD – There is a prolonged campaign of attacks on England from the North by Picts, the Scots and the Attacotti. Finally, in 369AD, they are driven out by the Roman General Theodosius.</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396AD – The acting regent of the Roman Empire, Stilicho, transfers military authority from Rome to Britain.</w:t>
            </w:r>
          </w:p>
          <w:p w:rsidR="005E555F" w:rsidRDefault="005E555F" w:rsidP="004A3F87">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407AD – Emperor Constantine 111 withdraws the final Roman legion, the Second Augusta, to take it to Gaul in France</w:t>
            </w:r>
          </w:p>
          <w:p w:rsidR="005E555F" w:rsidRPr="009B721E" w:rsidRDefault="005E555F" w:rsidP="009B721E">
            <w:pPr>
              <w:pStyle w:val="NormalWeb"/>
              <w:spacing w:before="0" w:beforeAutospacing="0" w:after="0" w:afterAutospacing="0"/>
              <w:ind w:left="15" w:right="30"/>
              <w:rPr>
                <w:rFonts w:asciiTheme="minorHAnsi" w:hAnsiTheme="minorHAnsi" w:cstheme="minorHAnsi"/>
                <w:sz w:val="14"/>
                <w:szCs w:val="16"/>
              </w:rPr>
            </w:pPr>
            <w:r>
              <w:rPr>
                <w:rFonts w:asciiTheme="minorHAnsi" w:hAnsiTheme="minorHAnsi" w:cstheme="minorHAnsi"/>
                <w:sz w:val="14"/>
                <w:szCs w:val="16"/>
              </w:rPr>
              <w:t>409AD – Britons expel all remaining Roman officials and fight for themselves. Britain is now independent.</w:t>
            </w:r>
          </w:p>
        </w:tc>
        <w:tc>
          <w:tcPr>
            <w:tcW w:w="4111" w:type="dxa"/>
            <w:gridSpan w:val="3"/>
            <w:tcBorders>
              <w:top w:val="nil"/>
              <w:left w:val="single" w:sz="18" w:space="0" w:color="auto"/>
              <w:bottom w:val="single" w:sz="18" w:space="0" w:color="auto"/>
              <w:right w:val="single" w:sz="18" w:space="0" w:color="auto"/>
            </w:tcBorders>
            <w:shd w:val="clear" w:color="auto" w:fill="auto"/>
          </w:tcPr>
          <w:p w:rsidR="005E555F" w:rsidRDefault="005E555F" w:rsidP="00931583">
            <w:pPr>
              <w:rPr>
                <w:sz w:val="14"/>
                <w:szCs w:val="18"/>
              </w:rPr>
            </w:pPr>
            <w:r>
              <w:rPr>
                <w:sz w:val="14"/>
                <w:szCs w:val="18"/>
              </w:rPr>
              <w:t>The Romans were great trendsetters of the ancient world – what they didn’t invent, they copied and adapted from others, transporting new ideas across the Empire:</w:t>
            </w:r>
          </w:p>
          <w:p w:rsidR="005E555F" w:rsidRDefault="005E555F" w:rsidP="00931583">
            <w:pPr>
              <w:rPr>
                <w:sz w:val="14"/>
                <w:szCs w:val="18"/>
              </w:rPr>
            </w:pPr>
            <w:r>
              <w:rPr>
                <w:sz w:val="14"/>
                <w:szCs w:val="18"/>
              </w:rPr>
              <w:t>* towns – Londinium (London), Aqua Sulis (Bath), Lindum Colonia (Lincoln), Chester and Colchester</w:t>
            </w:r>
          </w:p>
          <w:p w:rsidR="005E555F" w:rsidRDefault="005E555F" w:rsidP="00931583">
            <w:pPr>
              <w:rPr>
                <w:sz w:val="14"/>
                <w:szCs w:val="18"/>
              </w:rPr>
            </w:pPr>
            <w:r>
              <w:rPr>
                <w:sz w:val="14"/>
                <w:szCs w:val="18"/>
              </w:rPr>
              <w:t>* Many of our buildings (Architecture) and how they are heated – From military structures such as forts and walls to baths and aqueducts. Before the Romans, buildings were made of timber and were round. The Romans built in stone in straight lines and in a grand scale</w:t>
            </w:r>
          </w:p>
          <w:p w:rsidR="005E555F" w:rsidRDefault="005E555F" w:rsidP="00931583">
            <w:pPr>
              <w:rPr>
                <w:sz w:val="14"/>
                <w:szCs w:val="18"/>
              </w:rPr>
            </w:pPr>
            <w:r>
              <w:rPr>
                <w:sz w:val="14"/>
                <w:szCs w:val="18"/>
              </w:rPr>
              <w:t>* the way we get rid of our sewage – Romans kept their towns and forts clean through drainage and access to fresh water using aqueducts to bring water in and drains to keep the streets and houses clean.</w:t>
            </w:r>
          </w:p>
          <w:p w:rsidR="005E555F" w:rsidRDefault="005E555F" w:rsidP="00931583">
            <w:pPr>
              <w:rPr>
                <w:sz w:val="14"/>
                <w:szCs w:val="18"/>
              </w:rPr>
            </w:pPr>
            <w:r>
              <w:rPr>
                <w:sz w:val="14"/>
                <w:szCs w:val="18"/>
              </w:rPr>
              <w:t>* the roads we use – Roman roads were wide and straight often with paving. These were a necessity for horses and carriages to transport goods. The A1 to York is still the old route of a Roman road.</w:t>
            </w:r>
          </w:p>
          <w:p w:rsidR="005E555F" w:rsidRDefault="005E555F" w:rsidP="00931583">
            <w:pPr>
              <w:rPr>
                <w:sz w:val="14"/>
                <w:szCs w:val="18"/>
              </w:rPr>
            </w:pPr>
            <w:r>
              <w:rPr>
                <w:sz w:val="14"/>
                <w:szCs w:val="18"/>
              </w:rPr>
              <w:t xml:space="preserve">* our calendar – The Julian calendar (named after Julius Caesar) was the first to consist of 365 days with a leap year every 4 years. This is now known as the Gregorian calendar. The months of July and August are named after Julius Caesar and Emperor Augustus. </w:t>
            </w:r>
          </w:p>
          <w:p w:rsidR="005E555F" w:rsidRDefault="005E555F" w:rsidP="00931583">
            <w:pPr>
              <w:rPr>
                <w:sz w:val="14"/>
                <w:szCs w:val="18"/>
              </w:rPr>
            </w:pPr>
            <w:r>
              <w:rPr>
                <w:sz w:val="14"/>
                <w:szCs w:val="18"/>
              </w:rPr>
              <w:t>* some of our wild animals (chickens) and trees (chestnut)</w:t>
            </w:r>
          </w:p>
          <w:p w:rsidR="005E555F" w:rsidRDefault="005E555F" w:rsidP="00931583">
            <w:pPr>
              <w:rPr>
                <w:sz w:val="14"/>
                <w:szCs w:val="18"/>
              </w:rPr>
            </w:pPr>
            <w:r>
              <w:rPr>
                <w:sz w:val="14"/>
                <w:szCs w:val="18"/>
              </w:rPr>
              <w:t>* religion</w:t>
            </w:r>
          </w:p>
          <w:p w:rsidR="005E555F" w:rsidRDefault="005E555F" w:rsidP="00931583">
            <w:pPr>
              <w:rPr>
                <w:sz w:val="14"/>
                <w:szCs w:val="18"/>
              </w:rPr>
            </w:pPr>
            <w:r>
              <w:rPr>
                <w:sz w:val="14"/>
                <w:szCs w:val="18"/>
              </w:rPr>
              <w:lastRenderedPageBreak/>
              <w:t xml:space="preserve">* the words and language we speak (based in Latin) – Latin became the language of religion, law and administration and many of modern words still derive from this language. </w:t>
            </w:r>
          </w:p>
          <w:p w:rsidR="005E555F" w:rsidRDefault="005E555F" w:rsidP="00931583">
            <w:pPr>
              <w:rPr>
                <w:sz w:val="14"/>
                <w:szCs w:val="18"/>
              </w:rPr>
            </w:pPr>
            <w:r>
              <w:rPr>
                <w:sz w:val="14"/>
                <w:szCs w:val="18"/>
              </w:rPr>
              <w:t>* how we calculate distances</w:t>
            </w:r>
          </w:p>
          <w:p w:rsidR="005E555F" w:rsidRDefault="005E555F" w:rsidP="00931583">
            <w:pPr>
              <w:rPr>
                <w:sz w:val="14"/>
                <w:szCs w:val="18"/>
              </w:rPr>
            </w:pPr>
            <w:r>
              <w:rPr>
                <w:sz w:val="14"/>
                <w:szCs w:val="18"/>
              </w:rPr>
              <w:t>* our number system</w:t>
            </w:r>
          </w:p>
          <w:p w:rsidR="005E555F" w:rsidRDefault="005E555F" w:rsidP="00931583">
            <w:pPr>
              <w:rPr>
                <w:sz w:val="14"/>
                <w:szCs w:val="18"/>
              </w:rPr>
            </w:pPr>
            <w:r>
              <w:rPr>
                <w:sz w:val="14"/>
                <w:szCs w:val="18"/>
              </w:rPr>
              <w:t xml:space="preserve">* why we use money to pay for goods (trade) </w:t>
            </w:r>
          </w:p>
          <w:p w:rsidR="005E555F" w:rsidRDefault="005E555F" w:rsidP="00931583">
            <w:pPr>
              <w:rPr>
                <w:sz w:val="14"/>
                <w:szCs w:val="18"/>
              </w:rPr>
            </w:pPr>
            <w:r>
              <w:rPr>
                <w:sz w:val="14"/>
                <w:szCs w:val="18"/>
              </w:rPr>
              <w:t>* food (apples, pears and peas) as well as fast food when they introduced street stalls.</w:t>
            </w:r>
          </w:p>
          <w:p w:rsidR="005E555F" w:rsidRPr="00C17F91" w:rsidRDefault="005E555F" w:rsidP="00931583">
            <w:pPr>
              <w:rPr>
                <w:sz w:val="14"/>
                <w:szCs w:val="18"/>
              </w:rPr>
            </w:pPr>
            <w:r>
              <w:rPr>
                <w:sz w:val="14"/>
                <w:szCs w:val="18"/>
              </w:rPr>
              <w:t>* law and order</w:t>
            </w:r>
          </w:p>
        </w:tc>
        <w:tc>
          <w:tcPr>
            <w:tcW w:w="4819" w:type="dxa"/>
            <w:gridSpan w:val="3"/>
            <w:tcBorders>
              <w:top w:val="nil"/>
              <w:left w:val="single" w:sz="18" w:space="0" w:color="auto"/>
              <w:bottom w:val="single" w:sz="18" w:space="0" w:color="auto"/>
              <w:right w:val="single" w:sz="18" w:space="0" w:color="auto"/>
            </w:tcBorders>
            <w:shd w:val="clear" w:color="auto" w:fill="auto"/>
          </w:tcPr>
          <w:p w:rsidR="005E555F" w:rsidRDefault="005E555F" w:rsidP="00931583">
            <w:pPr>
              <w:rPr>
                <w:sz w:val="14"/>
                <w:szCs w:val="18"/>
              </w:rPr>
            </w:pPr>
            <w:r w:rsidRPr="005E555F">
              <w:rPr>
                <w:sz w:val="14"/>
                <w:szCs w:val="18"/>
              </w:rPr>
              <w:lastRenderedPageBreak/>
              <w:t xml:space="preserve">The Romans often took existing ideas and developed them in ways that had not been done before. They thought “outside the box” and looked to the best ideas from other areas in order to develop them for themselves. </w:t>
            </w:r>
          </w:p>
          <w:p w:rsidR="005E555F" w:rsidRDefault="005E555F" w:rsidP="00931583">
            <w:pPr>
              <w:rPr>
                <w:sz w:val="14"/>
                <w:szCs w:val="18"/>
              </w:rPr>
            </w:pPr>
            <w:r>
              <w:rPr>
                <w:sz w:val="14"/>
                <w:szCs w:val="18"/>
              </w:rPr>
              <w:t xml:space="preserve">They accepted many different cultures, did not allow the colour of someone’s skin to determine their position in society, and was much more diverse than is often thought. </w:t>
            </w:r>
          </w:p>
          <w:p w:rsidR="005E555F" w:rsidRDefault="005E555F" w:rsidP="00931583">
            <w:pPr>
              <w:rPr>
                <w:sz w:val="14"/>
                <w:szCs w:val="18"/>
              </w:rPr>
            </w:pPr>
            <w:r>
              <w:rPr>
                <w:sz w:val="14"/>
                <w:szCs w:val="18"/>
              </w:rPr>
              <w:t>If people can accept others and learn from their ideas and cultures, they can then adapt and develop them to create the best innovations.</w:t>
            </w:r>
          </w:p>
          <w:p w:rsidR="005E555F" w:rsidRDefault="005E555F" w:rsidP="00931583">
            <w:pPr>
              <w:rPr>
                <w:sz w:val="14"/>
                <w:szCs w:val="18"/>
              </w:rPr>
            </w:pPr>
            <w:r>
              <w:rPr>
                <w:sz w:val="14"/>
                <w:szCs w:val="18"/>
              </w:rPr>
              <w:t xml:space="preserve">By being accepting and curious and wanting to create the best society possible, our actions can also shape our futures. </w:t>
            </w:r>
          </w:p>
          <w:p w:rsidR="005E555F" w:rsidRPr="00D42037" w:rsidRDefault="005E555F" w:rsidP="00931583">
            <w:pPr>
              <w:spacing w:before="100" w:beforeAutospacing="1" w:after="100" w:afterAutospacing="1"/>
              <w:rPr>
                <w:sz w:val="14"/>
                <w:szCs w:val="18"/>
              </w:rPr>
            </w:pPr>
          </w:p>
        </w:tc>
      </w:tr>
    </w:tbl>
    <w:p w:rsidR="00912F21" w:rsidRDefault="00912F21" w:rsidP="003305DF"/>
    <w:tbl>
      <w:tblPr>
        <w:tblStyle w:val="TableGrid"/>
        <w:tblW w:w="21665" w:type="dxa"/>
        <w:tblLayout w:type="fixed"/>
        <w:tblLook w:val="04A0" w:firstRow="1" w:lastRow="0" w:firstColumn="1" w:lastColumn="0" w:noHBand="0" w:noVBand="1"/>
      </w:tblPr>
      <w:tblGrid>
        <w:gridCol w:w="1111"/>
        <w:gridCol w:w="1623"/>
        <w:gridCol w:w="4331"/>
        <w:gridCol w:w="2693"/>
        <w:gridCol w:w="1701"/>
        <w:gridCol w:w="1134"/>
        <w:gridCol w:w="2693"/>
        <w:gridCol w:w="3686"/>
        <w:gridCol w:w="2693"/>
      </w:tblGrid>
      <w:tr w:rsidR="00800340" w:rsidRPr="004D0300" w:rsidTr="005444BD">
        <w:trPr>
          <w:trHeight w:val="1350"/>
        </w:trPr>
        <w:tc>
          <w:tcPr>
            <w:tcW w:w="1111" w:type="dxa"/>
            <w:tcBorders>
              <w:top w:val="single" w:sz="18" w:space="0" w:color="auto"/>
              <w:left w:val="single" w:sz="18" w:space="0" w:color="auto"/>
              <w:bottom w:val="single" w:sz="4" w:space="0" w:color="auto"/>
              <w:right w:val="single" w:sz="18" w:space="0" w:color="auto"/>
            </w:tcBorders>
            <w:shd w:val="clear" w:color="auto" w:fill="BDD6EE" w:themeFill="accent1" w:themeFillTint="66"/>
            <w:vAlign w:val="center"/>
          </w:tcPr>
          <w:p w:rsidR="00800340" w:rsidRPr="00544C84" w:rsidRDefault="00800340" w:rsidP="005444BD">
            <w:pPr>
              <w:jc w:val="center"/>
              <w:rPr>
                <w:b/>
                <w:sz w:val="24"/>
                <w:szCs w:val="18"/>
              </w:rPr>
            </w:pPr>
            <w:r w:rsidRPr="004C3C6E">
              <w:rPr>
                <w:b/>
                <w:sz w:val="20"/>
                <w:szCs w:val="18"/>
              </w:rPr>
              <w:t>Anchor novel/s</w:t>
            </w:r>
          </w:p>
        </w:tc>
        <w:tc>
          <w:tcPr>
            <w:tcW w:w="16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800340" w:rsidRPr="004C3C6E" w:rsidRDefault="00800340" w:rsidP="005444BD">
            <w:pPr>
              <w:jc w:val="center"/>
              <w:rPr>
                <w:b/>
                <w:sz w:val="20"/>
                <w:szCs w:val="18"/>
              </w:rPr>
            </w:pPr>
            <w:r>
              <w:rPr>
                <w:b/>
                <w:sz w:val="24"/>
                <w:szCs w:val="18"/>
              </w:rPr>
              <w:t>Yr3/4</w:t>
            </w:r>
          </w:p>
        </w:tc>
        <w:tc>
          <w:tcPr>
            <w:tcW w:w="4331" w:type="dxa"/>
            <w:tcBorders>
              <w:top w:val="single" w:sz="18" w:space="0" w:color="auto"/>
              <w:left w:val="single" w:sz="18" w:space="0" w:color="auto"/>
              <w:right w:val="single" w:sz="4" w:space="0" w:color="auto"/>
            </w:tcBorders>
            <w:shd w:val="clear" w:color="auto" w:fill="auto"/>
          </w:tcPr>
          <w:p w:rsidR="00800340" w:rsidRPr="00B81010" w:rsidRDefault="00800340" w:rsidP="005444BD">
            <w:pPr>
              <w:spacing w:before="100" w:beforeAutospacing="1" w:after="100" w:afterAutospacing="1"/>
              <w:rPr>
                <w:sz w:val="16"/>
                <w:szCs w:val="18"/>
              </w:rPr>
            </w:pPr>
            <w:r>
              <w:rPr>
                <w:noProof/>
                <w:lang w:eastAsia="en-GB"/>
              </w:rPr>
              <w:drawing>
                <wp:anchor distT="0" distB="0" distL="114300" distR="114300" simplePos="0" relativeHeight="251851776" behindDoc="1" locked="0" layoutInCell="1" allowOverlap="1" wp14:anchorId="384B441A" wp14:editId="3A806234">
                  <wp:simplePos x="0" y="0"/>
                  <wp:positionH relativeFrom="column">
                    <wp:posOffset>-6350</wp:posOffset>
                  </wp:positionH>
                  <wp:positionV relativeFrom="paragraph">
                    <wp:posOffset>0</wp:posOffset>
                  </wp:positionV>
                  <wp:extent cx="706120" cy="861060"/>
                  <wp:effectExtent l="0" t="0" r="0" b="0"/>
                  <wp:wrapTight wrapText="bothSides">
                    <wp:wrapPolygon edited="0">
                      <wp:start x="0" y="0"/>
                      <wp:lineTo x="0" y="21027"/>
                      <wp:lineTo x="20978" y="21027"/>
                      <wp:lineTo x="2097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6120" cy="861060"/>
                          </a:xfrm>
                          <a:prstGeom prst="rect">
                            <a:avLst/>
                          </a:prstGeom>
                        </pic:spPr>
                      </pic:pic>
                    </a:graphicData>
                  </a:graphic>
                  <wp14:sizeRelH relativeFrom="page">
                    <wp14:pctWidth>0</wp14:pctWidth>
                  </wp14:sizeRelH>
                  <wp14:sizeRelV relativeFrom="page">
                    <wp14:pctHeight>0</wp14:pctHeight>
                  </wp14:sizeRelV>
                </wp:anchor>
              </w:drawing>
            </w:r>
          </w:p>
        </w:tc>
        <w:tc>
          <w:tcPr>
            <w:tcW w:w="2693" w:type="dxa"/>
            <w:tcBorders>
              <w:top w:val="single" w:sz="18" w:space="0" w:color="auto"/>
              <w:left w:val="single" w:sz="4" w:space="0" w:color="auto"/>
              <w:right w:val="single" w:sz="4" w:space="0" w:color="auto"/>
            </w:tcBorders>
            <w:shd w:val="clear" w:color="auto" w:fill="auto"/>
          </w:tcPr>
          <w:p w:rsidR="00800340" w:rsidRPr="00B81010" w:rsidRDefault="00800340" w:rsidP="005444BD">
            <w:pPr>
              <w:spacing w:before="100" w:beforeAutospacing="1" w:after="100" w:afterAutospacing="1"/>
              <w:rPr>
                <w:sz w:val="16"/>
                <w:szCs w:val="18"/>
              </w:rPr>
            </w:pPr>
          </w:p>
        </w:tc>
        <w:tc>
          <w:tcPr>
            <w:tcW w:w="2835" w:type="dxa"/>
            <w:gridSpan w:val="2"/>
            <w:tcBorders>
              <w:top w:val="single" w:sz="18" w:space="0" w:color="auto"/>
              <w:left w:val="single" w:sz="4" w:space="0" w:color="auto"/>
              <w:right w:val="single" w:sz="4" w:space="0" w:color="auto"/>
            </w:tcBorders>
            <w:shd w:val="clear" w:color="auto" w:fill="auto"/>
          </w:tcPr>
          <w:p w:rsidR="00800340" w:rsidRPr="004D0300" w:rsidRDefault="00800340" w:rsidP="005444BD">
            <w:pPr>
              <w:spacing w:before="100" w:beforeAutospacing="1" w:after="100" w:afterAutospacing="1"/>
              <w:rPr>
                <w:sz w:val="16"/>
                <w:szCs w:val="18"/>
              </w:rPr>
            </w:pPr>
          </w:p>
        </w:tc>
        <w:tc>
          <w:tcPr>
            <w:tcW w:w="2693" w:type="dxa"/>
            <w:tcBorders>
              <w:top w:val="single" w:sz="18" w:space="0" w:color="auto"/>
              <w:left w:val="single" w:sz="4" w:space="0" w:color="auto"/>
              <w:right w:val="single" w:sz="4" w:space="0" w:color="auto"/>
            </w:tcBorders>
            <w:shd w:val="clear" w:color="auto" w:fill="auto"/>
          </w:tcPr>
          <w:p w:rsidR="00800340" w:rsidRPr="004D0300" w:rsidRDefault="00800340" w:rsidP="005444BD">
            <w:pPr>
              <w:spacing w:before="100" w:beforeAutospacing="1" w:after="100" w:afterAutospacing="1"/>
              <w:rPr>
                <w:sz w:val="16"/>
                <w:szCs w:val="18"/>
              </w:rPr>
            </w:pPr>
          </w:p>
        </w:tc>
        <w:tc>
          <w:tcPr>
            <w:tcW w:w="3686" w:type="dxa"/>
            <w:tcBorders>
              <w:top w:val="single" w:sz="18" w:space="0" w:color="auto"/>
              <w:left w:val="single" w:sz="4" w:space="0" w:color="auto"/>
              <w:right w:val="single" w:sz="4" w:space="0" w:color="auto"/>
            </w:tcBorders>
            <w:shd w:val="clear" w:color="auto" w:fill="auto"/>
          </w:tcPr>
          <w:p w:rsidR="00800340" w:rsidRPr="003F5F4D" w:rsidRDefault="00800340" w:rsidP="005444BD">
            <w:pPr>
              <w:spacing w:before="100" w:beforeAutospacing="1" w:after="100" w:afterAutospacing="1"/>
              <w:rPr>
                <w:b/>
                <w:sz w:val="16"/>
                <w:szCs w:val="18"/>
              </w:rPr>
            </w:pPr>
          </w:p>
        </w:tc>
        <w:tc>
          <w:tcPr>
            <w:tcW w:w="2693" w:type="dxa"/>
            <w:tcBorders>
              <w:top w:val="single" w:sz="18" w:space="0" w:color="auto"/>
              <w:left w:val="single" w:sz="4" w:space="0" w:color="auto"/>
              <w:right w:val="single" w:sz="18" w:space="0" w:color="auto"/>
            </w:tcBorders>
            <w:shd w:val="clear" w:color="auto" w:fill="auto"/>
          </w:tcPr>
          <w:p w:rsidR="00800340" w:rsidRPr="004D0300" w:rsidRDefault="00800340" w:rsidP="005444BD">
            <w:pPr>
              <w:spacing w:before="100" w:beforeAutospacing="1" w:after="100" w:afterAutospacing="1"/>
              <w:rPr>
                <w:sz w:val="16"/>
                <w:szCs w:val="18"/>
              </w:rPr>
            </w:pPr>
          </w:p>
        </w:tc>
      </w:tr>
      <w:tr w:rsidR="00800340" w:rsidRPr="00DB0146" w:rsidTr="005444BD">
        <w:trPr>
          <w:cantSplit/>
          <w:trHeight w:val="616"/>
        </w:trPr>
        <w:tc>
          <w:tcPr>
            <w:tcW w:w="1111"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rsidR="00800340" w:rsidRDefault="00800340" w:rsidP="005444BD">
            <w:pPr>
              <w:jc w:val="center"/>
              <w:rPr>
                <w:b/>
                <w:sz w:val="24"/>
                <w:szCs w:val="18"/>
              </w:rPr>
            </w:pPr>
            <w:r w:rsidRPr="00DB5628">
              <w:rPr>
                <w:b/>
                <w:sz w:val="20"/>
                <w:szCs w:val="18"/>
              </w:rPr>
              <w:t>Writing Purpose</w:t>
            </w:r>
          </w:p>
        </w:tc>
        <w:tc>
          <w:tcPr>
            <w:tcW w:w="16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800340" w:rsidRDefault="00800340" w:rsidP="00800340">
            <w:pPr>
              <w:jc w:val="center"/>
              <w:rPr>
                <w:b/>
                <w:sz w:val="24"/>
                <w:szCs w:val="18"/>
              </w:rPr>
            </w:pPr>
            <w:r>
              <w:rPr>
                <w:b/>
                <w:sz w:val="24"/>
                <w:szCs w:val="18"/>
              </w:rPr>
              <w:t>Yr3/4</w:t>
            </w:r>
          </w:p>
        </w:tc>
        <w:tc>
          <w:tcPr>
            <w:tcW w:w="8725" w:type="dxa"/>
            <w:gridSpan w:val="3"/>
            <w:tcBorders>
              <w:top w:val="single" w:sz="18" w:space="0" w:color="auto"/>
              <w:left w:val="single" w:sz="18" w:space="0" w:color="auto"/>
              <w:bottom w:val="single" w:sz="18" w:space="0" w:color="auto"/>
              <w:right w:val="single" w:sz="6" w:space="0" w:color="auto"/>
            </w:tcBorders>
            <w:shd w:val="clear" w:color="auto" w:fill="auto"/>
          </w:tcPr>
          <w:p w:rsidR="00800340" w:rsidRPr="00DB0146" w:rsidRDefault="00800340" w:rsidP="005444BD">
            <w:pPr>
              <w:rPr>
                <w:noProof/>
                <w:sz w:val="20"/>
                <w:szCs w:val="16"/>
                <w:lang w:eastAsia="en-GB"/>
              </w:rPr>
            </w:pPr>
          </w:p>
        </w:tc>
        <w:tc>
          <w:tcPr>
            <w:tcW w:w="7513" w:type="dxa"/>
            <w:gridSpan w:val="3"/>
            <w:tcBorders>
              <w:top w:val="single" w:sz="18" w:space="0" w:color="auto"/>
              <w:left w:val="single" w:sz="6" w:space="0" w:color="auto"/>
              <w:bottom w:val="single" w:sz="18" w:space="0" w:color="auto"/>
              <w:right w:val="single" w:sz="6" w:space="0" w:color="auto"/>
            </w:tcBorders>
            <w:shd w:val="clear" w:color="auto" w:fill="auto"/>
          </w:tcPr>
          <w:p w:rsidR="00800340" w:rsidRPr="00DB0146" w:rsidRDefault="00800340" w:rsidP="005444BD">
            <w:pPr>
              <w:tabs>
                <w:tab w:val="left" w:pos="6440"/>
              </w:tabs>
              <w:spacing w:before="100" w:beforeAutospacing="1" w:after="100" w:afterAutospacing="1"/>
              <w:rPr>
                <w:noProof/>
                <w:sz w:val="20"/>
                <w:szCs w:val="18"/>
                <w:lang w:eastAsia="en-GB"/>
              </w:rPr>
            </w:pPr>
          </w:p>
        </w:tc>
        <w:tc>
          <w:tcPr>
            <w:tcW w:w="2693" w:type="dxa"/>
            <w:tcBorders>
              <w:top w:val="single" w:sz="18" w:space="0" w:color="auto"/>
              <w:left w:val="single" w:sz="6" w:space="0" w:color="auto"/>
              <w:bottom w:val="single" w:sz="18" w:space="0" w:color="auto"/>
              <w:right w:val="single" w:sz="18" w:space="0" w:color="auto"/>
            </w:tcBorders>
            <w:shd w:val="clear" w:color="auto" w:fill="auto"/>
          </w:tcPr>
          <w:p w:rsidR="00800340" w:rsidRPr="00DB0146" w:rsidRDefault="00800340" w:rsidP="005444BD">
            <w:pPr>
              <w:rPr>
                <w:noProof/>
                <w:sz w:val="20"/>
                <w:szCs w:val="18"/>
                <w:lang w:eastAsia="en-GB"/>
              </w:rPr>
            </w:pPr>
          </w:p>
        </w:tc>
      </w:tr>
    </w:tbl>
    <w:p w:rsidR="00800340" w:rsidRDefault="00800340" w:rsidP="003305DF"/>
    <w:p w:rsidR="00BB00A6" w:rsidRDefault="00BB00A6" w:rsidP="003305DF"/>
    <w:p w:rsidR="00BB00A6" w:rsidRDefault="00BB00A6" w:rsidP="003305DF"/>
    <w:p w:rsidR="007E6F52" w:rsidRDefault="007E6F52" w:rsidP="003305DF"/>
    <w:p w:rsidR="007E6F52" w:rsidRDefault="007E6F52" w:rsidP="003305DF"/>
    <w:p w:rsidR="00B22AC4" w:rsidRDefault="00B22AC4" w:rsidP="003305DF"/>
    <w:p w:rsidR="00B22AC4" w:rsidRPr="00B22AC4" w:rsidRDefault="00B22AC4" w:rsidP="00B22AC4"/>
    <w:p w:rsidR="00B22AC4" w:rsidRPr="00B22AC4" w:rsidRDefault="00B22AC4" w:rsidP="00B22AC4"/>
    <w:p w:rsidR="00B22AC4" w:rsidRPr="00B22AC4" w:rsidRDefault="00B22AC4" w:rsidP="00B22AC4"/>
    <w:p w:rsidR="00B22AC4" w:rsidRPr="00B22AC4" w:rsidRDefault="00B22AC4" w:rsidP="00B22AC4">
      <w:pPr>
        <w:tabs>
          <w:tab w:val="left" w:pos="15590"/>
        </w:tabs>
      </w:pPr>
      <w:r>
        <w:tab/>
      </w:r>
      <w:bookmarkStart w:id="0" w:name="_GoBack"/>
      <w:bookmarkEnd w:id="0"/>
    </w:p>
    <w:sectPr w:rsidR="00B22AC4" w:rsidRPr="00B22AC4" w:rsidSect="008719CA">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AC4" w:rsidRDefault="00B22AC4" w:rsidP="00B22AC4">
      <w:pPr>
        <w:spacing w:after="0" w:line="240" w:lineRule="auto"/>
      </w:pPr>
      <w:r>
        <w:separator/>
      </w:r>
    </w:p>
  </w:endnote>
  <w:endnote w:type="continuationSeparator" w:id="0">
    <w:p w:rsidR="00B22AC4" w:rsidRDefault="00B22AC4" w:rsidP="00B22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AC4" w:rsidRDefault="00B22AC4" w:rsidP="00B22AC4">
      <w:pPr>
        <w:spacing w:after="0" w:line="240" w:lineRule="auto"/>
      </w:pPr>
      <w:r>
        <w:separator/>
      </w:r>
    </w:p>
  </w:footnote>
  <w:footnote w:type="continuationSeparator" w:id="0">
    <w:p w:rsidR="00B22AC4" w:rsidRDefault="00B22AC4" w:rsidP="00B22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050"/>
    <w:multiLevelType w:val="hybridMultilevel"/>
    <w:tmpl w:val="190A1AAC"/>
    <w:lvl w:ilvl="0" w:tplc="3D46FDA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45198"/>
    <w:multiLevelType w:val="hybridMultilevel"/>
    <w:tmpl w:val="D2581C1A"/>
    <w:lvl w:ilvl="0" w:tplc="68B683B2">
      <w:numFmt w:val="bullet"/>
      <w:lvlText w:val=""/>
      <w:lvlJc w:val="left"/>
      <w:pPr>
        <w:ind w:left="720" w:hanging="360"/>
      </w:pPr>
      <w:rPr>
        <w:rFonts w:ascii="Symbol" w:eastAsiaTheme="minorHAnsi" w:hAnsi="Symbol" w:cstheme="minorHAns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D172F"/>
    <w:multiLevelType w:val="hybridMultilevel"/>
    <w:tmpl w:val="E2825890"/>
    <w:lvl w:ilvl="0" w:tplc="1CDEC1F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A095D"/>
    <w:multiLevelType w:val="hybridMultilevel"/>
    <w:tmpl w:val="F4AC0F4C"/>
    <w:lvl w:ilvl="0" w:tplc="127A2496">
      <w:numFmt w:val="bullet"/>
      <w:lvlText w:val=""/>
      <w:lvlJc w:val="left"/>
      <w:pPr>
        <w:ind w:left="720" w:hanging="360"/>
      </w:pPr>
      <w:rPr>
        <w:rFonts w:ascii="Symbol" w:eastAsiaTheme="minorHAnsi"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73174"/>
    <w:multiLevelType w:val="hybridMultilevel"/>
    <w:tmpl w:val="1240958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9E3B03"/>
    <w:multiLevelType w:val="hybridMultilevel"/>
    <w:tmpl w:val="172C4C72"/>
    <w:lvl w:ilvl="0" w:tplc="FD403650">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D50A35"/>
    <w:multiLevelType w:val="hybridMultilevel"/>
    <w:tmpl w:val="7DF6AE0C"/>
    <w:lvl w:ilvl="0" w:tplc="B554F51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8958C5"/>
    <w:multiLevelType w:val="hybridMultilevel"/>
    <w:tmpl w:val="378EAA72"/>
    <w:lvl w:ilvl="0" w:tplc="A73E774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D46DB"/>
    <w:multiLevelType w:val="hybridMultilevel"/>
    <w:tmpl w:val="5F800A4A"/>
    <w:lvl w:ilvl="0" w:tplc="6B3C33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37455"/>
    <w:multiLevelType w:val="hybridMultilevel"/>
    <w:tmpl w:val="3DF07350"/>
    <w:lvl w:ilvl="0" w:tplc="358EE61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FC72CC"/>
    <w:multiLevelType w:val="hybridMultilevel"/>
    <w:tmpl w:val="AB603160"/>
    <w:lvl w:ilvl="0" w:tplc="07D61DF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47314"/>
    <w:multiLevelType w:val="hybridMultilevel"/>
    <w:tmpl w:val="5E0674EC"/>
    <w:lvl w:ilvl="0" w:tplc="4FB0A0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F4252E"/>
    <w:multiLevelType w:val="hybridMultilevel"/>
    <w:tmpl w:val="00B6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5811ED"/>
    <w:multiLevelType w:val="hybridMultilevel"/>
    <w:tmpl w:val="9F086A6A"/>
    <w:lvl w:ilvl="0" w:tplc="1878316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507CDF"/>
    <w:multiLevelType w:val="hybridMultilevel"/>
    <w:tmpl w:val="A7748B86"/>
    <w:lvl w:ilvl="0" w:tplc="E2D823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847EDE"/>
    <w:multiLevelType w:val="hybridMultilevel"/>
    <w:tmpl w:val="C3C85304"/>
    <w:lvl w:ilvl="0" w:tplc="FB6616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B27AF"/>
    <w:multiLevelType w:val="hybridMultilevel"/>
    <w:tmpl w:val="71009584"/>
    <w:lvl w:ilvl="0" w:tplc="57B4F13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4651B8"/>
    <w:multiLevelType w:val="hybridMultilevel"/>
    <w:tmpl w:val="86A26072"/>
    <w:lvl w:ilvl="0" w:tplc="BF20A6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B4E27"/>
    <w:multiLevelType w:val="hybridMultilevel"/>
    <w:tmpl w:val="142AF1C0"/>
    <w:lvl w:ilvl="0" w:tplc="01D8358E">
      <w:start w:val="2003"/>
      <w:numFmt w:val="bullet"/>
      <w:lvlText w:val=""/>
      <w:lvlJc w:val="left"/>
      <w:pPr>
        <w:ind w:left="720" w:hanging="360"/>
      </w:pPr>
      <w:rPr>
        <w:rFonts w:ascii="Symbol" w:eastAsiaTheme="minorHAnsi" w:hAnsi="Symbol" w:cstheme="minorBidi" w:hint="default"/>
        <w:b w:val="0"/>
        <w:color w:val="00000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0111F9"/>
    <w:multiLevelType w:val="hybridMultilevel"/>
    <w:tmpl w:val="529A6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512F68"/>
    <w:multiLevelType w:val="hybridMultilevel"/>
    <w:tmpl w:val="1868CD2A"/>
    <w:lvl w:ilvl="0" w:tplc="C9FE8D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340DB6"/>
    <w:multiLevelType w:val="hybridMultilevel"/>
    <w:tmpl w:val="8312B8F2"/>
    <w:lvl w:ilvl="0" w:tplc="B3F43DD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D621D1"/>
    <w:multiLevelType w:val="multilevel"/>
    <w:tmpl w:val="09C8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000D68"/>
    <w:multiLevelType w:val="hybridMultilevel"/>
    <w:tmpl w:val="5E5A2474"/>
    <w:lvl w:ilvl="0" w:tplc="5CCC9B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AD6617"/>
    <w:multiLevelType w:val="hybridMultilevel"/>
    <w:tmpl w:val="43E4FC52"/>
    <w:lvl w:ilvl="0" w:tplc="32EA9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E723E4"/>
    <w:multiLevelType w:val="hybridMultilevel"/>
    <w:tmpl w:val="9458871A"/>
    <w:lvl w:ilvl="0" w:tplc="1EAADD04">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5015EF"/>
    <w:multiLevelType w:val="hybridMultilevel"/>
    <w:tmpl w:val="AB8814FC"/>
    <w:lvl w:ilvl="0" w:tplc="81307346">
      <w:start w:val="2003"/>
      <w:numFmt w:val="bullet"/>
      <w:lvlText w:val=""/>
      <w:lvlJc w:val="left"/>
      <w:pPr>
        <w:ind w:left="720" w:hanging="360"/>
      </w:pPr>
      <w:rPr>
        <w:rFonts w:ascii="Symbol" w:eastAsiaTheme="minorHAnsi" w:hAnsi="Symbol" w:cstheme="minorBidi" w:hint="default"/>
        <w:b w:val="0"/>
        <w:color w:val="00000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722611"/>
    <w:multiLevelType w:val="hybridMultilevel"/>
    <w:tmpl w:val="6C6011EE"/>
    <w:lvl w:ilvl="0" w:tplc="21F8AD2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426498"/>
    <w:multiLevelType w:val="hybridMultilevel"/>
    <w:tmpl w:val="92D8CC26"/>
    <w:lvl w:ilvl="0" w:tplc="E7F677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7"/>
  </w:num>
  <w:num w:numId="3">
    <w:abstractNumId w:val="9"/>
  </w:num>
  <w:num w:numId="4">
    <w:abstractNumId w:val="20"/>
  </w:num>
  <w:num w:numId="5">
    <w:abstractNumId w:val="3"/>
  </w:num>
  <w:num w:numId="6">
    <w:abstractNumId w:val="1"/>
  </w:num>
  <w:num w:numId="7">
    <w:abstractNumId w:val="14"/>
  </w:num>
  <w:num w:numId="8">
    <w:abstractNumId w:val="28"/>
  </w:num>
  <w:num w:numId="9">
    <w:abstractNumId w:val="12"/>
  </w:num>
  <w:num w:numId="10">
    <w:abstractNumId w:val="8"/>
  </w:num>
  <w:num w:numId="11">
    <w:abstractNumId w:val="27"/>
  </w:num>
  <w:num w:numId="12">
    <w:abstractNumId w:val="2"/>
  </w:num>
  <w:num w:numId="13">
    <w:abstractNumId w:val="7"/>
  </w:num>
  <w:num w:numId="14">
    <w:abstractNumId w:val="15"/>
  </w:num>
  <w:num w:numId="15">
    <w:abstractNumId w:val="0"/>
  </w:num>
  <w:num w:numId="16">
    <w:abstractNumId w:val="6"/>
  </w:num>
  <w:num w:numId="17">
    <w:abstractNumId w:val="13"/>
  </w:num>
  <w:num w:numId="18">
    <w:abstractNumId w:val="23"/>
  </w:num>
  <w:num w:numId="19">
    <w:abstractNumId w:val="19"/>
  </w:num>
  <w:num w:numId="20">
    <w:abstractNumId w:val="11"/>
  </w:num>
  <w:num w:numId="21">
    <w:abstractNumId w:val="4"/>
  </w:num>
  <w:num w:numId="22">
    <w:abstractNumId w:val="21"/>
  </w:num>
  <w:num w:numId="23">
    <w:abstractNumId w:val="10"/>
  </w:num>
  <w:num w:numId="24">
    <w:abstractNumId w:val="25"/>
  </w:num>
  <w:num w:numId="25">
    <w:abstractNumId w:val="5"/>
  </w:num>
  <w:num w:numId="26">
    <w:abstractNumId w:val="16"/>
  </w:num>
  <w:num w:numId="27">
    <w:abstractNumId w:val="18"/>
  </w:num>
  <w:num w:numId="28">
    <w:abstractNumId w:val="26"/>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CA"/>
    <w:rsid w:val="00016EAC"/>
    <w:rsid w:val="00032376"/>
    <w:rsid w:val="00066961"/>
    <w:rsid w:val="00082390"/>
    <w:rsid w:val="0009733C"/>
    <w:rsid w:val="000C05DC"/>
    <w:rsid w:val="000C7F78"/>
    <w:rsid w:val="000E2E8E"/>
    <w:rsid w:val="000F2CE4"/>
    <w:rsid w:val="00103E2D"/>
    <w:rsid w:val="00134E66"/>
    <w:rsid w:val="00152DC9"/>
    <w:rsid w:val="00181E97"/>
    <w:rsid w:val="00183C55"/>
    <w:rsid w:val="001861E1"/>
    <w:rsid w:val="001B2C33"/>
    <w:rsid w:val="001C4496"/>
    <w:rsid w:val="001D759E"/>
    <w:rsid w:val="001E5F11"/>
    <w:rsid w:val="001E6776"/>
    <w:rsid w:val="00206635"/>
    <w:rsid w:val="002359F7"/>
    <w:rsid w:val="002464EB"/>
    <w:rsid w:val="00246A81"/>
    <w:rsid w:val="00280BE4"/>
    <w:rsid w:val="002816DC"/>
    <w:rsid w:val="00297935"/>
    <w:rsid w:val="002A526E"/>
    <w:rsid w:val="002A6D70"/>
    <w:rsid w:val="002D457D"/>
    <w:rsid w:val="00302FC8"/>
    <w:rsid w:val="003257D8"/>
    <w:rsid w:val="003305DF"/>
    <w:rsid w:val="00357C35"/>
    <w:rsid w:val="00365BA1"/>
    <w:rsid w:val="00373461"/>
    <w:rsid w:val="003816F4"/>
    <w:rsid w:val="003920A7"/>
    <w:rsid w:val="003B3BC8"/>
    <w:rsid w:val="003B4C3F"/>
    <w:rsid w:val="003C0EC6"/>
    <w:rsid w:val="003D6989"/>
    <w:rsid w:val="00402A87"/>
    <w:rsid w:val="0040466F"/>
    <w:rsid w:val="004113E0"/>
    <w:rsid w:val="0043356A"/>
    <w:rsid w:val="004659BE"/>
    <w:rsid w:val="00496EC0"/>
    <w:rsid w:val="004A3F87"/>
    <w:rsid w:val="004B0F4F"/>
    <w:rsid w:val="004B64B6"/>
    <w:rsid w:val="004C3C6E"/>
    <w:rsid w:val="004C6C2D"/>
    <w:rsid w:val="004D1B3C"/>
    <w:rsid w:val="004E1B3E"/>
    <w:rsid w:val="00511463"/>
    <w:rsid w:val="00521803"/>
    <w:rsid w:val="0053254C"/>
    <w:rsid w:val="00544D6C"/>
    <w:rsid w:val="00555DA6"/>
    <w:rsid w:val="00563934"/>
    <w:rsid w:val="00597341"/>
    <w:rsid w:val="005A2DC8"/>
    <w:rsid w:val="005B1673"/>
    <w:rsid w:val="005C5C51"/>
    <w:rsid w:val="005D0C19"/>
    <w:rsid w:val="005E1A6D"/>
    <w:rsid w:val="005E555F"/>
    <w:rsid w:val="005E6DB9"/>
    <w:rsid w:val="00613BCC"/>
    <w:rsid w:val="006E1B83"/>
    <w:rsid w:val="007010F4"/>
    <w:rsid w:val="00706174"/>
    <w:rsid w:val="007265EF"/>
    <w:rsid w:val="007579D8"/>
    <w:rsid w:val="00770D55"/>
    <w:rsid w:val="00781CD9"/>
    <w:rsid w:val="007A6A2F"/>
    <w:rsid w:val="007C6AAC"/>
    <w:rsid w:val="007E6F52"/>
    <w:rsid w:val="007F18AE"/>
    <w:rsid w:val="007F2F16"/>
    <w:rsid w:val="007F47B6"/>
    <w:rsid w:val="00800340"/>
    <w:rsid w:val="00803987"/>
    <w:rsid w:val="00813DE9"/>
    <w:rsid w:val="0081491F"/>
    <w:rsid w:val="0082188A"/>
    <w:rsid w:val="00824F86"/>
    <w:rsid w:val="00841D3D"/>
    <w:rsid w:val="008612AD"/>
    <w:rsid w:val="008719CA"/>
    <w:rsid w:val="00896664"/>
    <w:rsid w:val="008D0C4D"/>
    <w:rsid w:val="008F0291"/>
    <w:rsid w:val="00901D91"/>
    <w:rsid w:val="00905FA8"/>
    <w:rsid w:val="00912F21"/>
    <w:rsid w:val="0092106F"/>
    <w:rsid w:val="00926725"/>
    <w:rsid w:val="00931583"/>
    <w:rsid w:val="00934AE7"/>
    <w:rsid w:val="0094630B"/>
    <w:rsid w:val="00946625"/>
    <w:rsid w:val="00997767"/>
    <w:rsid w:val="009B22A5"/>
    <w:rsid w:val="009B532B"/>
    <w:rsid w:val="009B60CC"/>
    <w:rsid w:val="009B721E"/>
    <w:rsid w:val="009C0912"/>
    <w:rsid w:val="009C263D"/>
    <w:rsid w:val="009C36FB"/>
    <w:rsid w:val="009D38D9"/>
    <w:rsid w:val="00A16B5C"/>
    <w:rsid w:val="00A26D3D"/>
    <w:rsid w:val="00A42D7D"/>
    <w:rsid w:val="00A7096E"/>
    <w:rsid w:val="00A938ED"/>
    <w:rsid w:val="00AD6782"/>
    <w:rsid w:val="00AF1A39"/>
    <w:rsid w:val="00B017E3"/>
    <w:rsid w:val="00B22AC4"/>
    <w:rsid w:val="00B2486A"/>
    <w:rsid w:val="00B42385"/>
    <w:rsid w:val="00B5158C"/>
    <w:rsid w:val="00B5599D"/>
    <w:rsid w:val="00B6158A"/>
    <w:rsid w:val="00B6160E"/>
    <w:rsid w:val="00B628BA"/>
    <w:rsid w:val="00B7327C"/>
    <w:rsid w:val="00B74B0E"/>
    <w:rsid w:val="00B755C0"/>
    <w:rsid w:val="00B820B9"/>
    <w:rsid w:val="00BB00A6"/>
    <w:rsid w:val="00BD0F72"/>
    <w:rsid w:val="00BD58A0"/>
    <w:rsid w:val="00BD74FA"/>
    <w:rsid w:val="00BE2804"/>
    <w:rsid w:val="00BE7FB6"/>
    <w:rsid w:val="00C20985"/>
    <w:rsid w:val="00C260D5"/>
    <w:rsid w:val="00CB2D92"/>
    <w:rsid w:val="00CB4B4B"/>
    <w:rsid w:val="00CD2C98"/>
    <w:rsid w:val="00D105BF"/>
    <w:rsid w:val="00D10B8C"/>
    <w:rsid w:val="00D42037"/>
    <w:rsid w:val="00D440CF"/>
    <w:rsid w:val="00D44C53"/>
    <w:rsid w:val="00D5432C"/>
    <w:rsid w:val="00D55BBD"/>
    <w:rsid w:val="00D55D6A"/>
    <w:rsid w:val="00D57860"/>
    <w:rsid w:val="00D61CC4"/>
    <w:rsid w:val="00D77A18"/>
    <w:rsid w:val="00D80938"/>
    <w:rsid w:val="00DA1992"/>
    <w:rsid w:val="00DA6C15"/>
    <w:rsid w:val="00DC1FE3"/>
    <w:rsid w:val="00DE1611"/>
    <w:rsid w:val="00DE20C9"/>
    <w:rsid w:val="00DF3F49"/>
    <w:rsid w:val="00DF737D"/>
    <w:rsid w:val="00E14710"/>
    <w:rsid w:val="00E15E81"/>
    <w:rsid w:val="00E174F6"/>
    <w:rsid w:val="00E33034"/>
    <w:rsid w:val="00E37307"/>
    <w:rsid w:val="00E834C0"/>
    <w:rsid w:val="00ED2933"/>
    <w:rsid w:val="00EE5BDB"/>
    <w:rsid w:val="00F10C80"/>
    <w:rsid w:val="00F173F8"/>
    <w:rsid w:val="00F27C4B"/>
    <w:rsid w:val="00F34A14"/>
    <w:rsid w:val="00F600DD"/>
    <w:rsid w:val="00F665B7"/>
    <w:rsid w:val="00F8688D"/>
    <w:rsid w:val="00F873B9"/>
    <w:rsid w:val="00FA1ABB"/>
    <w:rsid w:val="00FA4A0E"/>
    <w:rsid w:val="00FB2045"/>
    <w:rsid w:val="00FC07C2"/>
    <w:rsid w:val="00FC36AF"/>
    <w:rsid w:val="00FF19CE"/>
    <w:rsid w:val="00FF2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98800"/>
  <w15:chartTrackingRefBased/>
  <w15:docId w15:val="{5575E649-C00F-49BF-8636-E82999CC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816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816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9CA"/>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8719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0DD"/>
    <w:pPr>
      <w:ind w:left="720"/>
      <w:contextualSpacing/>
    </w:pPr>
  </w:style>
  <w:style w:type="paragraph" w:styleId="Header">
    <w:name w:val="header"/>
    <w:basedOn w:val="Normal"/>
    <w:link w:val="HeaderChar"/>
    <w:uiPriority w:val="99"/>
    <w:unhideWhenUsed/>
    <w:rsid w:val="002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EB"/>
  </w:style>
  <w:style w:type="character" w:styleId="Hyperlink">
    <w:name w:val="Hyperlink"/>
    <w:basedOn w:val="DefaultParagraphFont"/>
    <w:uiPriority w:val="99"/>
    <w:unhideWhenUsed/>
    <w:rsid w:val="00D10B8C"/>
    <w:rPr>
      <w:color w:val="0563C1" w:themeColor="hyperlink"/>
      <w:u w:val="single"/>
    </w:rPr>
  </w:style>
  <w:style w:type="character" w:customStyle="1" w:styleId="nondv-xref">
    <w:name w:val="nondv-xref"/>
    <w:basedOn w:val="DefaultParagraphFont"/>
    <w:rsid w:val="00A938ED"/>
  </w:style>
  <w:style w:type="paragraph" w:styleId="BalloonText">
    <w:name w:val="Balloon Text"/>
    <w:basedOn w:val="Normal"/>
    <w:link w:val="BalloonTextChar"/>
    <w:uiPriority w:val="99"/>
    <w:semiHidden/>
    <w:unhideWhenUsed/>
    <w:rsid w:val="004B0F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F4F"/>
    <w:rPr>
      <w:rFonts w:ascii="Segoe UI" w:hAnsi="Segoe UI" w:cs="Segoe UI"/>
      <w:sz w:val="18"/>
      <w:szCs w:val="18"/>
    </w:rPr>
  </w:style>
  <w:style w:type="character" w:customStyle="1" w:styleId="Heading1Char">
    <w:name w:val="Heading 1 Char"/>
    <w:basedOn w:val="DefaultParagraphFont"/>
    <w:link w:val="Heading1"/>
    <w:uiPriority w:val="9"/>
    <w:rsid w:val="002816DC"/>
    <w:rPr>
      <w:rFonts w:ascii="Times New Roman" w:eastAsia="Times New Roman" w:hAnsi="Times New Roman" w:cs="Times New Roman"/>
      <w:b/>
      <w:bCs/>
      <w:kern w:val="36"/>
      <w:sz w:val="48"/>
      <w:szCs w:val="48"/>
      <w:lang w:eastAsia="en-GB"/>
    </w:rPr>
  </w:style>
  <w:style w:type="paragraph" w:customStyle="1" w:styleId="topic-paragraph">
    <w:name w:val="topic-paragraph"/>
    <w:basedOn w:val="Normal"/>
    <w:rsid w:val="002816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816DC"/>
    <w:rPr>
      <w:i/>
      <w:iCs/>
    </w:rPr>
  </w:style>
  <w:style w:type="character" w:customStyle="1" w:styleId="Heading2Char">
    <w:name w:val="Heading 2 Char"/>
    <w:basedOn w:val="DefaultParagraphFont"/>
    <w:link w:val="Heading2"/>
    <w:uiPriority w:val="9"/>
    <w:semiHidden/>
    <w:rsid w:val="002816DC"/>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1D759E"/>
    <w:rPr>
      <w:color w:val="954F72" w:themeColor="followedHyperlink"/>
      <w:u w:val="single"/>
    </w:rPr>
  </w:style>
  <w:style w:type="paragraph" w:styleId="Footer">
    <w:name w:val="footer"/>
    <w:basedOn w:val="Normal"/>
    <w:link w:val="FooterChar"/>
    <w:uiPriority w:val="99"/>
    <w:unhideWhenUsed/>
    <w:rsid w:val="00B22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158389">
      <w:bodyDiv w:val="1"/>
      <w:marLeft w:val="0"/>
      <w:marRight w:val="0"/>
      <w:marTop w:val="0"/>
      <w:marBottom w:val="0"/>
      <w:divBdr>
        <w:top w:val="none" w:sz="0" w:space="0" w:color="auto"/>
        <w:left w:val="none" w:sz="0" w:space="0" w:color="auto"/>
        <w:bottom w:val="none" w:sz="0" w:space="0" w:color="auto"/>
        <w:right w:val="none" w:sz="0" w:space="0" w:color="auto"/>
      </w:divBdr>
    </w:div>
    <w:div w:id="545339723">
      <w:bodyDiv w:val="1"/>
      <w:marLeft w:val="0"/>
      <w:marRight w:val="0"/>
      <w:marTop w:val="0"/>
      <w:marBottom w:val="0"/>
      <w:divBdr>
        <w:top w:val="none" w:sz="0" w:space="0" w:color="auto"/>
        <w:left w:val="none" w:sz="0" w:space="0" w:color="auto"/>
        <w:bottom w:val="none" w:sz="0" w:space="0" w:color="auto"/>
        <w:right w:val="none" w:sz="0" w:space="0" w:color="auto"/>
      </w:divBdr>
    </w:div>
    <w:div w:id="918716267">
      <w:bodyDiv w:val="1"/>
      <w:marLeft w:val="0"/>
      <w:marRight w:val="0"/>
      <w:marTop w:val="0"/>
      <w:marBottom w:val="0"/>
      <w:divBdr>
        <w:top w:val="none" w:sz="0" w:space="0" w:color="auto"/>
        <w:left w:val="none" w:sz="0" w:space="0" w:color="auto"/>
        <w:bottom w:val="none" w:sz="0" w:space="0" w:color="auto"/>
        <w:right w:val="none" w:sz="0" w:space="0" w:color="auto"/>
      </w:divBdr>
    </w:div>
    <w:div w:id="1736663024">
      <w:bodyDiv w:val="1"/>
      <w:marLeft w:val="0"/>
      <w:marRight w:val="0"/>
      <w:marTop w:val="0"/>
      <w:marBottom w:val="0"/>
      <w:divBdr>
        <w:top w:val="none" w:sz="0" w:space="0" w:color="auto"/>
        <w:left w:val="none" w:sz="0" w:space="0" w:color="auto"/>
        <w:bottom w:val="none" w:sz="0" w:space="0" w:color="auto"/>
        <w:right w:val="none" w:sz="0" w:space="0" w:color="auto"/>
      </w:divBdr>
    </w:div>
    <w:div w:id="182500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2458</Words>
  <Characters>14014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Wyrill</dc:creator>
  <cp:keywords/>
  <dc:description/>
  <cp:lastModifiedBy>Jennifer Wyrill</cp:lastModifiedBy>
  <cp:revision>2</cp:revision>
  <dcterms:created xsi:type="dcterms:W3CDTF">2021-10-19T18:06:00Z</dcterms:created>
  <dcterms:modified xsi:type="dcterms:W3CDTF">2021-10-19T18:06:00Z</dcterms:modified>
</cp:coreProperties>
</file>