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082C" w:rsidRDefault="0080082C">
      <w:pPr>
        <w:pStyle w:val="BasicParagraph"/>
        <w:rPr>
          <w:rFonts w:ascii="Arial" w:hAnsi="Arial" w:cs="Arial"/>
          <w:sz w:val="20"/>
          <w:szCs w:val="20"/>
        </w:rPr>
      </w:pPr>
    </w:p>
    <w:p w:rsidR="00DF1F08" w:rsidRDefault="00DF1F08">
      <w:pPr>
        <w:pStyle w:val="BasicParagraph"/>
        <w:rPr>
          <w:rFonts w:ascii="Arial" w:hAnsi="Arial" w:cs="Arial"/>
          <w:sz w:val="20"/>
          <w:szCs w:val="20"/>
        </w:rPr>
      </w:pPr>
    </w:p>
    <w:p w:rsidR="0080082C" w:rsidRDefault="0080082C">
      <w:pPr>
        <w:pStyle w:val="BasicParagraph"/>
        <w:rPr>
          <w:rFonts w:ascii="Arial" w:hAnsi="Arial" w:cs="Arial"/>
          <w:sz w:val="20"/>
          <w:szCs w:val="20"/>
        </w:rPr>
      </w:pPr>
      <w:bookmarkStart w:id="0" w:name="_GoBack"/>
      <w:bookmarkEnd w:id="0"/>
    </w:p>
    <w:p w:rsidR="00122D3E" w:rsidRDefault="00122D3E" w:rsidP="00122D3E">
      <w:pPr>
        <w:rPr>
          <w:rFonts w:cstheme="minorHAnsi"/>
        </w:rPr>
      </w:pPr>
      <w:r w:rsidRPr="00ED7015">
        <w:rPr>
          <w:rFonts w:cstheme="minorHAnsi"/>
        </w:rPr>
        <w:t>Dear Parents and Carers,</w:t>
      </w:r>
    </w:p>
    <w:p w:rsidR="00122D3E" w:rsidRPr="00ED7015" w:rsidRDefault="00122D3E" w:rsidP="00122D3E">
      <w:pPr>
        <w:rPr>
          <w:rFonts w:cstheme="minorHAnsi"/>
        </w:rPr>
      </w:pPr>
    </w:p>
    <w:p w:rsidR="00122D3E" w:rsidRDefault="00122D3E" w:rsidP="00122D3E">
      <w:pPr>
        <w:rPr>
          <w:rFonts w:cstheme="minorHAnsi"/>
        </w:rPr>
      </w:pPr>
      <w:r w:rsidRPr="00ED7015">
        <w:rPr>
          <w:rFonts w:cstheme="minorHAnsi"/>
        </w:rPr>
        <w:t xml:space="preserve">As a part </w:t>
      </w:r>
      <w:r>
        <w:rPr>
          <w:rFonts w:cstheme="minorHAnsi"/>
        </w:rPr>
        <w:t xml:space="preserve">of your child’s education at </w:t>
      </w:r>
      <w:proofErr w:type="spellStart"/>
      <w:r>
        <w:rPr>
          <w:rFonts w:cstheme="minorHAnsi"/>
          <w:b/>
        </w:rPr>
        <w:t>Summerfields</w:t>
      </w:r>
      <w:proofErr w:type="spellEnd"/>
      <w:r>
        <w:rPr>
          <w:rFonts w:cstheme="minorHAnsi"/>
          <w:b/>
        </w:rPr>
        <w:t xml:space="preserve"> Primary Academy, </w:t>
      </w:r>
      <w:r>
        <w:rPr>
          <w:rFonts w:cstheme="minorHAnsi"/>
        </w:rPr>
        <w:t>we</w:t>
      </w:r>
      <w:r w:rsidRPr="00ED7015">
        <w:rPr>
          <w:rFonts w:cstheme="minorHAnsi"/>
        </w:rPr>
        <w:t xml:space="preserve"> </w:t>
      </w:r>
      <w:r>
        <w:rPr>
          <w:rFonts w:cstheme="minorHAnsi"/>
        </w:rPr>
        <w:t xml:space="preserve">continually </w:t>
      </w:r>
      <w:r w:rsidRPr="00ED7015">
        <w:rPr>
          <w:rFonts w:cstheme="minorHAnsi"/>
        </w:rPr>
        <w:t xml:space="preserve">promote personal wellbeing and development through a comprehensive </w:t>
      </w:r>
      <w:r>
        <w:rPr>
          <w:rFonts w:cstheme="minorHAnsi"/>
        </w:rPr>
        <w:t>curriculum, which</w:t>
      </w:r>
      <w:r w:rsidRPr="00ED7015">
        <w:rPr>
          <w:rFonts w:cstheme="minorHAnsi"/>
        </w:rPr>
        <w:t xml:space="preserve"> gives young people the knowledge, understanding, attitudes and practical skills to live safe, healthy, productive lives and meet their full potential.</w:t>
      </w:r>
    </w:p>
    <w:p w:rsidR="00122D3E" w:rsidRPr="00ED7015" w:rsidRDefault="00122D3E" w:rsidP="00122D3E">
      <w:pPr>
        <w:rPr>
          <w:rFonts w:cstheme="minorHAnsi"/>
        </w:rPr>
      </w:pPr>
    </w:p>
    <w:p w:rsidR="00122D3E" w:rsidRDefault="00122D3E" w:rsidP="00122D3E">
      <w:pPr>
        <w:pStyle w:val="1bodycopy"/>
        <w:spacing w:after="0"/>
        <w:rPr>
          <w:rFonts w:asciiTheme="minorHAnsi" w:hAnsiTheme="minorHAnsi" w:cstheme="minorHAnsi"/>
          <w:sz w:val="22"/>
          <w:szCs w:val="22"/>
        </w:rPr>
      </w:pPr>
      <w:r>
        <w:rPr>
          <w:rFonts w:asciiTheme="minorHAnsi" w:hAnsiTheme="minorHAnsi" w:cstheme="minorHAnsi"/>
          <w:sz w:val="22"/>
          <w:szCs w:val="22"/>
        </w:rPr>
        <w:t xml:space="preserve">Furthermore, following the </w:t>
      </w:r>
      <w:r w:rsidRPr="00ED7015">
        <w:rPr>
          <w:rFonts w:asciiTheme="minorHAnsi" w:hAnsiTheme="minorHAnsi" w:cstheme="minorHAnsi"/>
          <w:sz w:val="22"/>
          <w:szCs w:val="22"/>
        </w:rPr>
        <w:t>Department for Education</w:t>
      </w:r>
      <w:r>
        <w:rPr>
          <w:rFonts w:asciiTheme="minorHAnsi" w:hAnsiTheme="minorHAnsi" w:cstheme="minorHAnsi"/>
          <w:sz w:val="22"/>
          <w:szCs w:val="22"/>
        </w:rPr>
        <w:t>’s</w:t>
      </w:r>
      <w:r w:rsidRPr="00ED7015">
        <w:rPr>
          <w:rFonts w:asciiTheme="minorHAnsi" w:hAnsiTheme="minorHAnsi" w:cstheme="minorHAnsi"/>
          <w:sz w:val="22"/>
          <w:szCs w:val="22"/>
        </w:rPr>
        <w:t xml:space="preserve"> </w:t>
      </w:r>
      <w:r>
        <w:rPr>
          <w:rFonts w:asciiTheme="minorHAnsi" w:hAnsiTheme="minorHAnsi" w:cstheme="minorHAnsi"/>
          <w:sz w:val="22"/>
          <w:szCs w:val="22"/>
        </w:rPr>
        <w:t xml:space="preserve">changes to the </w:t>
      </w:r>
      <w:r w:rsidRPr="00ED7015">
        <w:rPr>
          <w:rFonts w:asciiTheme="minorHAnsi" w:hAnsiTheme="minorHAnsi" w:cstheme="minorHAnsi"/>
          <w:sz w:val="22"/>
          <w:szCs w:val="22"/>
        </w:rPr>
        <w:t>relationships a</w:t>
      </w:r>
      <w:r>
        <w:rPr>
          <w:rFonts w:asciiTheme="minorHAnsi" w:hAnsiTheme="minorHAnsi" w:cstheme="minorHAnsi"/>
          <w:sz w:val="22"/>
          <w:szCs w:val="22"/>
        </w:rPr>
        <w:t xml:space="preserve">nd sex education (RSE) in September 2020, we have continued to develop our curriculum to ensure that pupils learn about families and the people who care for them, caring friendships, respectful relationships, online relationships, and being safe across our curriculum offer. </w:t>
      </w:r>
    </w:p>
    <w:p w:rsidR="00122D3E" w:rsidRDefault="00122D3E" w:rsidP="00122D3E">
      <w:pPr>
        <w:pStyle w:val="1bodycopy"/>
        <w:spacing w:after="0"/>
        <w:rPr>
          <w:rFonts w:asciiTheme="minorHAnsi" w:hAnsiTheme="minorHAnsi" w:cstheme="minorHAnsi"/>
          <w:sz w:val="22"/>
          <w:szCs w:val="22"/>
        </w:rPr>
      </w:pPr>
    </w:p>
    <w:p w:rsidR="00122D3E" w:rsidRDefault="00122D3E" w:rsidP="00122D3E">
      <w:pPr>
        <w:pStyle w:val="1bodycopy"/>
        <w:spacing w:after="0"/>
        <w:rPr>
          <w:rFonts w:asciiTheme="minorHAnsi" w:hAnsiTheme="minorHAnsi" w:cstheme="minorHAnsi"/>
          <w:sz w:val="22"/>
          <w:szCs w:val="22"/>
        </w:rPr>
      </w:pPr>
      <w:r>
        <w:rPr>
          <w:rFonts w:asciiTheme="minorHAnsi" w:hAnsiTheme="minorHAnsi" w:cstheme="minorHAnsi"/>
          <w:sz w:val="22"/>
          <w:szCs w:val="22"/>
        </w:rPr>
        <w:t xml:space="preserve">Due to the recent pandemic and the commitment we have regarding the mental wellbeing of our pupils, we would like to take this opportunity to reflect and further embed </w:t>
      </w:r>
      <w:r w:rsidRPr="00ED7015">
        <w:rPr>
          <w:rFonts w:asciiTheme="minorHAnsi" w:hAnsiTheme="minorHAnsi" w:cstheme="minorHAnsi"/>
          <w:sz w:val="22"/>
          <w:szCs w:val="22"/>
        </w:rPr>
        <w:t>our RSE curriculum and policy</w:t>
      </w:r>
      <w:r>
        <w:rPr>
          <w:rFonts w:asciiTheme="minorHAnsi" w:hAnsiTheme="minorHAnsi" w:cstheme="minorHAnsi"/>
          <w:sz w:val="22"/>
          <w:szCs w:val="22"/>
        </w:rPr>
        <w:t>,</w:t>
      </w:r>
      <w:r w:rsidRPr="00ED7015">
        <w:rPr>
          <w:rFonts w:asciiTheme="minorHAnsi" w:hAnsiTheme="minorHAnsi" w:cstheme="minorHAnsi"/>
          <w:sz w:val="22"/>
          <w:szCs w:val="22"/>
        </w:rPr>
        <w:t xml:space="preserve"> so we can be sure </w:t>
      </w:r>
      <w:r>
        <w:rPr>
          <w:rFonts w:asciiTheme="minorHAnsi" w:hAnsiTheme="minorHAnsi" w:cstheme="minorHAnsi"/>
          <w:sz w:val="22"/>
          <w:szCs w:val="22"/>
        </w:rPr>
        <w:t>that our provision is meeting the needs of all o</w:t>
      </w:r>
      <w:r w:rsidRPr="00ED7015">
        <w:rPr>
          <w:rFonts w:asciiTheme="minorHAnsi" w:hAnsiTheme="minorHAnsi" w:cstheme="minorHAnsi"/>
          <w:sz w:val="22"/>
          <w:szCs w:val="22"/>
        </w:rPr>
        <w:t>ur pupils based on their:</w:t>
      </w:r>
    </w:p>
    <w:p w:rsidR="00122D3E" w:rsidRPr="00ED7015" w:rsidRDefault="00122D3E" w:rsidP="00122D3E">
      <w:pPr>
        <w:pStyle w:val="1bodycopy"/>
        <w:spacing w:after="0"/>
        <w:rPr>
          <w:rFonts w:asciiTheme="minorHAnsi" w:hAnsiTheme="minorHAnsi" w:cstheme="minorHAnsi"/>
          <w:sz w:val="22"/>
          <w:szCs w:val="22"/>
        </w:rPr>
      </w:pPr>
    </w:p>
    <w:p w:rsidR="00122D3E" w:rsidRPr="00ED7015" w:rsidRDefault="00122D3E" w:rsidP="00122D3E">
      <w:pPr>
        <w:pStyle w:val="3Bulletedcopyblue"/>
        <w:spacing w:after="0"/>
        <w:rPr>
          <w:rFonts w:asciiTheme="minorHAnsi" w:hAnsiTheme="minorHAnsi" w:cstheme="minorHAnsi"/>
          <w:sz w:val="22"/>
          <w:szCs w:val="22"/>
        </w:rPr>
      </w:pPr>
      <w:r w:rsidRPr="00ED7015">
        <w:rPr>
          <w:rFonts w:asciiTheme="minorHAnsi" w:hAnsiTheme="minorHAnsi" w:cstheme="minorHAnsi"/>
          <w:sz w:val="22"/>
          <w:szCs w:val="22"/>
        </w:rPr>
        <w:t>Age</w:t>
      </w:r>
    </w:p>
    <w:p w:rsidR="00122D3E" w:rsidRPr="00ED7015" w:rsidRDefault="00122D3E" w:rsidP="00122D3E">
      <w:pPr>
        <w:pStyle w:val="3Bulletedcopyblue"/>
        <w:spacing w:after="0"/>
        <w:rPr>
          <w:rFonts w:asciiTheme="minorHAnsi" w:hAnsiTheme="minorHAnsi" w:cstheme="minorHAnsi"/>
          <w:sz w:val="22"/>
          <w:szCs w:val="22"/>
        </w:rPr>
      </w:pPr>
      <w:r>
        <w:rPr>
          <w:rFonts w:asciiTheme="minorHAnsi" w:hAnsiTheme="minorHAnsi" w:cstheme="minorHAnsi"/>
          <w:sz w:val="22"/>
          <w:szCs w:val="22"/>
        </w:rPr>
        <w:t>Physical and emotional needs</w:t>
      </w:r>
    </w:p>
    <w:p w:rsidR="00122D3E" w:rsidRPr="00ED7015" w:rsidRDefault="00122D3E" w:rsidP="00122D3E">
      <w:pPr>
        <w:pStyle w:val="3Bulletedcopyblue"/>
        <w:spacing w:after="0"/>
        <w:rPr>
          <w:rFonts w:asciiTheme="minorHAnsi" w:hAnsiTheme="minorHAnsi" w:cstheme="minorHAnsi"/>
          <w:sz w:val="22"/>
          <w:szCs w:val="22"/>
        </w:rPr>
      </w:pPr>
      <w:r w:rsidRPr="00ED7015">
        <w:rPr>
          <w:rFonts w:asciiTheme="minorHAnsi" w:hAnsiTheme="minorHAnsi" w:cstheme="minorHAnsi"/>
          <w:sz w:val="22"/>
          <w:szCs w:val="22"/>
        </w:rPr>
        <w:t>Religious and cultural backgrounds</w:t>
      </w:r>
    </w:p>
    <w:p w:rsidR="00122D3E" w:rsidRDefault="00122D3E" w:rsidP="00122D3E">
      <w:pPr>
        <w:pStyle w:val="3Bulletedcopyblue"/>
        <w:spacing w:after="0"/>
        <w:rPr>
          <w:rFonts w:asciiTheme="minorHAnsi" w:hAnsiTheme="minorHAnsi" w:cstheme="minorHAnsi"/>
          <w:sz w:val="22"/>
          <w:szCs w:val="22"/>
        </w:rPr>
      </w:pPr>
      <w:r w:rsidRPr="00ED7015">
        <w:rPr>
          <w:rFonts w:asciiTheme="minorHAnsi" w:hAnsiTheme="minorHAnsi" w:cstheme="minorHAnsi"/>
          <w:sz w:val="22"/>
          <w:szCs w:val="22"/>
        </w:rPr>
        <w:t>Special educational needs and disabilities</w:t>
      </w:r>
    </w:p>
    <w:p w:rsidR="00122D3E" w:rsidRPr="00ED7015" w:rsidRDefault="00122D3E" w:rsidP="00122D3E">
      <w:pPr>
        <w:pStyle w:val="3Bulletedcopyblue"/>
        <w:numPr>
          <w:ilvl w:val="0"/>
          <w:numId w:val="0"/>
        </w:numPr>
        <w:spacing w:after="0"/>
        <w:ind w:left="340"/>
        <w:rPr>
          <w:rFonts w:asciiTheme="minorHAnsi" w:hAnsiTheme="minorHAnsi" w:cstheme="minorHAnsi"/>
          <w:sz w:val="22"/>
          <w:szCs w:val="22"/>
        </w:rPr>
      </w:pPr>
    </w:p>
    <w:p w:rsidR="00122D3E" w:rsidRDefault="00122D3E" w:rsidP="00122D3E">
      <w:pPr>
        <w:rPr>
          <w:rFonts w:cstheme="minorHAnsi"/>
        </w:rPr>
      </w:pPr>
      <w:r w:rsidRPr="00ED7015">
        <w:rPr>
          <w:rFonts w:cstheme="minorHAnsi"/>
        </w:rPr>
        <w:t>As a school community, we are committed to working in partnership with parents and all stakeholde</w:t>
      </w:r>
      <w:r>
        <w:rPr>
          <w:rFonts w:cstheme="minorHAnsi"/>
        </w:rPr>
        <w:t xml:space="preserve">rs within it, and as </w:t>
      </w:r>
      <w:proofErr w:type="gramStart"/>
      <w:r>
        <w:rPr>
          <w:rFonts w:cstheme="minorHAnsi"/>
        </w:rPr>
        <w:t>such</w:t>
      </w:r>
      <w:proofErr w:type="gramEnd"/>
      <w:r>
        <w:rPr>
          <w:rFonts w:cstheme="minorHAnsi"/>
        </w:rPr>
        <w:t xml:space="preserve"> we would like to hear</w:t>
      </w:r>
      <w:r w:rsidRPr="00ED7015">
        <w:rPr>
          <w:rFonts w:cstheme="minorHAnsi"/>
        </w:rPr>
        <w:t xml:space="preserve"> your feedback </w:t>
      </w:r>
      <w:r>
        <w:rPr>
          <w:rFonts w:cstheme="minorHAnsi"/>
        </w:rPr>
        <w:t xml:space="preserve">on our current RSE curriculum offer and how we can develop and embed it further. </w:t>
      </w:r>
    </w:p>
    <w:p w:rsidR="00122D3E" w:rsidRPr="00ED7015" w:rsidRDefault="00122D3E" w:rsidP="00122D3E">
      <w:pPr>
        <w:rPr>
          <w:rFonts w:cstheme="minorHAnsi"/>
        </w:rPr>
      </w:pPr>
    </w:p>
    <w:p w:rsidR="00122D3E" w:rsidRDefault="00122D3E" w:rsidP="00122D3E">
      <w:pPr>
        <w:rPr>
          <w:rFonts w:cstheme="minorHAnsi"/>
        </w:rPr>
      </w:pPr>
      <w:r>
        <w:rPr>
          <w:rFonts w:cstheme="minorHAnsi"/>
        </w:rPr>
        <w:t>Therefore, w</w:t>
      </w:r>
      <w:r w:rsidRPr="00ED7015">
        <w:rPr>
          <w:rFonts w:cstheme="minorHAnsi"/>
        </w:rPr>
        <w:t>e would like to invite you:</w:t>
      </w:r>
    </w:p>
    <w:p w:rsidR="00122D3E" w:rsidRDefault="00122D3E" w:rsidP="00122D3E">
      <w:pPr>
        <w:pStyle w:val="3Bulletedcopyblue"/>
        <w:spacing w:after="0"/>
        <w:rPr>
          <w:rFonts w:asciiTheme="minorHAnsi" w:hAnsiTheme="minorHAnsi" w:cstheme="minorHAnsi"/>
          <w:sz w:val="22"/>
          <w:szCs w:val="22"/>
        </w:rPr>
      </w:pPr>
      <w:r>
        <w:rPr>
          <w:rFonts w:asciiTheme="minorHAnsi" w:hAnsiTheme="minorHAnsi" w:cstheme="minorHAnsi"/>
          <w:sz w:val="22"/>
          <w:szCs w:val="22"/>
        </w:rPr>
        <w:t>To take the opportunity to revisit information regarding our RSE curriculum:</w:t>
      </w:r>
    </w:p>
    <w:p w:rsidR="00122D3E" w:rsidRDefault="00122D3E" w:rsidP="00122D3E">
      <w:pPr>
        <w:pStyle w:val="3Bulletedcopyblue"/>
        <w:numPr>
          <w:ilvl w:val="0"/>
          <w:numId w:val="0"/>
        </w:numPr>
        <w:spacing w:after="0"/>
        <w:ind w:left="340"/>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r w:rsidRPr="00B14A23">
        <w:rPr>
          <w:rFonts w:asciiTheme="minorHAnsi" w:hAnsiTheme="minorHAnsi" w:cstheme="minorHAnsi"/>
          <w:b/>
          <w:noProof/>
          <w:sz w:val="22"/>
          <w:szCs w:val="22"/>
          <w:lang w:val="en-GB" w:eastAsia="en-GB"/>
        </w:rPr>
        <w:drawing>
          <wp:anchor distT="0" distB="0" distL="114300" distR="114300" simplePos="0" relativeHeight="251660288" behindDoc="0" locked="0" layoutInCell="1" allowOverlap="1" wp14:anchorId="32DC39C0" wp14:editId="45A03E43">
            <wp:simplePos x="0" y="0"/>
            <wp:positionH relativeFrom="column">
              <wp:posOffset>4981575</wp:posOffset>
            </wp:positionH>
            <wp:positionV relativeFrom="paragraph">
              <wp:posOffset>4445</wp:posOffset>
            </wp:positionV>
            <wp:extent cx="904875" cy="904875"/>
            <wp:effectExtent l="0" t="0" r="9525" b="9525"/>
            <wp:wrapSquare wrapText="bothSides"/>
            <wp:docPr id="2" name="Picture 2" descr="C:\Users\r.bubb\Downloads\qrcode_www.summerfieldsacademy.co.u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bubb\Downloads\qrcode_www.summerfieldsacademy.co.uk.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flipV="1">
                      <a:off x="0" y="0"/>
                      <a:ext cx="904875" cy="9048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22D3E" w:rsidRPr="00122D3E" w:rsidRDefault="00122D3E" w:rsidP="00122D3E">
      <w:pPr>
        <w:pStyle w:val="3Bulletedcopyblue"/>
        <w:numPr>
          <w:ilvl w:val="0"/>
          <w:numId w:val="0"/>
        </w:numPr>
        <w:spacing w:after="0"/>
        <w:ind w:left="340"/>
        <w:rPr>
          <w:rFonts w:asciiTheme="minorHAnsi" w:hAnsiTheme="minorHAnsi" w:cstheme="minorHAnsi"/>
          <w:b/>
          <w:color w:val="0070C0"/>
          <w:sz w:val="22"/>
          <w:szCs w:val="22"/>
          <w:u w:val="single"/>
        </w:rPr>
      </w:pPr>
      <w:r w:rsidRPr="00122D3E">
        <w:rPr>
          <w:rFonts w:asciiTheme="minorHAnsi" w:hAnsiTheme="minorHAnsi" w:cstheme="minorHAnsi"/>
          <w:b/>
          <w:color w:val="0070C0"/>
          <w:sz w:val="22"/>
          <w:szCs w:val="22"/>
          <w:u w:val="single"/>
        </w:rPr>
        <w:t>https://www.summerfieldsacademy.co.uk/personal-social-health-education-and-relationships/</w:t>
      </w:r>
    </w:p>
    <w:p w:rsidR="00122D3E" w:rsidRPr="00083171" w:rsidRDefault="00122D3E" w:rsidP="00122D3E">
      <w:pPr>
        <w:pStyle w:val="3Bulletedcopyblue"/>
        <w:numPr>
          <w:ilvl w:val="0"/>
          <w:numId w:val="0"/>
        </w:numPr>
        <w:spacing w:after="0"/>
        <w:ind w:left="340"/>
        <w:rPr>
          <w:rFonts w:asciiTheme="minorHAnsi" w:hAnsiTheme="minorHAnsi" w:cstheme="minorHAnsi"/>
          <w:b/>
          <w:sz w:val="22"/>
          <w:szCs w:val="22"/>
        </w:rPr>
      </w:pPr>
    </w:p>
    <w:p w:rsidR="00122D3E" w:rsidRDefault="00122D3E" w:rsidP="00122D3E">
      <w:pPr>
        <w:pStyle w:val="3Bulletedcopyblue"/>
        <w:spacing w:after="0"/>
        <w:rPr>
          <w:rFonts w:asciiTheme="minorHAnsi" w:hAnsiTheme="minorHAnsi" w:cstheme="minorHAnsi"/>
          <w:sz w:val="22"/>
          <w:szCs w:val="22"/>
        </w:rPr>
      </w:pPr>
      <w:r w:rsidRPr="00ED7015">
        <w:rPr>
          <w:rFonts w:asciiTheme="minorHAnsi" w:hAnsiTheme="minorHAnsi" w:cstheme="minorHAnsi"/>
          <w:sz w:val="22"/>
          <w:szCs w:val="22"/>
        </w:rPr>
        <w:t>To take th</w:t>
      </w:r>
      <w:r>
        <w:rPr>
          <w:rFonts w:asciiTheme="minorHAnsi" w:hAnsiTheme="minorHAnsi" w:cstheme="minorHAnsi"/>
          <w:sz w:val="22"/>
          <w:szCs w:val="22"/>
        </w:rPr>
        <w:t xml:space="preserve">e opportunity to view our </w:t>
      </w:r>
      <w:r w:rsidRPr="00ED7015">
        <w:rPr>
          <w:rFonts w:asciiTheme="minorHAnsi" w:hAnsiTheme="minorHAnsi" w:cstheme="minorHAnsi"/>
          <w:sz w:val="22"/>
          <w:szCs w:val="22"/>
        </w:rPr>
        <w:t>policy and curriculum intentions</w:t>
      </w:r>
      <w:r>
        <w:rPr>
          <w:rFonts w:asciiTheme="minorHAnsi" w:hAnsiTheme="minorHAnsi" w:cstheme="minorHAnsi"/>
          <w:sz w:val="22"/>
          <w:szCs w:val="22"/>
        </w:rPr>
        <w:t>:</w:t>
      </w:r>
    </w:p>
    <w:p w:rsidR="00122D3E" w:rsidRDefault="0080082C" w:rsidP="00122D3E">
      <w:pPr>
        <w:pStyle w:val="3Bulletedcopyblue"/>
        <w:numPr>
          <w:ilvl w:val="0"/>
          <w:numId w:val="0"/>
        </w:numPr>
        <w:spacing w:after="0"/>
        <w:ind w:left="340"/>
        <w:rPr>
          <w:rFonts w:asciiTheme="minorHAnsi" w:hAnsiTheme="minorHAnsi" w:cstheme="minorHAnsi"/>
          <w:b/>
          <w:color w:val="0070C0"/>
          <w:sz w:val="22"/>
          <w:szCs w:val="22"/>
        </w:rPr>
      </w:pPr>
      <w:hyperlink r:id="rId8" w:history="1">
        <w:r w:rsidR="00122D3E" w:rsidRPr="00037010">
          <w:rPr>
            <w:rStyle w:val="Hyperlink"/>
            <w:rFonts w:asciiTheme="minorHAnsi" w:hAnsiTheme="minorHAnsi" w:cstheme="minorHAnsi"/>
            <w:b/>
            <w:sz w:val="22"/>
            <w:szCs w:val="22"/>
          </w:rPr>
          <w:t>https://www.summerfieldsacademy.co.uk/personal-social-health-education-and-relationships/</w:t>
        </w:r>
      </w:hyperlink>
    </w:p>
    <w:p w:rsidR="00122D3E" w:rsidRPr="00B14A23" w:rsidRDefault="00122D3E" w:rsidP="00122D3E">
      <w:pPr>
        <w:pStyle w:val="3Bulletedcopyblue"/>
        <w:numPr>
          <w:ilvl w:val="0"/>
          <w:numId w:val="0"/>
        </w:numPr>
        <w:spacing w:after="0"/>
        <w:ind w:left="340"/>
        <w:rPr>
          <w:rFonts w:asciiTheme="minorHAnsi" w:hAnsiTheme="minorHAnsi" w:cstheme="minorHAnsi"/>
          <w:b/>
          <w:color w:val="0070C0"/>
          <w:sz w:val="22"/>
          <w:szCs w:val="22"/>
        </w:rPr>
      </w:pPr>
    </w:p>
    <w:p w:rsidR="00122D3E" w:rsidRPr="00083171" w:rsidRDefault="00122D3E" w:rsidP="00122D3E">
      <w:pPr>
        <w:pStyle w:val="3Bulletedcopyblue"/>
        <w:spacing w:after="0"/>
        <w:rPr>
          <w:rFonts w:asciiTheme="minorHAnsi" w:hAnsiTheme="minorHAnsi" w:cstheme="minorHAnsi"/>
          <w:sz w:val="22"/>
          <w:szCs w:val="22"/>
        </w:rPr>
      </w:pPr>
      <w:r w:rsidRPr="00ED7015">
        <w:rPr>
          <w:rFonts w:asciiTheme="minorHAnsi" w:hAnsiTheme="minorHAnsi" w:cstheme="minorHAnsi"/>
          <w:sz w:val="22"/>
          <w:szCs w:val="22"/>
        </w:rPr>
        <w:t>Complete a questionnaire in order for your feedback to be captured</w:t>
      </w:r>
      <w:r>
        <w:rPr>
          <w:rFonts w:asciiTheme="minorHAnsi" w:hAnsiTheme="minorHAnsi" w:cstheme="minorHAnsi"/>
          <w:sz w:val="22"/>
          <w:szCs w:val="22"/>
        </w:rPr>
        <w:t xml:space="preserve"> – The questionnaire will close on the 19</w:t>
      </w:r>
      <w:r w:rsidRPr="00083171">
        <w:rPr>
          <w:rFonts w:asciiTheme="minorHAnsi" w:hAnsiTheme="minorHAnsi" w:cstheme="minorHAnsi"/>
          <w:sz w:val="22"/>
          <w:szCs w:val="22"/>
          <w:vertAlign w:val="superscript"/>
        </w:rPr>
        <w:t>th</w:t>
      </w:r>
      <w:r>
        <w:rPr>
          <w:rFonts w:asciiTheme="minorHAnsi" w:hAnsiTheme="minorHAnsi" w:cstheme="minorHAnsi"/>
          <w:sz w:val="22"/>
          <w:szCs w:val="22"/>
        </w:rPr>
        <w:t xml:space="preserve"> November 2021</w:t>
      </w:r>
    </w:p>
    <w:p w:rsidR="00122D3E" w:rsidRDefault="00122D3E" w:rsidP="00122D3E">
      <w:pPr>
        <w:pStyle w:val="3Bulletedcopyblue"/>
        <w:numPr>
          <w:ilvl w:val="0"/>
          <w:numId w:val="0"/>
        </w:numPr>
        <w:spacing w:after="0"/>
        <w:rPr>
          <w:rFonts w:asciiTheme="minorHAnsi" w:hAnsiTheme="minorHAnsi" w:cstheme="minorHAnsi"/>
          <w:b/>
          <w:sz w:val="22"/>
          <w:szCs w:val="22"/>
        </w:rPr>
      </w:pPr>
      <w:r w:rsidRPr="003D3113">
        <w:rPr>
          <w:rFonts w:asciiTheme="minorHAnsi" w:hAnsiTheme="minorHAnsi" w:cstheme="minorHAnsi"/>
          <w:b/>
          <w:noProof/>
          <w:sz w:val="22"/>
          <w:szCs w:val="22"/>
          <w:lang w:val="en-GB" w:eastAsia="en-GB"/>
        </w:rPr>
        <w:drawing>
          <wp:anchor distT="0" distB="0" distL="114300" distR="114300" simplePos="0" relativeHeight="251659264" behindDoc="1" locked="0" layoutInCell="1" allowOverlap="1" wp14:anchorId="2F815D11" wp14:editId="10DC2F05">
            <wp:simplePos x="0" y="0"/>
            <wp:positionH relativeFrom="column">
              <wp:posOffset>3033395</wp:posOffset>
            </wp:positionH>
            <wp:positionV relativeFrom="paragraph">
              <wp:posOffset>35560</wp:posOffset>
            </wp:positionV>
            <wp:extent cx="756920" cy="756920"/>
            <wp:effectExtent l="0" t="0" r="5080" b="5080"/>
            <wp:wrapTight wrapText="bothSides">
              <wp:wrapPolygon edited="0">
                <wp:start x="0" y="0"/>
                <wp:lineTo x="0" y="21201"/>
                <wp:lineTo x="21201" y="21201"/>
                <wp:lineTo x="21201" y="0"/>
                <wp:lineTo x="0" y="0"/>
              </wp:wrapPolygon>
            </wp:wrapTight>
            <wp:docPr id="1" name="Picture 1" descr="C:\Users\j.wyrill\Downloads\QRCode for RSE parent_guardian consult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wyrill\Downloads\QRCode for RSE parent_guardian consultation.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56920" cy="756920"/>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10" w:history="1">
        <w:r w:rsidRPr="00C61D47">
          <w:rPr>
            <w:rStyle w:val="Hyperlink"/>
            <w:rFonts w:asciiTheme="minorHAnsi" w:hAnsiTheme="minorHAnsi" w:cstheme="minorHAnsi"/>
            <w:b/>
            <w:sz w:val="22"/>
            <w:szCs w:val="22"/>
          </w:rPr>
          <w:t>https://forms.office.com/r/mvCbqP9i9X</w:t>
        </w:r>
      </w:hyperlink>
    </w:p>
    <w:p w:rsidR="00122D3E" w:rsidRDefault="00122D3E" w:rsidP="00122D3E">
      <w:pPr>
        <w:pStyle w:val="3Bulletedcopyblue"/>
        <w:numPr>
          <w:ilvl w:val="0"/>
          <w:numId w:val="0"/>
        </w:numPr>
        <w:spacing w:after="0"/>
        <w:rPr>
          <w:rFonts w:asciiTheme="minorHAnsi" w:hAnsiTheme="minorHAnsi" w:cstheme="minorHAnsi"/>
          <w:b/>
          <w:sz w:val="22"/>
          <w:szCs w:val="22"/>
        </w:rPr>
      </w:pPr>
    </w:p>
    <w:p w:rsidR="00122D3E" w:rsidRPr="00ED7015" w:rsidRDefault="00122D3E" w:rsidP="00122D3E">
      <w:pPr>
        <w:rPr>
          <w:rFonts w:cstheme="minorHAnsi"/>
        </w:rPr>
      </w:pPr>
    </w:p>
    <w:p w:rsidR="00122D3E" w:rsidRDefault="00122D3E" w:rsidP="00122D3E">
      <w:pPr>
        <w:rPr>
          <w:rFonts w:cstheme="minorHAnsi"/>
        </w:rPr>
      </w:pPr>
      <w:r w:rsidRPr="00ED7015">
        <w:rPr>
          <w:rFonts w:cstheme="minorHAnsi"/>
        </w:rPr>
        <w:t>Yours sincerely,</w:t>
      </w:r>
    </w:p>
    <w:p w:rsidR="00122D3E" w:rsidRDefault="00122D3E" w:rsidP="00122D3E">
      <w:pPr>
        <w:rPr>
          <w:rFonts w:cstheme="minorHAnsi"/>
        </w:rPr>
      </w:pPr>
    </w:p>
    <w:p w:rsidR="00122D3E" w:rsidRPr="00B14A23" w:rsidRDefault="00122D3E" w:rsidP="00122D3E">
      <w:pPr>
        <w:rPr>
          <w:rFonts w:ascii="CCW Cursive Writing 1" w:hAnsi="CCW Cursive Writing 1" w:cstheme="minorHAnsi"/>
        </w:rPr>
      </w:pPr>
      <w:r w:rsidRPr="00B14A23">
        <w:rPr>
          <w:rFonts w:ascii="CCW Cursive Writing 1" w:hAnsi="CCW Cursive Writing 1" w:cstheme="minorHAnsi"/>
        </w:rPr>
        <w:t xml:space="preserve">Rebecca </w:t>
      </w:r>
      <w:proofErr w:type="spellStart"/>
      <w:r w:rsidRPr="00B14A23">
        <w:rPr>
          <w:rFonts w:ascii="CCW Cursive Writing 1" w:hAnsi="CCW Cursive Writing 1" w:cstheme="minorHAnsi"/>
        </w:rPr>
        <w:t>Bubb</w:t>
      </w:r>
      <w:proofErr w:type="spellEnd"/>
    </w:p>
    <w:p w:rsidR="00122D3E" w:rsidRPr="001C3422" w:rsidRDefault="00122D3E" w:rsidP="00122D3E">
      <w:pPr>
        <w:rPr>
          <w:rFonts w:cstheme="minorHAnsi"/>
        </w:rPr>
      </w:pPr>
      <w:r>
        <w:rPr>
          <w:rFonts w:cstheme="minorHAnsi"/>
        </w:rPr>
        <w:t>RSE lead</w:t>
      </w:r>
    </w:p>
    <w:sectPr w:rsidR="00122D3E" w:rsidRPr="001C3422">
      <w:headerReference w:type="default" r:id="rId11"/>
      <w:footerReference w:type="default" r:id="rId12"/>
      <w:headerReference w:type="first" r:id="rId13"/>
      <w:footerReference w:type="first" r:id="rId14"/>
      <w:pgSz w:w="11901" w:h="16817"/>
      <w:pgMar w:top="1440" w:right="1701" w:bottom="1440" w:left="1701" w:header="1701"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58A7" w:rsidRDefault="005858A7">
      <w:r>
        <w:separator/>
      </w:r>
    </w:p>
  </w:endnote>
  <w:endnote w:type="continuationSeparator" w:id="0">
    <w:p w:rsidR="005858A7" w:rsidRDefault="005858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Pro-Regular">
    <w:panose1 w:val="00000000000000000000"/>
    <w:charset w:val="4D"/>
    <w:family w:val="auto"/>
    <w:notTrueType/>
    <w:pitch w:val="default"/>
    <w:sig w:usb0="00000003" w:usb1="00000000" w:usb2="00000000" w:usb3="00000000" w:csb0="00000001" w:csb1="00000000"/>
  </w:font>
  <w:font w:name="MS Mincho">
    <w:altName w:val="Yu Gothic UI"/>
    <w:panose1 w:val="02020609040205080304"/>
    <w:charset w:val="80"/>
    <w:family w:val="roman"/>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CCW Cursive Writing 1">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F08" w:rsidRDefault="00706FE5">
    <w:pPr>
      <w:pStyle w:val="Footer"/>
    </w:pPr>
    <w:r>
      <w:rPr>
        <w:noProof/>
        <w:lang w:eastAsia="en-GB"/>
      </w:rPr>
      <w:drawing>
        <wp:anchor distT="0" distB="0" distL="114300" distR="114300" simplePos="0" relativeHeight="251664384" behindDoc="1" locked="0" layoutInCell="1" allowOverlap="1">
          <wp:simplePos x="0" y="0"/>
          <wp:positionH relativeFrom="column">
            <wp:posOffset>-1069975</wp:posOffset>
          </wp:positionH>
          <wp:positionV relativeFrom="paragraph">
            <wp:posOffset>-1193165</wp:posOffset>
          </wp:positionV>
          <wp:extent cx="7560768" cy="1799463"/>
          <wp:effectExtent l="0" t="0" r="0" b="44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oter.jpg"/>
                  <pic:cNvPicPr/>
                </pic:nvPicPr>
                <pic:blipFill>
                  <a:blip r:embed="rId1">
                    <a:extLst>
                      <a:ext uri="{28A0092B-C50C-407E-A947-70E740481C1C}">
                        <a14:useLocalDpi xmlns:a14="http://schemas.microsoft.com/office/drawing/2010/main" val="0"/>
                      </a:ext>
                    </a:extLst>
                  </a:blip>
                  <a:stretch>
                    <a:fillRect/>
                  </a:stretch>
                </pic:blipFill>
                <pic:spPr>
                  <a:xfrm>
                    <a:off x="0" y="0"/>
                    <a:ext cx="7560768" cy="1799463"/>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1" locked="0" layoutInCell="1" allowOverlap="1">
          <wp:simplePos x="0" y="0"/>
          <wp:positionH relativeFrom="column">
            <wp:posOffset>-1069975</wp:posOffset>
          </wp:positionH>
          <wp:positionV relativeFrom="paragraph">
            <wp:posOffset>-114381</wp:posOffset>
          </wp:positionV>
          <wp:extent cx="7519481" cy="716648"/>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ooter.jpg"/>
                  <pic:cNvPicPr/>
                </pic:nvPicPr>
                <pic:blipFill>
                  <a:blip r:embed="rId2">
                    <a:extLst>
                      <a:ext uri="{28A0092B-C50C-407E-A947-70E740481C1C}">
                        <a14:useLocalDpi xmlns:a14="http://schemas.microsoft.com/office/drawing/2010/main" val="0"/>
                      </a:ext>
                    </a:extLst>
                  </a:blip>
                  <a:stretch>
                    <a:fillRect/>
                  </a:stretch>
                </pic:blipFill>
                <pic:spPr>
                  <a:xfrm>
                    <a:off x="0" y="0"/>
                    <a:ext cx="7519481" cy="716648"/>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F08" w:rsidRDefault="00706FE5">
    <w:pPr>
      <w:pStyle w:val="Footer"/>
    </w:pPr>
    <w:r>
      <w:rPr>
        <w:noProof/>
        <w:lang w:eastAsia="en-GB"/>
      </w:rPr>
      <w:drawing>
        <wp:anchor distT="0" distB="0" distL="114300" distR="114300" simplePos="0" relativeHeight="251659264" behindDoc="1" locked="0" layoutInCell="1" allowOverlap="1">
          <wp:simplePos x="0" y="0"/>
          <wp:positionH relativeFrom="column">
            <wp:posOffset>-1099590</wp:posOffset>
          </wp:positionH>
          <wp:positionV relativeFrom="paragraph">
            <wp:posOffset>-1179946</wp:posOffset>
          </wp:positionV>
          <wp:extent cx="7560768" cy="1799463"/>
          <wp:effectExtent l="0" t="0" r="0" b="44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oter.jpg"/>
                  <pic:cNvPicPr/>
                </pic:nvPicPr>
                <pic:blipFill>
                  <a:blip r:embed="rId1">
                    <a:extLst>
                      <a:ext uri="{28A0092B-C50C-407E-A947-70E740481C1C}">
                        <a14:useLocalDpi xmlns:a14="http://schemas.microsoft.com/office/drawing/2010/main" val="0"/>
                      </a:ext>
                    </a:extLst>
                  </a:blip>
                  <a:stretch>
                    <a:fillRect/>
                  </a:stretch>
                </pic:blipFill>
                <pic:spPr>
                  <a:xfrm>
                    <a:off x="0" y="0"/>
                    <a:ext cx="7811356" cy="1859103"/>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58A7" w:rsidRDefault="005858A7">
      <w:r>
        <w:separator/>
      </w:r>
    </w:p>
  </w:footnote>
  <w:footnote w:type="continuationSeparator" w:id="0">
    <w:p w:rsidR="005858A7" w:rsidRDefault="005858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F08" w:rsidRDefault="00706FE5">
    <w:pPr>
      <w:pStyle w:val="Header"/>
    </w:pPr>
    <w:r>
      <w:rPr>
        <w:noProof/>
        <w:lang w:eastAsia="en-GB"/>
      </w:rPr>
      <w:drawing>
        <wp:anchor distT="0" distB="0" distL="114300" distR="114300" simplePos="0" relativeHeight="251662336" behindDoc="1" locked="0" layoutInCell="1" allowOverlap="1">
          <wp:simplePos x="0" y="0"/>
          <wp:positionH relativeFrom="column">
            <wp:posOffset>-1069975</wp:posOffset>
          </wp:positionH>
          <wp:positionV relativeFrom="paragraph">
            <wp:posOffset>-1070745</wp:posOffset>
          </wp:positionV>
          <wp:extent cx="7563070" cy="1081519"/>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der.jpg"/>
                  <pic:cNvPicPr/>
                </pic:nvPicPr>
                <pic:blipFill>
                  <a:blip r:embed="rId1">
                    <a:extLst>
                      <a:ext uri="{28A0092B-C50C-407E-A947-70E740481C1C}">
                        <a14:useLocalDpi xmlns:a14="http://schemas.microsoft.com/office/drawing/2010/main" val="0"/>
                      </a:ext>
                    </a:extLst>
                  </a:blip>
                  <a:stretch>
                    <a:fillRect/>
                  </a:stretch>
                </pic:blipFill>
                <pic:spPr>
                  <a:xfrm>
                    <a:off x="0" y="0"/>
                    <a:ext cx="7563070" cy="1081519"/>
                  </a:xfrm>
                  <a:prstGeom prst="rect">
                    <a:avLst/>
                  </a:prstGeom>
                </pic:spPr>
              </pic:pic>
            </a:graphicData>
          </a:graphic>
          <wp14:sizeRelH relativeFrom="page">
            <wp14:pctWidth>0</wp14:pctWidth>
          </wp14:sizeRelH>
          <wp14:sizeRelV relativeFrom="page">
            <wp14:pctHeight>0</wp14:pctHeight>
          </wp14:sizeRelV>
        </wp:anchor>
      </w:drawing>
    </w:r>
  </w:p>
  <w:p w:rsidR="00DF1F08" w:rsidRDefault="00DF1F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F08" w:rsidRDefault="00706FE5">
    <w:pPr>
      <w:pStyle w:val="Header"/>
    </w:pPr>
    <w:r>
      <w:rPr>
        <w:noProof/>
        <w:lang w:eastAsia="en-GB"/>
      </w:rPr>
      <w:drawing>
        <wp:anchor distT="0" distB="0" distL="114300" distR="114300" simplePos="0" relativeHeight="251658240" behindDoc="1" locked="0" layoutInCell="1" allowOverlap="1">
          <wp:simplePos x="0" y="0"/>
          <wp:positionH relativeFrom="column">
            <wp:posOffset>-1099590</wp:posOffset>
          </wp:positionH>
          <wp:positionV relativeFrom="paragraph">
            <wp:posOffset>-1061189</wp:posOffset>
          </wp:positionV>
          <wp:extent cx="7706552" cy="1815321"/>
          <wp:effectExtent l="0" t="0" r="254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der.jpg"/>
                  <pic:cNvPicPr/>
                </pic:nvPicPr>
                <pic:blipFill>
                  <a:blip r:embed="rId1">
                    <a:extLst>
                      <a:ext uri="{28A0092B-C50C-407E-A947-70E740481C1C}">
                        <a14:useLocalDpi xmlns:a14="http://schemas.microsoft.com/office/drawing/2010/main" val="0"/>
                      </a:ext>
                    </a:extLst>
                  </a:blip>
                  <a:stretch>
                    <a:fillRect/>
                  </a:stretch>
                </pic:blipFill>
                <pic:spPr>
                  <a:xfrm>
                    <a:off x="0" y="0"/>
                    <a:ext cx="7706552" cy="181532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209.25pt;height:332.25pt" o:bullet="t">
        <v:imagedata r:id="rId1" o:title="TK_LOGO_POINTER_RGB_bullet_blue"/>
      </v:shape>
    </w:pict>
  </w:numPicBullet>
  <w:abstractNum w:abstractNumId="0" w15:restartNumberingAfterBreak="0">
    <w:nsid w:val="19C96B2E"/>
    <w:multiLevelType w:val="hybridMultilevel"/>
    <w:tmpl w:val="120475EC"/>
    <w:lvl w:ilvl="0" w:tplc="E294CA86">
      <w:numFmt w:val="bullet"/>
      <w:lvlText w:val="-"/>
      <w:lvlJc w:val="left"/>
      <w:pPr>
        <w:ind w:left="720" w:hanging="360"/>
      </w:pPr>
      <w:rPr>
        <w:rFonts w:ascii="Comic Sans MS" w:eastAsia="Times New Roman"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891882"/>
    <w:multiLevelType w:val="hybridMultilevel"/>
    <w:tmpl w:val="E6561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602656"/>
    <w:multiLevelType w:val="hybridMultilevel"/>
    <w:tmpl w:val="6E64688C"/>
    <w:lvl w:ilvl="0" w:tplc="FB9670CC">
      <w:start w:val="1"/>
      <w:numFmt w:val="bullet"/>
      <w:pStyle w:val="3Bulletedcopyblue"/>
      <w:lvlText w:val=""/>
      <w:lvlPicBulletId w:val="0"/>
      <w:lvlJc w:val="left"/>
      <w:pPr>
        <w:ind w:left="501" w:hanging="360"/>
      </w:pPr>
      <w:rPr>
        <w:rFonts w:ascii="Symbol" w:hAnsi="Symbol" w:hint="default"/>
        <w:color w:val="auto"/>
      </w:rPr>
    </w:lvl>
    <w:lvl w:ilvl="1" w:tplc="08090003" w:tentative="1">
      <w:start w:val="1"/>
      <w:numFmt w:val="bullet"/>
      <w:lvlText w:val="o"/>
      <w:lvlJc w:val="left"/>
      <w:pPr>
        <w:ind w:left="1241" w:hanging="360"/>
      </w:pPr>
      <w:rPr>
        <w:rFonts w:ascii="Courier New" w:hAnsi="Courier New" w:cs="Courier New" w:hint="default"/>
      </w:rPr>
    </w:lvl>
    <w:lvl w:ilvl="2" w:tplc="08090005" w:tentative="1">
      <w:start w:val="1"/>
      <w:numFmt w:val="bullet"/>
      <w:lvlText w:val=""/>
      <w:lvlJc w:val="left"/>
      <w:pPr>
        <w:ind w:left="1961" w:hanging="360"/>
      </w:pPr>
      <w:rPr>
        <w:rFonts w:ascii="Wingdings" w:hAnsi="Wingdings" w:hint="default"/>
      </w:rPr>
    </w:lvl>
    <w:lvl w:ilvl="3" w:tplc="08090001" w:tentative="1">
      <w:start w:val="1"/>
      <w:numFmt w:val="bullet"/>
      <w:lvlText w:val=""/>
      <w:lvlJc w:val="left"/>
      <w:pPr>
        <w:ind w:left="2681" w:hanging="360"/>
      </w:pPr>
      <w:rPr>
        <w:rFonts w:ascii="Symbol" w:hAnsi="Symbol" w:hint="default"/>
      </w:rPr>
    </w:lvl>
    <w:lvl w:ilvl="4" w:tplc="08090003" w:tentative="1">
      <w:start w:val="1"/>
      <w:numFmt w:val="bullet"/>
      <w:lvlText w:val="o"/>
      <w:lvlJc w:val="left"/>
      <w:pPr>
        <w:ind w:left="3401" w:hanging="360"/>
      </w:pPr>
      <w:rPr>
        <w:rFonts w:ascii="Courier New" w:hAnsi="Courier New" w:cs="Courier New" w:hint="default"/>
      </w:rPr>
    </w:lvl>
    <w:lvl w:ilvl="5" w:tplc="08090005" w:tentative="1">
      <w:start w:val="1"/>
      <w:numFmt w:val="bullet"/>
      <w:lvlText w:val=""/>
      <w:lvlJc w:val="left"/>
      <w:pPr>
        <w:ind w:left="4121" w:hanging="360"/>
      </w:pPr>
      <w:rPr>
        <w:rFonts w:ascii="Wingdings" w:hAnsi="Wingdings" w:hint="default"/>
      </w:rPr>
    </w:lvl>
    <w:lvl w:ilvl="6" w:tplc="08090001" w:tentative="1">
      <w:start w:val="1"/>
      <w:numFmt w:val="bullet"/>
      <w:lvlText w:val=""/>
      <w:lvlJc w:val="left"/>
      <w:pPr>
        <w:ind w:left="4841" w:hanging="360"/>
      </w:pPr>
      <w:rPr>
        <w:rFonts w:ascii="Symbol" w:hAnsi="Symbol" w:hint="default"/>
      </w:rPr>
    </w:lvl>
    <w:lvl w:ilvl="7" w:tplc="08090003" w:tentative="1">
      <w:start w:val="1"/>
      <w:numFmt w:val="bullet"/>
      <w:lvlText w:val="o"/>
      <w:lvlJc w:val="left"/>
      <w:pPr>
        <w:ind w:left="5561" w:hanging="360"/>
      </w:pPr>
      <w:rPr>
        <w:rFonts w:ascii="Courier New" w:hAnsi="Courier New" w:cs="Courier New" w:hint="default"/>
      </w:rPr>
    </w:lvl>
    <w:lvl w:ilvl="8" w:tplc="08090005" w:tentative="1">
      <w:start w:val="1"/>
      <w:numFmt w:val="bullet"/>
      <w:lvlText w:val=""/>
      <w:lvlJc w:val="left"/>
      <w:pPr>
        <w:ind w:left="6281" w:hanging="360"/>
      </w:pPr>
      <w:rPr>
        <w:rFonts w:ascii="Wingdings" w:hAnsi="Wingdings" w:hint="default"/>
      </w:rPr>
    </w:lvl>
  </w:abstractNum>
  <w:abstractNum w:abstractNumId="3" w15:restartNumberingAfterBreak="0">
    <w:nsid w:val="73A12D07"/>
    <w:multiLevelType w:val="hybridMultilevel"/>
    <w:tmpl w:val="1C986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1F08"/>
    <w:rsid w:val="00122D3E"/>
    <w:rsid w:val="005858A7"/>
    <w:rsid w:val="00706FE5"/>
    <w:rsid w:val="0080082C"/>
    <w:rsid w:val="00A06883"/>
    <w:rsid w:val="00C460AB"/>
    <w:rsid w:val="00DF1F08"/>
    <w:rsid w:val="00EB58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A213DD"/>
  <w15:docId w15:val="{6DEF79EE-DF4B-4F6C-9581-DE1EE9B7F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680"/>
        <w:tab w:val="right" w:pos="9360"/>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basedOn w:val="DefaultParagraphFont"/>
    <w:link w:val="Footer"/>
    <w:uiPriority w:val="99"/>
  </w:style>
  <w:style w:type="paragraph" w:customStyle="1" w:styleId="BasicParagraph">
    <w:name w:val="[Basic Paragraph]"/>
    <w:basedOn w:val="Normal"/>
    <w:uiPriority w:val="99"/>
    <w:pPr>
      <w:autoSpaceDE w:val="0"/>
      <w:autoSpaceDN w:val="0"/>
      <w:adjustRightInd w:val="0"/>
      <w:spacing w:line="288" w:lineRule="auto"/>
      <w:textAlignment w:val="center"/>
    </w:pPr>
    <w:rPr>
      <w:rFonts w:ascii="MinionPro-Regular" w:hAnsi="MinionPro-Regular" w:cs="MinionPro-Regular"/>
      <w:color w:val="000000"/>
    </w:rPr>
  </w:style>
  <w:style w:type="character" w:styleId="Hyperlink">
    <w:name w:val="Hyperlink"/>
    <w:basedOn w:val="DefaultParagraphFont"/>
    <w:uiPriority w:val="99"/>
    <w:unhideWhenUsed/>
    <w:rPr>
      <w:color w:val="0563C1" w:themeColor="hyperlink"/>
      <w:u w:val="single"/>
    </w:rPr>
  </w:style>
  <w:style w:type="character" w:customStyle="1" w:styleId="UnresolvedMention">
    <w:name w:val="Unresolved Mention"/>
    <w:basedOn w:val="DefaultParagraphFont"/>
    <w:uiPriority w:val="99"/>
    <w:semiHidden/>
    <w:unhideWhenUsed/>
    <w:rPr>
      <w:color w:val="605E5C"/>
      <w:shd w:val="clear" w:color="auto" w:fill="E1DFDD"/>
    </w:rPr>
  </w:style>
  <w:style w:type="paragraph" w:styleId="NormalWeb">
    <w:name w:val="Normal (Web)"/>
    <w:basedOn w:val="Normal"/>
    <w:uiPriority w:val="99"/>
    <w:unhideWhenUsed/>
    <w:pPr>
      <w:spacing w:before="100" w:beforeAutospacing="1" w:after="100" w:afterAutospacing="1"/>
    </w:pPr>
    <w:rPr>
      <w:rFonts w:ascii="Times New Roman" w:eastAsia="Times New Roman" w:hAnsi="Times New Roman" w:cs="Times New Roman"/>
    </w:rPr>
  </w:style>
  <w:style w:type="character" w:styleId="Emphasis">
    <w:name w:val="Emphasis"/>
    <w:basedOn w:val="DefaultParagraphFont"/>
    <w:uiPriority w:val="20"/>
    <w:qFormat/>
    <w:rsid w:val="00C460AB"/>
    <w:rPr>
      <w:i/>
      <w:iCs/>
    </w:rPr>
  </w:style>
  <w:style w:type="character" w:customStyle="1" w:styleId="apple-converted-space">
    <w:name w:val="apple-converted-space"/>
    <w:basedOn w:val="DefaultParagraphFont"/>
    <w:rsid w:val="00C460AB"/>
  </w:style>
  <w:style w:type="paragraph" w:styleId="ListParagraph">
    <w:name w:val="List Paragraph"/>
    <w:basedOn w:val="Normal"/>
    <w:uiPriority w:val="34"/>
    <w:qFormat/>
    <w:rsid w:val="00C460AB"/>
    <w:pPr>
      <w:spacing w:after="200" w:line="276" w:lineRule="auto"/>
      <w:ind w:left="720"/>
      <w:contextualSpacing/>
    </w:pPr>
    <w:rPr>
      <w:sz w:val="22"/>
      <w:szCs w:val="22"/>
    </w:rPr>
  </w:style>
  <w:style w:type="paragraph" w:customStyle="1" w:styleId="1bodycopy">
    <w:name w:val="1 body copy"/>
    <w:basedOn w:val="Normal"/>
    <w:link w:val="1bodycopyChar"/>
    <w:qFormat/>
    <w:rsid w:val="00122D3E"/>
    <w:pPr>
      <w:spacing w:after="120"/>
    </w:pPr>
    <w:rPr>
      <w:rFonts w:ascii="Arial" w:eastAsia="MS Mincho" w:hAnsi="Arial" w:cs="Times New Roman"/>
      <w:sz w:val="20"/>
      <w:lang w:val="en-US"/>
    </w:rPr>
  </w:style>
  <w:style w:type="paragraph" w:customStyle="1" w:styleId="3Bulletedcopyblue">
    <w:name w:val="3 Bulleted copy blue"/>
    <w:basedOn w:val="Normal"/>
    <w:qFormat/>
    <w:rsid w:val="00122D3E"/>
    <w:pPr>
      <w:numPr>
        <w:numId w:val="4"/>
      </w:numPr>
      <w:spacing w:after="120"/>
      <w:ind w:left="340" w:hanging="170"/>
    </w:pPr>
    <w:rPr>
      <w:rFonts w:ascii="Arial" w:eastAsia="MS Mincho" w:hAnsi="Arial" w:cs="Arial"/>
      <w:sz w:val="20"/>
      <w:szCs w:val="20"/>
      <w:lang w:val="en-US"/>
    </w:rPr>
  </w:style>
  <w:style w:type="character" w:customStyle="1" w:styleId="1bodycopyChar">
    <w:name w:val="1 body copy Char"/>
    <w:link w:val="1bodycopy"/>
    <w:rsid w:val="00122D3E"/>
    <w:rPr>
      <w:rFonts w:ascii="Arial" w:eastAsia="MS Mincho" w:hAnsi="Arial" w:cs="Times New Roman"/>
      <w:sz w:val="20"/>
      <w:lang w:val="en-US"/>
    </w:rPr>
  </w:style>
  <w:style w:type="paragraph" w:styleId="BalloonText">
    <w:name w:val="Balloon Text"/>
    <w:basedOn w:val="Normal"/>
    <w:link w:val="BalloonTextChar"/>
    <w:uiPriority w:val="99"/>
    <w:semiHidden/>
    <w:unhideWhenUsed/>
    <w:rsid w:val="00122D3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2D3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2812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ummerfieldsacademy.co.uk/personal-social-health-education-and-relationships/"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forms.office.com/r/mvCbqP9i9X"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5.jpg"/></Relationships>
</file>

<file path=word/_rels/footer2.xml.rels><?xml version="1.0" encoding="UTF-8" standalone="yes"?>
<Relationships xmlns="http://schemas.openxmlformats.org/package/2006/relationships"><Relationship Id="rId1" Type="http://schemas.openxmlformats.org/officeDocument/2006/relationships/image" Target="media/image5.jpg"/></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312</Words>
  <Characters>1781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r.bubb</cp:lastModifiedBy>
  <cp:revision>3</cp:revision>
  <cp:lastPrinted>2021-10-06T10:31:00Z</cp:lastPrinted>
  <dcterms:created xsi:type="dcterms:W3CDTF">2021-10-06T10:31:00Z</dcterms:created>
  <dcterms:modified xsi:type="dcterms:W3CDTF">2021-10-06T12:29:00Z</dcterms:modified>
</cp:coreProperties>
</file>