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A4D5A" w14:textId="77777777" w:rsidR="004D3A58" w:rsidRDefault="004D3A58">
      <w:r>
        <w:rPr>
          <w:rFonts w:ascii="Times New Roman" w:hAnsi="Times New Roman"/>
          <w:noProof/>
          <w:sz w:val="24"/>
          <w:szCs w:val="24"/>
          <w:lang w:eastAsia="en-GB"/>
        </w:rPr>
        <w:drawing>
          <wp:anchor distT="0" distB="0" distL="114300" distR="114300" simplePos="0" relativeHeight="251659264" behindDoc="0" locked="0" layoutInCell="1" allowOverlap="1" wp14:anchorId="10A4C3F4" wp14:editId="1BFE2921">
            <wp:simplePos x="0" y="0"/>
            <wp:positionH relativeFrom="margin">
              <wp:align>center</wp:align>
            </wp:positionH>
            <wp:positionV relativeFrom="paragraph">
              <wp:posOffset>-148590</wp:posOffset>
            </wp:positionV>
            <wp:extent cx="8047680" cy="158232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47680" cy="1582325"/>
                    </a:xfrm>
                    <a:prstGeom prst="rect">
                      <a:avLst/>
                    </a:prstGeom>
                    <a:noFill/>
                  </pic:spPr>
                </pic:pic>
              </a:graphicData>
            </a:graphic>
            <wp14:sizeRelH relativeFrom="page">
              <wp14:pctWidth>0</wp14:pctWidth>
            </wp14:sizeRelH>
            <wp14:sizeRelV relativeFrom="page">
              <wp14:pctHeight>0</wp14:pctHeight>
            </wp14:sizeRelV>
          </wp:anchor>
        </w:drawing>
      </w:r>
    </w:p>
    <w:p w14:paraId="1DC66471" w14:textId="77777777" w:rsidR="004D3A58" w:rsidRPr="004D3A58" w:rsidRDefault="004D3A58" w:rsidP="004D3A58"/>
    <w:p w14:paraId="5F08085C" w14:textId="77777777" w:rsidR="004D3A58" w:rsidRPr="004D3A58" w:rsidRDefault="004D3A58" w:rsidP="004D3A58"/>
    <w:p w14:paraId="52358BEF" w14:textId="77777777" w:rsidR="004D3A58" w:rsidRPr="004D3A58" w:rsidRDefault="004D3A58" w:rsidP="004D3A58"/>
    <w:p w14:paraId="6B4639D8" w14:textId="77777777" w:rsidR="004D3A58" w:rsidRPr="004D3A58" w:rsidRDefault="004D3A58" w:rsidP="004D3A58"/>
    <w:p w14:paraId="00261480" w14:textId="77777777" w:rsidR="004D3A58" w:rsidRPr="004D3A58" w:rsidRDefault="004D3A58" w:rsidP="004D3A58"/>
    <w:p w14:paraId="4FED1DE2" w14:textId="77777777" w:rsidR="004D3A58" w:rsidRDefault="004D3A58" w:rsidP="004D3A58">
      <w:pPr>
        <w:tabs>
          <w:tab w:val="left" w:pos="2493"/>
        </w:tabs>
        <w:spacing w:after="0" w:line="240" w:lineRule="auto"/>
        <w:jc w:val="center"/>
        <w:rPr>
          <w:rFonts w:ascii="Arial Rounded MT Bold" w:eastAsia="Times New Roman" w:hAnsi="Arial Rounded MT Bold" w:cs="Tahoma"/>
          <w:b/>
          <w:color w:val="FF0000"/>
          <w:sz w:val="72"/>
          <w:szCs w:val="72"/>
          <w:lang w:val="en-US"/>
        </w:rPr>
      </w:pPr>
      <w:r w:rsidRPr="004D3A58">
        <w:rPr>
          <w:rFonts w:ascii="Arial Rounded MT Bold" w:eastAsia="Times New Roman" w:hAnsi="Arial Rounded MT Bold" w:cs="Tahoma"/>
          <w:b/>
          <w:color w:val="FF0000"/>
          <w:sz w:val="72"/>
          <w:szCs w:val="72"/>
          <w:lang w:val="en-US"/>
        </w:rPr>
        <w:t>Summerfields Primary Academy</w:t>
      </w:r>
    </w:p>
    <w:p w14:paraId="56A04776" w14:textId="77777777" w:rsidR="004D3A58" w:rsidRPr="004D3A58" w:rsidRDefault="004D3A58" w:rsidP="004D3A58">
      <w:pPr>
        <w:tabs>
          <w:tab w:val="left" w:pos="2493"/>
        </w:tabs>
        <w:spacing w:after="0" w:line="240" w:lineRule="auto"/>
        <w:jc w:val="center"/>
        <w:rPr>
          <w:rFonts w:ascii="Arial Rounded MT Bold" w:eastAsia="Times New Roman" w:hAnsi="Arial Rounded MT Bold" w:cs="Tahoma"/>
          <w:b/>
          <w:color w:val="FF0000"/>
          <w:sz w:val="72"/>
          <w:szCs w:val="72"/>
          <w:lang w:val="en-US"/>
        </w:rPr>
      </w:pPr>
    </w:p>
    <w:p w14:paraId="5DE2525B" w14:textId="77777777" w:rsidR="004D3A58" w:rsidRDefault="00015337" w:rsidP="004D3A58">
      <w:pPr>
        <w:tabs>
          <w:tab w:val="left" w:pos="2493"/>
        </w:tabs>
        <w:jc w:val="center"/>
        <w:rPr>
          <w:rFonts w:ascii="Arial Rounded MT Bold" w:hAnsi="Arial Rounded MT Bold" w:cs="Tahoma"/>
          <w:b/>
          <w:color w:val="FF0000"/>
          <w:sz w:val="56"/>
          <w:szCs w:val="56"/>
        </w:rPr>
      </w:pPr>
      <w:r>
        <w:rPr>
          <w:rFonts w:ascii="Arial Rounded MT Bold" w:hAnsi="Arial Rounded MT Bold" w:cs="Tahoma"/>
          <w:b/>
          <w:color w:val="FF0000"/>
          <w:sz w:val="56"/>
          <w:szCs w:val="56"/>
        </w:rPr>
        <w:t>Art</w:t>
      </w:r>
      <w:r w:rsidR="004D3A58" w:rsidRPr="0024166F">
        <w:rPr>
          <w:rFonts w:ascii="Arial Rounded MT Bold" w:hAnsi="Arial Rounded MT Bold" w:cs="Tahoma"/>
          <w:b/>
          <w:color w:val="FF0000"/>
          <w:sz w:val="56"/>
          <w:szCs w:val="56"/>
        </w:rPr>
        <w:t xml:space="preserve"> Policy</w:t>
      </w:r>
    </w:p>
    <w:p w14:paraId="4E7E5AC1" w14:textId="77777777" w:rsidR="004D3A58" w:rsidRDefault="004D3A58" w:rsidP="004D3A58">
      <w:pPr>
        <w:jc w:val="center"/>
      </w:pPr>
    </w:p>
    <w:p w14:paraId="606C74F4" w14:textId="77777777" w:rsidR="004D3A58" w:rsidRDefault="004D3A58" w:rsidP="004D3A58">
      <w:pPr>
        <w:jc w:val="center"/>
      </w:pPr>
    </w:p>
    <w:p w14:paraId="3BCFA27C" w14:textId="77777777" w:rsidR="004D3A58" w:rsidRDefault="004D3A58" w:rsidP="004D3A58">
      <w:pPr>
        <w:jc w:val="center"/>
      </w:pPr>
    </w:p>
    <w:p w14:paraId="279953D4" w14:textId="77777777" w:rsidR="004D3A58" w:rsidRDefault="004D3A58" w:rsidP="004D3A58">
      <w:pPr>
        <w:jc w:val="center"/>
      </w:pPr>
    </w:p>
    <w:p w14:paraId="4031AB41" w14:textId="77777777" w:rsidR="004D3A58" w:rsidRDefault="004D3A58" w:rsidP="004D3A58">
      <w:pPr>
        <w:jc w:val="center"/>
      </w:pPr>
      <w:r>
        <w:rPr>
          <w:noProof/>
          <w:lang w:eastAsia="en-GB"/>
        </w:rPr>
        <w:drawing>
          <wp:anchor distT="0" distB="0" distL="114300" distR="114300" simplePos="0" relativeHeight="251660288" behindDoc="0" locked="0" layoutInCell="1" allowOverlap="1" wp14:anchorId="007CA764" wp14:editId="660951A8">
            <wp:simplePos x="0" y="0"/>
            <wp:positionH relativeFrom="column">
              <wp:posOffset>3531235</wp:posOffset>
            </wp:positionH>
            <wp:positionV relativeFrom="paragraph">
              <wp:posOffset>6224270</wp:posOffset>
            </wp:positionV>
            <wp:extent cx="949325" cy="885825"/>
            <wp:effectExtent l="0" t="0" r="3175" b="9525"/>
            <wp:wrapNone/>
            <wp:docPr id="2" name="Picture 2" descr="fd38d252aafab678dbf790159eeb2a27--special-needs-children-kids-min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38d252aafab678dbf790159eeb2a27--special-needs-children-kids-ministry"/>
                    <pic:cNvPicPr>
                      <a:picLocks noChangeAspect="1" noChangeArrowheads="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49325"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83C224" w14:textId="77777777" w:rsidR="004D3A58" w:rsidRPr="004D3A58" w:rsidRDefault="004D3A58" w:rsidP="004D3A58"/>
    <w:p w14:paraId="75BBBDA2" w14:textId="77777777" w:rsidR="004D3A58" w:rsidRPr="004D3A58" w:rsidRDefault="004D3A58" w:rsidP="004D3A58"/>
    <w:p w14:paraId="3E66F8E5" w14:textId="77777777" w:rsidR="004D3A58" w:rsidRPr="004D3A58" w:rsidRDefault="00984DC8" w:rsidP="004D3A58">
      <w:r>
        <w:rPr>
          <w:noProof/>
          <w:lang w:eastAsia="en-GB"/>
        </w:rPr>
        <w:drawing>
          <wp:anchor distT="0" distB="0" distL="114300" distR="114300" simplePos="0" relativeHeight="251661312" behindDoc="0" locked="0" layoutInCell="1" allowOverlap="1" wp14:anchorId="11CBC91C" wp14:editId="51EEE1A8">
            <wp:simplePos x="0" y="0"/>
            <wp:positionH relativeFrom="margin">
              <wp:posOffset>2847975</wp:posOffset>
            </wp:positionH>
            <wp:positionV relativeFrom="paragraph">
              <wp:posOffset>11430</wp:posOffset>
            </wp:positionV>
            <wp:extent cx="1146175" cy="1066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6175" cy="1066800"/>
                    </a:xfrm>
                    <a:prstGeom prst="rect">
                      <a:avLst/>
                    </a:prstGeom>
                    <a:noFill/>
                  </pic:spPr>
                </pic:pic>
              </a:graphicData>
            </a:graphic>
            <wp14:sizeRelH relativeFrom="margin">
              <wp14:pctWidth>0</wp14:pctWidth>
            </wp14:sizeRelH>
            <wp14:sizeRelV relativeFrom="margin">
              <wp14:pctHeight>0</wp14:pctHeight>
            </wp14:sizeRelV>
          </wp:anchor>
        </w:drawing>
      </w:r>
    </w:p>
    <w:p w14:paraId="0F674B93" w14:textId="77777777" w:rsidR="00711E69" w:rsidRDefault="004D3A58" w:rsidP="004D3A58">
      <w:pPr>
        <w:tabs>
          <w:tab w:val="left" w:pos="1658"/>
        </w:tabs>
      </w:pPr>
      <w:r>
        <w:tab/>
      </w:r>
    </w:p>
    <w:p w14:paraId="08CB0CD7" w14:textId="77777777" w:rsidR="00711E69" w:rsidRDefault="00984DC8">
      <w:r>
        <w:rPr>
          <w:rFonts w:ascii="Times New Roman" w:hAnsi="Times New Roman"/>
          <w:noProof/>
          <w:sz w:val="24"/>
          <w:szCs w:val="24"/>
          <w:lang w:eastAsia="en-GB"/>
        </w:rPr>
        <w:drawing>
          <wp:anchor distT="0" distB="0" distL="114300" distR="114300" simplePos="0" relativeHeight="251663360" behindDoc="0" locked="0" layoutInCell="1" allowOverlap="1" wp14:anchorId="5453C37F" wp14:editId="2C7FB455">
            <wp:simplePos x="0" y="0"/>
            <wp:positionH relativeFrom="margin">
              <wp:posOffset>737235</wp:posOffset>
            </wp:positionH>
            <wp:positionV relativeFrom="paragraph">
              <wp:posOffset>843915</wp:posOffset>
            </wp:positionV>
            <wp:extent cx="5368290" cy="1240790"/>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68290" cy="124079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0" distB="0" distL="114300" distR="114300" simplePos="0" relativeHeight="251665408" behindDoc="1" locked="0" layoutInCell="1" allowOverlap="1" wp14:anchorId="3A35E883" wp14:editId="4125B5F1">
            <wp:simplePos x="0" y="0"/>
            <wp:positionH relativeFrom="page">
              <wp:align>left</wp:align>
            </wp:positionH>
            <wp:positionV relativeFrom="paragraph">
              <wp:posOffset>1526540</wp:posOffset>
            </wp:positionV>
            <wp:extent cx="8071599" cy="2247900"/>
            <wp:effectExtent l="0" t="0" r="571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71599" cy="2247900"/>
                    </a:xfrm>
                    <a:prstGeom prst="rect">
                      <a:avLst/>
                    </a:prstGeom>
                    <a:noFill/>
                  </pic:spPr>
                </pic:pic>
              </a:graphicData>
            </a:graphic>
            <wp14:sizeRelH relativeFrom="page">
              <wp14:pctWidth>0</wp14:pctWidth>
            </wp14:sizeRelH>
            <wp14:sizeRelV relativeFrom="page">
              <wp14:pctHeight>0</wp14:pctHeight>
            </wp14:sizeRelV>
          </wp:anchor>
        </w:drawing>
      </w:r>
      <w:r w:rsidR="00711E69">
        <w:br w:type="page"/>
      </w:r>
    </w:p>
    <w:p w14:paraId="70B83DB0" w14:textId="77777777" w:rsidR="00711E69" w:rsidRPr="00711E69" w:rsidRDefault="00711E69" w:rsidP="00711E69">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27"/>
          <w:szCs w:val="27"/>
          <w:lang w:eastAsia="en-GB"/>
        </w:rPr>
      </w:pPr>
      <w:r w:rsidRPr="00711E69">
        <w:rPr>
          <w:rFonts w:ascii="Arial Rounded MT Bold" w:eastAsia="Times New Roman" w:hAnsi="Arial Rounded MT Bold" w:cs="Tahoma"/>
          <w:noProof/>
          <w:color w:val="FF0000"/>
          <w:sz w:val="27"/>
          <w:szCs w:val="27"/>
          <w:lang w:eastAsia="en-GB"/>
        </w:rPr>
        <w:lastRenderedPageBreak/>
        <w:drawing>
          <wp:anchor distT="0" distB="0" distL="114300" distR="114300" simplePos="0" relativeHeight="251667456" behindDoc="0" locked="0" layoutInCell="1" allowOverlap="1" wp14:anchorId="5EC1BBE9" wp14:editId="4952BFEC">
            <wp:simplePos x="0" y="0"/>
            <wp:positionH relativeFrom="column">
              <wp:posOffset>6421873</wp:posOffset>
            </wp:positionH>
            <wp:positionV relativeFrom="paragraph">
              <wp:posOffset>-201635</wp:posOffset>
            </wp:positionV>
            <wp:extent cx="531967" cy="552893"/>
            <wp:effectExtent l="0" t="0" r="1905" b="0"/>
            <wp:wrapNone/>
            <wp:docPr id="7" name="Picture 7" descr="fd38d252aafab678dbf790159eeb2a27--special-needs-children-kids-min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38d252aafab678dbf790159eeb2a27--special-needs-children-kids-ministry"/>
                    <pic:cNvPicPr>
                      <a:picLocks noChangeAspect="1" noChangeArrowheads="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1967" cy="552893"/>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1E69">
        <w:rPr>
          <w:rFonts w:ascii="Arial Rounded MT Bold" w:eastAsia="Times New Roman" w:hAnsi="Arial Rounded MT Bold" w:cs="Tahoma"/>
          <w:noProof/>
          <w:color w:val="FF0000"/>
          <w:sz w:val="27"/>
          <w:szCs w:val="27"/>
          <w:lang w:val="en-US"/>
        </w:rPr>
        <w:t>Summerfields</w:t>
      </w:r>
      <w:r w:rsidRPr="00711E69">
        <w:rPr>
          <w:rFonts w:ascii="Arial Rounded MT Bold" w:eastAsia="Times New Roman" w:hAnsi="Arial Rounded MT Bold" w:cs="Tahoma"/>
          <w:noProof/>
          <w:color w:val="FF0000"/>
          <w:sz w:val="27"/>
          <w:szCs w:val="27"/>
          <w:lang w:eastAsia="en-GB"/>
        </w:rPr>
        <w:t xml:space="preserve"> Primary Academy </w:t>
      </w:r>
      <w:r w:rsidR="00015337">
        <w:rPr>
          <w:rFonts w:ascii="Arial Rounded MT Bold" w:eastAsia="Times New Roman" w:hAnsi="Arial Rounded MT Bold" w:cs="Tahoma"/>
          <w:noProof/>
          <w:color w:val="FF0000"/>
          <w:sz w:val="27"/>
          <w:szCs w:val="27"/>
          <w:lang w:eastAsia="en-GB"/>
        </w:rPr>
        <w:t>Art</w:t>
      </w:r>
      <w:r w:rsidRPr="00711E69">
        <w:rPr>
          <w:rFonts w:ascii="Arial Rounded MT Bold" w:eastAsia="Times New Roman" w:hAnsi="Arial Rounded MT Bold" w:cs="Tahoma"/>
          <w:noProof/>
          <w:color w:val="FF0000"/>
          <w:sz w:val="27"/>
          <w:szCs w:val="27"/>
          <w:lang w:eastAsia="en-GB"/>
        </w:rPr>
        <w:t xml:space="preserve"> Policy</w:t>
      </w:r>
    </w:p>
    <w:p w14:paraId="672381DF" w14:textId="77777777" w:rsidR="00711E69" w:rsidRPr="00711E69" w:rsidRDefault="00711E69" w:rsidP="00711E69">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30"/>
          <w:szCs w:val="44"/>
          <w:lang w:eastAsia="en-GB"/>
        </w:rPr>
      </w:pPr>
    </w:p>
    <w:p w14:paraId="583A2871" w14:textId="77777777" w:rsidR="0084257B" w:rsidRDefault="0084257B" w:rsidP="0084257B">
      <w:pPr>
        <w:autoSpaceDE w:val="0"/>
        <w:autoSpaceDN w:val="0"/>
        <w:adjustRightInd w:val="0"/>
        <w:spacing w:after="0" w:line="240" w:lineRule="auto"/>
        <w:rPr>
          <w:rFonts w:cstheme="minorHAnsi"/>
          <w:b/>
          <w:bCs/>
          <w:color w:val="FF0000"/>
          <w:u w:val="single"/>
        </w:rPr>
      </w:pPr>
    </w:p>
    <w:p w14:paraId="4A2E6E7C" w14:textId="77777777" w:rsidR="005735FB" w:rsidRDefault="005735FB" w:rsidP="005735FB">
      <w:pPr>
        <w:autoSpaceDE w:val="0"/>
        <w:autoSpaceDN w:val="0"/>
        <w:adjustRightInd w:val="0"/>
        <w:spacing w:after="0" w:line="240" w:lineRule="auto"/>
        <w:jc w:val="center"/>
        <w:rPr>
          <w:rFonts w:cstheme="minorHAnsi"/>
          <w:b/>
          <w:bCs/>
          <w:color w:val="FF0000"/>
          <w:u w:val="single"/>
        </w:rPr>
      </w:pPr>
      <w:r>
        <w:t>“Art is not just a subject to learn, but an activity that you can practise with your hands, your eyes, your whole personality.” Quentin Blake, Children’s Laureate</w:t>
      </w:r>
    </w:p>
    <w:p w14:paraId="7251796A" w14:textId="77777777" w:rsidR="0084257B" w:rsidRPr="0084257B" w:rsidRDefault="0084257B" w:rsidP="0084257B">
      <w:pPr>
        <w:autoSpaceDE w:val="0"/>
        <w:autoSpaceDN w:val="0"/>
        <w:adjustRightInd w:val="0"/>
        <w:spacing w:after="0" w:line="240" w:lineRule="auto"/>
        <w:rPr>
          <w:rFonts w:cstheme="minorHAnsi"/>
        </w:rPr>
      </w:pPr>
      <w:r w:rsidRPr="0084257B">
        <w:rPr>
          <w:rFonts w:cstheme="minorHAnsi"/>
          <w:b/>
          <w:bCs/>
        </w:rPr>
        <w:t xml:space="preserve">Intent </w:t>
      </w:r>
    </w:p>
    <w:p w14:paraId="3AABC6B4" w14:textId="77777777" w:rsidR="00015337" w:rsidRDefault="00015337" w:rsidP="0084257B">
      <w:pPr>
        <w:rPr>
          <w:rFonts w:cstheme="minorHAnsi"/>
          <w:highlight w:val="yellow"/>
          <w:lang w:val="en-US"/>
        </w:rPr>
      </w:pPr>
      <w:r>
        <w:t xml:space="preserve">At Summerfields, we are strong believers in the impact of Art and Design as part of a broad and balanced curriculum. It provides children with opportunities to develop and extend skills to express their individual interests and ideas, whilst also contributing to the development of the child emotionally, aesthetically, spiritually, intellectually and socially. High quality art education equips children with the skills to explore, experiment, create and invent their own work of art whilst engaging, inspiring and challenging pupils. As artists, children should be able to critically evaluate their work and the work of others, taking influence from well-known artists and adapting their work accordingly. </w:t>
      </w:r>
      <w:r w:rsidR="00E511F4">
        <w:t xml:space="preserve">Vocabulary is embedded throughout the Art and Design curriculum from EYFS upwards. </w:t>
      </w:r>
      <w:r>
        <w:t>As their skill set progresses, they should understand how art has changed their landscape, culture and history.</w:t>
      </w:r>
    </w:p>
    <w:p w14:paraId="6AF2B025" w14:textId="77777777" w:rsidR="00761FB0" w:rsidRDefault="0084257B" w:rsidP="00CD7D13">
      <w:pPr>
        <w:autoSpaceDE w:val="0"/>
        <w:autoSpaceDN w:val="0"/>
        <w:adjustRightInd w:val="0"/>
        <w:spacing w:after="0" w:line="240" w:lineRule="auto"/>
        <w:rPr>
          <w:rFonts w:cstheme="minorHAnsi"/>
          <w:color w:val="000000"/>
        </w:rPr>
      </w:pPr>
      <w:r w:rsidRPr="00015337">
        <w:rPr>
          <w:rFonts w:cstheme="minorHAnsi"/>
          <w:color w:val="000000"/>
        </w:rPr>
        <w:t xml:space="preserve">We believe that a broad and balanced </w:t>
      </w:r>
      <w:r w:rsidR="00015337" w:rsidRPr="00015337">
        <w:rPr>
          <w:rFonts w:cstheme="minorHAnsi"/>
          <w:color w:val="000000"/>
        </w:rPr>
        <w:t>art</w:t>
      </w:r>
      <w:r w:rsidRPr="00015337">
        <w:rPr>
          <w:rFonts w:cstheme="minorHAnsi"/>
          <w:color w:val="000000"/>
        </w:rPr>
        <w:t xml:space="preserve"> education is the entitlement of all children, regardless of ethnic origin, gender, class, aptitude or disability.</w:t>
      </w:r>
      <w:r w:rsidRPr="0084257B">
        <w:rPr>
          <w:rFonts w:cstheme="minorHAnsi"/>
          <w:color w:val="000000"/>
        </w:rPr>
        <w:t xml:space="preserve"> </w:t>
      </w:r>
    </w:p>
    <w:p w14:paraId="7B5C6397" w14:textId="77777777" w:rsidR="00CD7D13" w:rsidRPr="00CD7D13" w:rsidRDefault="00CD7D13" w:rsidP="00CD7D13">
      <w:pPr>
        <w:autoSpaceDE w:val="0"/>
        <w:autoSpaceDN w:val="0"/>
        <w:adjustRightInd w:val="0"/>
        <w:spacing w:after="0" w:line="240" w:lineRule="auto"/>
        <w:rPr>
          <w:rFonts w:cstheme="minorHAnsi"/>
          <w:color w:val="000000"/>
        </w:rPr>
      </w:pPr>
    </w:p>
    <w:p w14:paraId="22658447" w14:textId="77777777" w:rsidR="00CD7D13" w:rsidRPr="00CD7D13" w:rsidRDefault="00CD7D13" w:rsidP="004D3A58">
      <w:pPr>
        <w:tabs>
          <w:tab w:val="left" w:pos="1658"/>
        </w:tabs>
        <w:rPr>
          <w:b/>
        </w:rPr>
      </w:pPr>
      <w:r>
        <w:rPr>
          <w:b/>
        </w:rPr>
        <w:t>Aims:</w:t>
      </w:r>
    </w:p>
    <w:p w14:paraId="2B906B57" w14:textId="77777777" w:rsidR="00E511F4" w:rsidRDefault="00E511F4" w:rsidP="00E511F4">
      <w:pPr>
        <w:pStyle w:val="NoSpacing"/>
        <w:numPr>
          <w:ilvl w:val="0"/>
          <w:numId w:val="7"/>
        </w:numPr>
      </w:pPr>
      <w:r>
        <w:t xml:space="preserve">To enable children to record from first-hand experience and from imagination, and to select their own ideas to use in their work; </w:t>
      </w:r>
    </w:p>
    <w:p w14:paraId="5E72B063" w14:textId="77777777" w:rsidR="00E511F4" w:rsidRDefault="00E511F4" w:rsidP="00E511F4">
      <w:pPr>
        <w:pStyle w:val="NoSpacing"/>
        <w:numPr>
          <w:ilvl w:val="0"/>
          <w:numId w:val="7"/>
        </w:numPr>
      </w:pPr>
      <w:r>
        <w:t xml:space="preserve">To help each child achieve their creative potential in both two and three dimensional work, working on a variety of scales. </w:t>
      </w:r>
    </w:p>
    <w:p w14:paraId="70E5A040" w14:textId="77777777" w:rsidR="00E511F4" w:rsidRDefault="00E511F4" w:rsidP="00E511F4">
      <w:pPr>
        <w:pStyle w:val="NoSpacing"/>
        <w:numPr>
          <w:ilvl w:val="0"/>
          <w:numId w:val="7"/>
        </w:numPr>
      </w:pPr>
      <w:r>
        <w:t xml:space="preserve">To develop the children’s knowledge of materials by allowing them to experiment freely and to encourage them to use materials sensibly and safely. </w:t>
      </w:r>
    </w:p>
    <w:p w14:paraId="3441B2BC" w14:textId="77777777" w:rsidR="00E511F4" w:rsidRDefault="00E511F4" w:rsidP="00E511F4">
      <w:pPr>
        <w:pStyle w:val="NoSpacing"/>
        <w:numPr>
          <w:ilvl w:val="0"/>
          <w:numId w:val="7"/>
        </w:numPr>
      </w:pPr>
      <w:r>
        <w:t xml:space="preserve">To ensure the children learn a range of pertinent skills so that they develop an expertise in using both materials and equipment and so enable the realisation of their ideas. </w:t>
      </w:r>
    </w:p>
    <w:p w14:paraId="577296F5" w14:textId="77777777" w:rsidR="00E511F4" w:rsidRDefault="00E511F4" w:rsidP="00E511F4">
      <w:pPr>
        <w:pStyle w:val="NoSpacing"/>
        <w:numPr>
          <w:ilvl w:val="0"/>
          <w:numId w:val="7"/>
        </w:numPr>
      </w:pPr>
      <w:r>
        <w:t xml:space="preserve">To explore with children ideas and meanings in the work of artists, craft people and designers and help them learn about their different roles and about the functions of art, craft and design in their own lives and in different times and cultures; </w:t>
      </w:r>
    </w:p>
    <w:p w14:paraId="62162BD7" w14:textId="77777777" w:rsidR="00E511F4" w:rsidRDefault="00E511F4" w:rsidP="00E511F4">
      <w:pPr>
        <w:pStyle w:val="NoSpacing"/>
        <w:numPr>
          <w:ilvl w:val="0"/>
          <w:numId w:val="7"/>
        </w:numPr>
      </w:pPr>
      <w:r>
        <w:t xml:space="preserve">To foster an enjoyment and appreciation of the visual arts and a knowledge of artists, craftspeople and designers. </w:t>
      </w:r>
    </w:p>
    <w:p w14:paraId="079CB418" w14:textId="77777777" w:rsidR="00CD7D13" w:rsidRDefault="00E511F4" w:rsidP="00E511F4">
      <w:pPr>
        <w:pStyle w:val="NoSpacing"/>
        <w:numPr>
          <w:ilvl w:val="0"/>
          <w:numId w:val="7"/>
        </w:numPr>
      </w:pPr>
      <w:r>
        <w:t>To encourage pupils to appreciate the beauty, order and precision that is found, naturally and man-made, in our world.</w:t>
      </w:r>
    </w:p>
    <w:p w14:paraId="21B5C028" w14:textId="77777777" w:rsidR="00E511F4" w:rsidRDefault="00E511F4" w:rsidP="00E511F4">
      <w:pPr>
        <w:pStyle w:val="NoSpacing"/>
        <w:ind w:left="720"/>
      </w:pPr>
    </w:p>
    <w:p w14:paraId="5499844A" w14:textId="77777777" w:rsidR="00CD7D13" w:rsidRPr="00CD7D13" w:rsidRDefault="0084257B" w:rsidP="004D3A58">
      <w:pPr>
        <w:tabs>
          <w:tab w:val="left" w:pos="1658"/>
        </w:tabs>
        <w:rPr>
          <w:b/>
        </w:rPr>
      </w:pPr>
      <w:r w:rsidRPr="00CD7D13">
        <w:rPr>
          <w:b/>
        </w:rPr>
        <w:t>Learning Outcomes</w:t>
      </w:r>
      <w:r w:rsidR="00CD7D13" w:rsidRPr="00CD7D13">
        <w:rPr>
          <w:b/>
        </w:rPr>
        <w:t>:</w:t>
      </w:r>
      <w:r w:rsidRPr="00CD7D13">
        <w:rPr>
          <w:b/>
        </w:rPr>
        <w:t xml:space="preserve"> </w:t>
      </w:r>
    </w:p>
    <w:p w14:paraId="2074E8D8" w14:textId="77777777" w:rsidR="00CD7D13" w:rsidRDefault="0084257B" w:rsidP="00CD7D13">
      <w:pPr>
        <w:pStyle w:val="ListParagraph"/>
        <w:numPr>
          <w:ilvl w:val="0"/>
          <w:numId w:val="1"/>
        </w:numPr>
        <w:tabs>
          <w:tab w:val="left" w:pos="1658"/>
        </w:tabs>
      </w:pPr>
      <w:r>
        <w:t xml:space="preserve">To develop a knowledge and understanding of </w:t>
      </w:r>
      <w:r w:rsidR="006855AE">
        <w:t>artistic and creative skills.</w:t>
      </w:r>
      <w:r>
        <w:t xml:space="preserve">  </w:t>
      </w:r>
    </w:p>
    <w:p w14:paraId="401577C4" w14:textId="77777777" w:rsidR="006855AE" w:rsidRDefault="006855AE" w:rsidP="00CD7D13">
      <w:pPr>
        <w:pStyle w:val="ListParagraph"/>
        <w:numPr>
          <w:ilvl w:val="0"/>
          <w:numId w:val="1"/>
        </w:numPr>
        <w:tabs>
          <w:tab w:val="left" w:pos="1658"/>
        </w:tabs>
      </w:pPr>
      <w:r>
        <w:t>T</w:t>
      </w:r>
      <w:r w:rsidR="0084257B">
        <w:t xml:space="preserve">o develop a knowledge and understanding of the contributions of notable </w:t>
      </w:r>
      <w:r>
        <w:t xml:space="preserve">artists </w:t>
      </w:r>
      <w:r w:rsidR="0084257B">
        <w:t>to local, British and world history</w:t>
      </w:r>
      <w:r>
        <w:t>.</w:t>
      </w:r>
    </w:p>
    <w:p w14:paraId="12A0771E" w14:textId="77777777" w:rsidR="00CD7D13" w:rsidRDefault="0084257B" w:rsidP="00CD7D13">
      <w:pPr>
        <w:pStyle w:val="ListParagraph"/>
        <w:numPr>
          <w:ilvl w:val="0"/>
          <w:numId w:val="1"/>
        </w:numPr>
        <w:tabs>
          <w:tab w:val="left" w:pos="1658"/>
        </w:tabs>
      </w:pPr>
      <w:r>
        <w:t xml:space="preserve"> </w:t>
      </w:r>
      <w:r w:rsidR="006855AE">
        <w:t>T</w:t>
      </w:r>
      <w:r>
        <w:t>o encourage pupils to make links and comparisons between different periods of history</w:t>
      </w:r>
      <w:r w:rsidR="006855AE">
        <w:t xml:space="preserve"> based on the style of art at that time</w:t>
      </w:r>
      <w:r w:rsidR="00CD7D13">
        <w:t>.</w:t>
      </w:r>
      <w:r>
        <w:t xml:space="preserve"> </w:t>
      </w:r>
    </w:p>
    <w:p w14:paraId="3106765E" w14:textId="77777777" w:rsidR="00CD7D13" w:rsidRDefault="006855AE" w:rsidP="00CD7D13">
      <w:pPr>
        <w:pStyle w:val="ListParagraph"/>
        <w:numPr>
          <w:ilvl w:val="0"/>
          <w:numId w:val="1"/>
        </w:numPr>
        <w:tabs>
          <w:tab w:val="left" w:pos="1658"/>
        </w:tabs>
      </w:pPr>
      <w:r>
        <w:t>T</w:t>
      </w:r>
      <w:r w:rsidR="0084257B">
        <w:t xml:space="preserve">o develop knowledge of the </w:t>
      </w:r>
      <w:r>
        <w:t>art</w:t>
      </w:r>
      <w:r w:rsidR="0084257B">
        <w:t xml:space="preserve"> contained within the programmes of study of the </w:t>
      </w:r>
      <w:r w:rsidR="00CD7D13">
        <w:t>OXFAM</w:t>
      </w:r>
      <w:r w:rsidR="0084257B">
        <w:t xml:space="preserve"> </w:t>
      </w:r>
      <w:r w:rsidR="00CD7D13">
        <w:t>Global C</w:t>
      </w:r>
      <w:r w:rsidR="0084257B">
        <w:t>urriculum</w:t>
      </w:r>
      <w:r w:rsidR="00CD7D13">
        <w:t>.</w:t>
      </w:r>
      <w:r w:rsidR="0084257B">
        <w:t xml:space="preserve"> </w:t>
      </w:r>
    </w:p>
    <w:p w14:paraId="5FF7BE07" w14:textId="77777777" w:rsidR="00CD7D13" w:rsidRDefault="0084257B" w:rsidP="00CD7D13">
      <w:pPr>
        <w:pStyle w:val="ListParagraph"/>
        <w:numPr>
          <w:ilvl w:val="0"/>
          <w:numId w:val="1"/>
        </w:numPr>
        <w:tabs>
          <w:tab w:val="left" w:pos="1658"/>
        </w:tabs>
      </w:pPr>
      <w:r>
        <w:t>To develop skills for learning and methods of enquiry</w:t>
      </w:r>
      <w:r w:rsidR="00CD7D13">
        <w:t>.</w:t>
      </w:r>
    </w:p>
    <w:p w14:paraId="3E41F021" w14:textId="77777777" w:rsidR="00CD7D13" w:rsidRDefault="00CD7D13" w:rsidP="00CD7D13">
      <w:pPr>
        <w:pStyle w:val="ListParagraph"/>
        <w:numPr>
          <w:ilvl w:val="0"/>
          <w:numId w:val="1"/>
        </w:numPr>
        <w:tabs>
          <w:tab w:val="left" w:pos="1658"/>
        </w:tabs>
      </w:pPr>
      <w:r>
        <w:t>T</w:t>
      </w:r>
      <w:r w:rsidR="0084257B">
        <w:t xml:space="preserve">o enable children to think as </w:t>
      </w:r>
      <w:r w:rsidR="006855AE">
        <w:t>artists</w:t>
      </w:r>
      <w:r w:rsidR="0084257B">
        <w:t>, using</w:t>
      </w:r>
      <w:r w:rsidR="006855AE">
        <w:t xml:space="preserve"> a wide range of</w:t>
      </w:r>
      <w:r w:rsidR="0084257B">
        <w:t xml:space="preserve"> </w:t>
      </w:r>
      <w:r w:rsidR="006855AE">
        <w:t>materials</w:t>
      </w:r>
      <w:r w:rsidR="0084257B">
        <w:t>, sources and artefacts to encourage questioning and lines of enquiry</w:t>
      </w:r>
      <w:r>
        <w:t>.</w:t>
      </w:r>
      <w:r w:rsidR="0084257B">
        <w:t xml:space="preserve"> </w:t>
      </w:r>
    </w:p>
    <w:p w14:paraId="02A5F6D0" w14:textId="77777777" w:rsidR="00CD7D13" w:rsidRDefault="00CD7D13" w:rsidP="00CD7D13">
      <w:pPr>
        <w:pStyle w:val="ListParagraph"/>
        <w:numPr>
          <w:ilvl w:val="0"/>
          <w:numId w:val="1"/>
        </w:numPr>
        <w:tabs>
          <w:tab w:val="left" w:pos="1658"/>
        </w:tabs>
      </w:pPr>
      <w:r>
        <w:t>T</w:t>
      </w:r>
      <w:r w:rsidR="0084257B">
        <w:t xml:space="preserve">o help children understand that </w:t>
      </w:r>
      <w:r w:rsidR="006855AE">
        <w:t>art work</w:t>
      </w:r>
      <w:r w:rsidR="0084257B">
        <w:t xml:space="preserve"> can be interpreted in different ways and encourage them to ask searching questions in order to analyse and evaluate </w:t>
      </w:r>
      <w:r w:rsidR="006855AE">
        <w:t>the work</w:t>
      </w:r>
      <w:r>
        <w:t>.</w:t>
      </w:r>
    </w:p>
    <w:p w14:paraId="33FA2E5A" w14:textId="77777777" w:rsidR="00CD7D13" w:rsidRDefault="006855AE" w:rsidP="00CD7D13">
      <w:pPr>
        <w:pStyle w:val="ListParagraph"/>
        <w:numPr>
          <w:ilvl w:val="0"/>
          <w:numId w:val="1"/>
        </w:numPr>
        <w:tabs>
          <w:tab w:val="left" w:pos="1658"/>
        </w:tabs>
      </w:pPr>
      <w:r>
        <w:t>T</w:t>
      </w:r>
      <w:r w:rsidR="0084257B">
        <w:t>o use a range of presentation methods, including the use of ICT, to share their ideas and research with others</w:t>
      </w:r>
      <w:r w:rsidR="00CD7D13">
        <w:t>.</w:t>
      </w:r>
      <w:r w:rsidR="0084257B">
        <w:t xml:space="preserve"> </w:t>
      </w:r>
    </w:p>
    <w:p w14:paraId="1FD113A8" w14:textId="77777777" w:rsidR="00CD7D13" w:rsidRPr="00CD7310" w:rsidRDefault="006855AE" w:rsidP="00CD7310">
      <w:pPr>
        <w:pStyle w:val="ListParagraph"/>
        <w:numPr>
          <w:ilvl w:val="0"/>
          <w:numId w:val="1"/>
        </w:numPr>
        <w:tabs>
          <w:tab w:val="left" w:pos="1658"/>
        </w:tabs>
        <w:rPr>
          <w:rFonts w:cstheme="minorHAnsi"/>
        </w:rPr>
      </w:pPr>
      <w:r>
        <w:t>T</w:t>
      </w:r>
      <w:r w:rsidR="0084257B">
        <w:t xml:space="preserve">o teach children to note connections, contrasts and trends over time and develop the appropriate use of </w:t>
      </w:r>
      <w:r>
        <w:t>artistic</w:t>
      </w:r>
      <w:r w:rsidR="0084257B">
        <w:t xml:space="preserve"> terms</w:t>
      </w:r>
      <w:r w:rsidR="00CD7D13">
        <w:t>.</w:t>
      </w:r>
    </w:p>
    <w:p w14:paraId="32EBE029" w14:textId="77777777" w:rsidR="00AD5CF7" w:rsidRDefault="00AD5CF7" w:rsidP="00CD7D13">
      <w:pPr>
        <w:pBdr>
          <w:bottom w:val="single" w:sz="6" w:space="1" w:color="auto"/>
        </w:pBdr>
        <w:tabs>
          <w:tab w:val="center" w:pos="4320"/>
          <w:tab w:val="right" w:pos="8640"/>
        </w:tabs>
        <w:spacing w:after="0" w:line="240" w:lineRule="auto"/>
        <w:rPr>
          <w:rFonts w:ascii="Arial Narrow" w:eastAsia="Arial" w:hAnsi="Arial Narrow" w:cs="Tahoma"/>
          <w:b/>
          <w:sz w:val="32"/>
          <w:szCs w:val="36"/>
          <w:lang w:eastAsia="en-GB"/>
        </w:rPr>
      </w:pPr>
      <w:r w:rsidRPr="00711E69">
        <w:rPr>
          <w:rFonts w:ascii="Arial Rounded MT Bold" w:eastAsia="Times New Roman" w:hAnsi="Arial Rounded MT Bold" w:cs="Tahoma"/>
          <w:noProof/>
          <w:color w:val="FF0000"/>
          <w:sz w:val="27"/>
          <w:szCs w:val="27"/>
          <w:lang w:eastAsia="en-GB"/>
        </w:rPr>
        <w:lastRenderedPageBreak/>
        <w:drawing>
          <wp:anchor distT="0" distB="0" distL="114300" distR="114300" simplePos="0" relativeHeight="251669504" behindDoc="0" locked="0" layoutInCell="1" allowOverlap="1" wp14:anchorId="06999841" wp14:editId="4D72AF15">
            <wp:simplePos x="0" y="0"/>
            <wp:positionH relativeFrom="column">
              <wp:posOffset>6126480</wp:posOffset>
            </wp:positionH>
            <wp:positionV relativeFrom="paragraph">
              <wp:posOffset>12700</wp:posOffset>
            </wp:positionV>
            <wp:extent cx="531967" cy="552893"/>
            <wp:effectExtent l="0" t="0" r="1905" b="0"/>
            <wp:wrapNone/>
            <wp:docPr id="1" name="Picture 1" descr="fd38d252aafab678dbf790159eeb2a27--special-needs-children-kids-min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38d252aafab678dbf790159eeb2a27--special-needs-children-kids-ministry"/>
                    <pic:cNvPicPr>
                      <a:picLocks noChangeAspect="1" noChangeArrowheads="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1967" cy="5528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034D5A" w14:textId="77777777" w:rsidR="00CD7D13" w:rsidRPr="00711E69" w:rsidRDefault="00CD7D13" w:rsidP="00CD7D13">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27"/>
          <w:szCs w:val="27"/>
          <w:lang w:eastAsia="en-GB"/>
        </w:rPr>
      </w:pPr>
      <w:r w:rsidRPr="00711E69">
        <w:rPr>
          <w:rFonts w:ascii="Arial Rounded MT Bold" w:eastAsia="Times New Roman" w:hAnsi="Arial Rounded MT Bold" w:cs="Tahoma"/>
          <w:noProof/>
          <w:color w:val="FF0000"/>
          <w:sz w:val="27"/>
          <w:szCs w:val="27"/>
          <w:lang w:val="en-US"/>
        </w:rPr>
        <w:t>Summerfields</w:t>
      </w:r>
      <w:r w:rsidRPr="00711E69">
        <w:rPr>
          <w:rFonts w:ascii="Arial Rounded MT Bold" w:eastAsia="Times New Roman" w:hAnsi="Arial Rounded MT Bold" w:cs="Tahoma"/>
          <w:noProof/>
          <w:color w:val="FF0000"/>
          <w:sz w:val="27"/>
          <w:szCs w:val="27"/>
          <w:lang w:eastAsia="en-GB"/>
        </w:rPr>
        <w:t xml:space="preserve"> Primary Academy </w:t>
      </w:r>
      <w:r w:rsidR="00CD7310">
        <w:rPr>
          <w:rFonts w:ascii="Arial Rounded MT Bold" w:eastAsia="Times New Roman" w:hAnsi="Arial Rounded MT Bold" w:cs="Tahoma"/>
          <w:noProof/>
          <w:color w:val="FF0000"/>
          <w:sz w:val="27"/>
          <w:szCs w:val="27"/>
          <w:lang w:eastAsia="en-GB"/>
        </w:rPr>
        <w:t>Art</w:t>
      </w:r>
      <w:r w:rsidRPr="00711E69">
        <w:rPr>
          <w:rFonts w:ascii="Arial Rounded MT Bold" w:eastAsia="Times New Roman" w:hAnsi="Arial Rounded MT Bold" w:cs="Tahoma"/>
          <w:noProof/>
          <w:color w:val="FF0000"/>
          <w:sz w:val="27"/>
          <w:szCs w:val="27"/>
          <w:lang w:eastAsia="en-GB"/>
        </w:rPr>
        <w:t xml:space="preserve"> Policy</w:t>
      </w:r>
    </w:p>
    <w:p w14:paraId="7FBB41F8" w14:textId="77777777" w:rsidR="00CD7D13" w:rsidRPr="00711E69" w:rsidRDefault="00CD7D13" w:rsidP="00CD7D13">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30"/>
          <w:szCs w:val="44"/>
          <w:lang w:eastAsia="en-GB"/>
        </w:rPr>
      </w:pPr>
    </w:p>
    <w:p w14:paraId="4DDEC3D9" w14:textId="77777777" w:rsidR="000D1BC4" w:rsidRPr="000D1BC4" w:rsidRDefault="000D1BC4" w:rsidP="00CD7D13">
      <w:pPr>
        <w:tabs>
          <w:tab w:val="left" w:pos="1658"/>
        </w:tabs>
        <w:rPr>
          <w:b/>
        </w:rPr>
      </w:pPr>
      <w:r w:rsidRPr="000D1BC4">
        <w:rPr>
          <w:b/>
        </w:rPr>
        <w:t>To develop a sense of cultural, social, moral and personal belonging:</w:t>
      </w:r>
    </w:p>
    <w:p w14:paraId="760C464D" w14:textId="77777777" w:rsidR="000D1BC4" w:rsidRPr="00984DC8" w:rsidRDefault="000D1BC4" w:rsidP="000D1BC4">
      <w:pPr>
        <w:pStyle w:val="NoSpacing"/>
        <w:numPr>
          <w:ilvl w:val="0"/>
          <w:numId w:val="6"/>
        </w:numPr>
      </w:pPr>
      <w:r w:rsidRPr="00984DC8">
        <w:t>by encouraging comparison with their own modern experiences, children understand their place in the wider world, starting with their own chronology.</w:t>
      </w:r>
    </w:p>
    <w:p w14:paraId="4FF1FC72" w14:textId="77777777" w:rsidR="000D1BC4" w:rsidRDefault="000D1BC4" w:rsidP="000D1BC4">
      <w:pPr>
        <w:pStyle w:val="NoSpacing"/>
        <w:numPr>
          <w:ilvl w:val="0"/>
          <w:numId w:val="6"/>
        </w:numPr>
      </w:pPr>
      <w:r>
        <w:t>to develop a sense of enjoyment and fascination in learning about themselves, others and the world around them</w:t>
      </w:r>
      <w:r w:rsidR="00CD7310">
        <w:t xml:space="preserve"> through a variety of art genres.</w:t>
      </w:r>
    </w:p>
    <w:p w14:paraId="116E80A7" w14:textId="77777777" w:rsidR="00CD7D13" w:rsidRPr="000D1BC4" w:rsidRDefault="000D1BC4" w:rsidP="000D1BC4">
      <w:pPr>
        <w:pStyle w:val="NoSpacing"/>
        <w:numPr>
          <w:ilvl w:val="0"/>
          <w:numId w:val="6"/>
        </w:numPr>
      </w:pPr>
      <w:r>
        <w:t>to recognise and value commonalities across cultural, historical and socio-economic groups and across local, national and global communities.</w:t>
      </w:r>
    </w:p>
    <w:p w14:paraId="574A34F9" w14:textId="77777777" w:rsidR="00CD7D13" w:rsidRDefault="00CD7D13" w:rsidP="00CD7D13">
      <w:pPr>
        <w:tabs>
          <w:tab w:val="left" w:pos="1658"/>
        </w:tabs>
        <w:rPr>
          <w:rFonts w:cstheme="minorHAnsi"/>
        </w:rPr>
      </w:pPr>
    </w:p>
    <w:p w14:paraId="54DF1809" w14:textId="77777777" w:rsidR="000D1BC4" w:rsidRDefault="000D1BC4" w:rsidP="000D1BC4">
      <w:pPr>
        <w:autoSpaceDE w:val="0"/>
        <w:autoSpaceDN w:val="0"/>
        <w:adjustRightInd w:val="0"/>
        <w:spacing w:after="0" w:line="240" w:lineRule="auto"/>
        <w:jc w:val="both"/>
        <w:rPr>
          <w:rFonts w:cstheme="minorHAnsi"/>
          <w:b/>
        </w:rPr>
      </w:pPr>
      <w:r w:rsidRPr="00CD7D13">
        <w:rPr>
          <w:rFonts w:cstheme="minorHAnsi"/>
          <w:b/>
        </w:rPr>
        <w:t>Implementation</w:t>
      </w:r>
    </w:p>
    <w:p w14:paraId="0DA9FA79" w14:textId="77777777" w:rsidR="003D22E3" w:rsidRDefault="00CD7310" w:rsidP="00CD7D13">
      <w:pPr>
        <w:tabs>
          <w:tab w:val="left" w:pos="1658"/>
        </w:tabs>
      </w:pPr>
      <w:r>
        <w:t xml:space="preserve">The Art </w:t>
      </w:r>
      <w:r w:rsidRPr="00477326">
        <w:t xml:space="preserve">curriculum is implemented through 5 Enquiries over a 2-year cycle, each led by a Guiding Question which is abstract in its nature. </w:t>
      </w:r>
      <w:r w:rsidR="003D22E3" w:rsidRPr="00477326">
        <w:t>We do this by ensuring that core learning is embedded throughout our curriculum, providing pupils with opportunities to practice and refine the skills they have been taught across a range of contexts. The</w:t>
      </w:r>
      <w:r w:rsidR="003D22E3">
        <w:t xml:space="preserve"> skills, knowledge and conceptual understanding taught in each Enquiry, build over time and are supportive of each other. The progression of Art is coherently planned and taught in sequence across the school from EYFS to Year 6 to ensure that children build upon knowledge and skills allowing them to apply these in future learning and life. To assist with this, staff and children use enquiry-specific Knowledge Organisers to outline the content expectations and vocabulary progression. Vocabulary is a key element of the planning and teaching of Art and is displayed within classrooms to allow pupils to refer to and apply across the enquiry. Each Enquiry concludes in an End Product which could be anything from a clay sculpture to a drawing, which answers the Guided Question using all the knowledge and skills learnt within that Enquiry.</w:t>
      </w:r>
    </w:p>
    <w:tbl>
      <w:tblPr>
        <w:tblStyle w:val="TableGrid"/>
        <w:tblW w:w="0" w:type="auto"/>
        <w:tblLook w:val="04A0" w:firstRow="1" w:lastRow="0" w:firstColumn="1" w:lastColumn="0" w:noHBand="0" w:noVBand="1"/>
      </w:tblPr>
      <w:tblGrid>
        <w:gridCol w:w="1742"/>
        <w:gridCol w:w="1742"/>
        <w:gridCol w:w="1743"/>
        <w:gridCol w:w="1743"/>
        <w:gridCol w:w="1743"/>
        <w:gridCol w:w="1743"/>
      </w:tblGrid>
      <w:tr w:rsidR="003D22E3" w14:paraId="47189D72" w14:textId="77777777" w:rsidTr="009D4380">
        <w:tc>
          <w:tcPr>
            <w:tcW w:w="10456" w:type="dxa"/>
            <w:gridSpan w:val="6"/>
          </w:tcPr>
          <w:p w14:paraId="4CFAA855" w14:textId="77777777" w:rsidR="003D22E3" w:rsidRDefault="003D22E3" w:rsidP="003D22E3">
            <w:pPr>
              <w:tabs>
                <w:tab w:val="left" w:pos="1658"/>
              </w:tabs>
              <w:jc w:val="center"/>
            </w:pPr>
            <w:r>
              <w:t>Cycle A</w:t>
            </w:r>
          </w:p>
        </w:tc>
      </w:tr>
      <w:tr w:rsidR="003D22E3" w14:paraId="1FE57ECF" w14:textId="77777777" w:rsidTr="003D22E3">
        <w:tc>
          <w:tcPr>
            <w:tcW w:w="1742" w:type="dxa"/>
            <w:vMerge w:val="restart"/>
            <w:textDirection w:val="btLr"/>
          </w:tcPr>
          <w:p w14:paraId="165CECB8" w14:textId="77777777" w:rsidR="003D22E3" w:rsidRDefault="003D22E3" w:rsidP="003D22E3">
            <w:pPr>
              <w:tabs>
                <w:tab w:val="left" w:pos="1658"/>
              </w:tabs>
              <w:ind w:left="113" w:right="113"/>
              <w:jc w:val="center"/>
            </w:pPr>
            <w:r>
              <w:t>Guiding Question</w:t>
            </w:r>
          </w:p>
        </w:tc>
        <w:tc>
          <w:tcPr>
            <w:tcW w:w="1742" w:type="dxa"/>
          </w:tcPr>
          <w:p w14:paraId="05F1FB35" w14:textId="77777777" w:rsidR="003D22E3" w:rsidRDefault="003D22E3" w:rsidP="003D22E3">
            <w:pPr>
              <w:tabs>
                <w:tab w:val="left" w:pos="1658"/>
              </w:tabs>
              <w:jc w:val="center"/>
            </w:pPr>
            <w:r>
              <w:t>Enquiry 1</w:t>
            </w:r>
          </w:p>
        </w:tc>
        <w:tc>
          <w:tcPr>
            <w:tcW w:w="1743" w:type="dxa"/>
          </w:tcPr>
          <w:p w14:paraId="2F3EC1C0" w14:textId="77777777" w:rsidR="003D22E3" w:rsidRDefault="003D22E3" w:rsidP="003D22E3">
            <w:pPr>
              <w:tabs>
                <w:tab w:val="left" w:pos="1658"/>
              </w:tabs>
              <w:jc w:val="center"/>
            </w:pPr>
            <w:r>
              <w:t>Enquiry 2</w:t>
            </w:r>
          </w:p>
        </w:tc>
        <w:tc>
          <w:tcPr>
            <w:tcW w:w="1743" w:type="dxa"/>
          </w:tcPr>
          <w:p w14:paraId="159B9DA6" w14:textId="77777777" w:rsidR="003D22E3" w:rsidRDefault="003D22E3" w:rsidP="003D22E3">
            <w:pPr>
              <w:tabs>
                <w:tab w:val="left" w:pos="1658"/>
              </w:tabs>
              <w:jc w:val="center"/>
            </w:pPr>
            <w:r>
              <w:t>Enquiry 3</w:t>
            </w:r>
          </w:p>
        </w:tc>
        <w:tc>
          <w:tcPr>
            <w:tcW w:w="1743" w:type="dxa"/>
          </w:tcPr>
          <w:p w14:paraId="0DFB93F1" w14:textId="77777777" w:rsidR="003D22E3" w:rsidRDefault="003D22E3" w:rsidP="003D22E3">
            <w:pPr>
              <w:tabs>
                <w:tab w:val="left" w:pos="1658"/>
              </w:tabs>
              <w:jc w:val="center"/>
            </w:pPr>
            <w:r>
              <w:t>Enquiry 4</w:t>
            </w:r>
          </w:p>
        </w:tc>
        <w:tc>
          <w:tcPr>
            <w:tcW w:w="1743" w:type="dxa"/>
          </w:tcPr>
          <w:p w14:paraId="07674598" w14:textId="77777777" w:rsidR="003D22E3" w:rsidRDefault="003D22E3" w:rsidP="003D22E3">
            <w:pPr>
              <w:tabs>
                <w:tab w:val="left" w:pos="1658"/>
              </w:tabs>
              <w:jc w:val="center"/>
            </w:pPr>
            <w:r>
              <w:t>Enquiry 5</w:t>
            </w:r>
          </w:p>
        </w:tc>
      </w:tr>
      <w:tr w:rsidR="003D22E3" w14:paraId="48EEE5E1" w14:textId="77777777" w:rsidTr="003D22E3">
        <w:tc>
          <w:tcPr>
            <w:tcW w:w="1742" w:type="dxa"/>
            <w:vMerge/>
          </w:tcPr>
          <w:p w14:paraId="423E9395" w14:textId="77777777" w:rsidR="003D22E3" w:rsidRDefault="003D22E3" w:rsidP="003D22E3">
            <w:pPr>
              <w:tabs>
                <w:tab w:val="left" w:pos="1658"/>
              </w:tabs>
            </w:pPr>
          </w:p>
        </w:tc>
        <w:tc>
          <w:tcPr>
            <w:tcW w:w="1742" w:type="dxa"/>
          </w:tcPr>
          <w:p w14:paraId="75B0806F" w14:textId="77777777" w:rsidR="003D22E3" w:rsidRPr="00840890" w:rsidRDefault="003D22E3" w:rsidP="003D22E3">
            <w:pPr>
              <w:jc w:val="center"/>
              <w:rPr>
                <w:b/>
                <w:sz w:val="20"/>
                <w:szCs w:val="20"/>
              </w:rPr>
            </w:pPr>
            <w:r w:rsidRPr="00840890">
              <w:rPr>
                <w:b/>
                <w:sz w:val="20"/>
                <w:szCs w:val="20"/>
              </w:rPr>
              <w:t>Who do you think you are?</w:t>
            </w:r>
          </w:p>
          <w:p w14:paraId="0F3C2334" w14:textId="77777777" w:rsidR="003D22E3" w:rsidRPr="00840890" w:rsidRDefault="003D22E3" w:rsidP="003D22E3">
            <w:pPr>
              <w:jc w:val="center"/>
              <w:rPr>
                <w:sz w:val="20"/>
                <w:szCs w:val="20"/>
              </w:rPr>
            </w:pPr>
            <w:r w:rsidRPr="00840890">
              <w:rPr>
                <w:sz w:val="20"/>
                <w:szCs w:val="20"/>
              </w:rPr>
              <w:t>Identity and diversity</w:t>
            </w:r>
          </w:p>
          <w:p w14:paraId="111F458E" w14:textId="77777777" w:rsidR="003D22E3" w:rsidRPr="00840890" w:rsidRDefault="003D22E3" w:rsidP="003D22E3">
            <w:pPr>
              <w:jc w:val="center"/>
              <w:rPr>
                <w:sz w:val="20"/>
                <w:szCs w:val="20"/>
              </w:rPr>
            </w:pPr>
          </w:p>
        </w:tc>
        <w:tc>
          <w:tcPr>
            <w:tcW w:w="1743" w:type="dxa"/>
          </w:tcPr>
          <w:p w14:paraId="77BC0CE2" w14:textId="77777777" w:rsidR="003D22E3" w:rsidRPr="00840890" w:rsidRDefault="003D22E3" w:rsidP="003D22E3">
            <w:pPr>
              <w:jc w:val="center"/>
              <w:rPr>
                <w:b/>
                <w:sz w:val="20"/>
                <w:szCs w:val="20"/>
              </w:rPr>
            </w:pPr>
            <w:r w:rsidRPr="00840890">
              <w:rPr>
                <w:b/>
                <w:sz w:val="20"/>
                <w:szCs w:val="20"/>
              </w:rPr>
              <w:t>How do our actions shape our futures?</w:t>
            </w:r>
          </w:p>
          <w:p w14:paraId="04473211" w14:textId="77777777" w:rsidR="003D22E3" w:rsidRPr="00840890" w:rsidRDefault="003D22E3" w:rsidP="003D22E3">
            <w:pPr>
              <w:jc w:val="center"/>
              <w:rPr>
                <w:sz w:val="20"/>
                <w:szCs w:val="20"/>
              </w:rPr>
            </w:pPr>
            <w:r w:rsidRPr="00840890">
              <w:rPr>
                <w:sz w:val="20"/>
                <w:szCs w:val="20"/>
              </w:rPr>
              <w:t>Social justice and equity</w:t>
            </w:r>
          </w:p>
          <w:p w14:paraId="3A58624F" w14:textId="77777777" w:rsidR="003D22E3" w:rsidRPr="00840890" w:rsidRDefault="003D22E3" w:rsidP="003D22E3">
            <w:pPr>
              <w:jc w:val="center"/>
              <w:rPr>
                <w:sz w:val="20"/>
                <w:szCs w:val="20"/>
              </w:rPr>
            </w:pPr>
            <w:r w:rsidRPr="00840890">
              <w:rPr>
                <w:sz w:val="20"/>
                <w:szCs w:val="20"/>
              </w:rPr>
              <w:t>Human Rights</w:t>
            </w:r>
          </w:p>
        </w:tc>
        <w:tc>
          <w:tcPr>
            <w:tcW w:w="1743" w:type="dxa"/>
          </w:tcPr>
          <w:p w14:paraId="6BC04A03" w14:textId="77777777" w:rsidR="003D22E3" w:rsidRPr="00840890" w:rsidRDefault="003D22E3" w:rsidP="003D22E3">
            <w:pPr>
              <w:jc w:val="center"/>
              <w:rPr>
                <w:b/>
                <w:sz w:val="20"/>
                <w:szCs w:val="20"/>
              </w:rPr>
            </w:pPr>
            <w:r w:rsidRPr="00840890">
              <w:rPr>
                <w:b/>
                <w:sz w:val="20"/>
                <w:szCs w:val="20"/>
              </w:rPr>
              <w:t>What makes the World go round?</w:t>
            </w:r>
          </w:p>
          <w:p w14:paraId="4AE442B6" w14:textId="77777777" w:rsidR="003D22E3" w:rsidRPr="00840890" w:rsidRDefault="003D22E3" w:rsidP="003D22E3">
            <w:pPr>
              <w:jc w:val="center"/>
              <w:rPr>
                <w:sz w:val="20"/>
                <w:szCs w:val="20"/>
              </w:rPr>
            </w:pPr>
            <w:r w:rsidRPr="00840890">
              <w:rPr>
                <w:sz w:val="20"/>
                <w:szCs w:val="20"/>
              </w:rPr>
              <w:t>Globalisation and interdependence</w:t>
            </w:r>
          </w:p>
        </w:tc>
        <w:tc>
          <w:tcPr>
            <w:tcW w:w="1743" w:type="dxa"/>
          </w:tcPr>
          <w:p w14:paraId="31E01011" w14:textId="77777777" w:rsidR="003D22E3" w:rsidRPr="00840890" w:rsidRDefault="003D22E3" w:rsidP="003D22E3">
            <w:pPr>
              <w:jc w:val="center"/>
              <w:rPr>
                <w:b/>
                <w:sz w:val="20"/>
                <w:szCs w:val="20"/>
              </w:rPr>
            </w:pPr>
            <w:r w:rsidRPr="00840890">
              <w:rPr>
                <w:b/>
                <w:sz w:val="20"/>
                <w:szCs w:val="20"/>
              </w:rPr>
              <w:t>What makes us powerful?</w:t>
            </w:r>
          </w:p>
          <w:p w14:paraId="7BD52EBE" w14:textId="77777777" w:rsidR="003D22E3" w:rsidRPr="00840890" w:rsidRDefault="003D22E3" w:rsidP="003D22E3">
            <w:pPr>
              <w:jc w:val="center"/>
              <w:rPr>
                <w:sz w:val="20"/>
                <w:szCs w:val="20"/>
              </w:rPr>
            </w:pPr>
            <w:r w:rsidRPr="00840890">
              <w:rPr>
                <w:sz w:val="20"/>
                <w:szCs w:val="20"/>
              </w:rPr>
              <w:t>Power and governance</w:t>
            </w:r>
          </w:p>
        </w:tc>
        <w:tc>
          <w:tcPr>
            <w:tcW w:w="1743" w:type="dxa"/>
          </w:tcPr>
          <w:p w14:paraId="3C6F35AC" w14:textId="77777777" w:rsidR="003D22E3" w:rsidRPr="00840890" w:rsidRDefault="003D22E3" w:rsidP="003D22E3">
            <w:pPr>
              <w:jc w:val="center"/>
              <w:rPr>
                <w:b/>
                <w:sz w:val="20"/>
                <w:szCs w:val="20"/>
              </w:rPr>
            </w:pPr>
            <w:r w:rsidRPr="00840890">
              <w:rPr>
                <w:b/>
                <w:sz w:val="20"/>
                <w:szCs w:val="20"/>
              </w:rPr>
              <w:t>How does change help us to learn, grow and succeed?</w:t>
            </w:r>
          </w:p>
          <w:p w14:paraId="116ACAB3" w14:textId="77777777" w:rsidR="003D22E3" w:rsidRPr="00840890" w:rsidRDefault="003D22E3" w:rsidP="003D22E3">
            <w:pPr>
              <w:jc w:val="center"/>
              <w:rPr>
                <w:sz w:val="20"/>
                <w:szCs w:val="20"/>
              </w:rPr>
            </w:pPr>
            <w:r w:rsidRPr="00840890">
              <w:rPr>
                <w:sz w:val="20"/>
                <w:szCs w:val="20"/>
              </w:rPr>
              <w:t>Sustainable development</w:t>
            </w:r>
          </w:p>
        </w:tc>
      </w:tr>
      <w:tr w:rsidR="003D22E3" w14:paraId="64AEDCFC" w14:textId="77777777" w:rsidTr="006F3878">
        <w:tc>
          <w:tcPr>
            <w:tcW w:w="10456" w:type="dxa"/>
            <w:gridSpan w:val="6"/>
          </w:tcPr>
          <w:p w14:paraId="0FF5D311" w14:textId="77777777" w:rsidR="003D22E3" w:rsidRDefault="003D22E3" w:rsidP="003D22E3">
            <w:pPr>
              <w:tabs>
                <w:tab w:val="left" w:pos="1658"/>
              </w:tabs>
              <w:jc w:val="center"/>
            </w:pPr>
            <w:r>
              <w:t>Cycle B</w:t>
            </w:r>
          </w:p>
        </w:tc>
      </w:tr>
      <w:tr w:rsidR="003D22E3" w14:paraId="55107F06" w14:textId="77777777" w:rsidTr="003D22E3">
        <w:tc>
          <w:tcPr>
            <w:tcW w:w="1742" w:type="dxa"/>
            <w:vMerge w:val="restart"/>
            <w:textDirection w:val="btLr"/>
          </w:tcPr>
          <w:p w14:paraId="23609706" w14:textId="77777777" w:rsidR="003D22E3" w:rsidRDefault="003D22E3" w:rsidP="003D22E3">
            <w:pPr>
              <w:tabs>
                <w:tab w:val="left" w:pos="1658"/>
              </w:tabs>
              <w:ind w:left="113" w:right="113"/>
              <w:jc w:val="center"/>
            </w:pPr>
            <w:r>
              <w:t>Guiding Question</w:t>
            </w:r>
          </w:p>
        </w:tc>
        <w:tc>
          <w:tcPr>
            <w:tcW w:w="1742" w:type="dxa"/>
          </w:tcPr>
          <w:p w14:paraId="4B8E9519" w14:textId="77777777" w:rsidR="003D22E3" w:rsidRDefault="003D22E3" w:rsidP="003D22E3">
            <w:pPr>
              <w:tabs>
                <w:tab w:val="left" w:pos="1658"/>
              </w:tabs>
              <w:jc w:val="center"/>
            </w:pPr>
            <w:r>
              <w:t>Enquiry 1</w:t>
            </w:r>
          </w:p>
        </w:tc>
        <w:tc>
          <w:tcPr>
            <w:tcW w:w="1743" w:type="dxa"/>
          </w:tcPr>
          <w:p w14:paraId="37FACAB5" w14:textId="77777777" w:rsidR="003D22E3" w:rsidRDefault="003D22E3" w:rsidP="003D22E3">
            <w:pPr>
              <w:tabs>
                <w:tab w:val="left" w:pos="1658"/>
              </w:tabs>
              <w:jc w:val="center"/>
            </w:pPr>
            <w:r>
              <w:t>Enquiry 2</w:t>
            </w:r>
          </w:p>
        </w:tc>
        <w:tc>
          <w:tcPr>
            <w:tcW w:w="1743" w:type="dxa"/>
          </w:tcPr>
          <w:p w14:paraId="2B3F4770" w14:textId="77777777" w:rsidR="003D22E3" w:rsidRDefault="003D22E3" w:rsidP="003D22E3">
            <w:pPr>
              <w:tabs>
                <w:tab w:val="left" w:pos="1658"/>
              </w:tabs>
              <w:jc w:val="center"/>
            </w:pPr>
            <w:r>
              <w:t>Enquiry 3</w:t>
            </w:r>
          </w:p>
        </w:tc>
        <w:tc>
          <w:tcPr>
            <w:tcW w:w="1743" w:type="dxa"/>
          </w:tcPr>
          <w:p w14:paraId="35A46AAE" w14:textId="77777777" w:rsidR="003D22E3" w:rsidRDefault="003D22E3" w:rsidP="003D22E3">
            <w:pPr>
              <w:tabs>
                <w:tab w:val="left" w:pos="1658"/>
              </w:tabs>
              <w:jc w:val="center"/>
            </w:pPr>
            <w:r>
              <w:t>Enquiry 4</w:t>
            </w:r>
          </w:p>
        </w:tc>
        <w:tc>
          <w:tcPr>
            <w:tcW w:w="1743" w:type="dxa"/>
          </w:tcPr>
          <w:p w14:paraId="7F9D6AA0" w14:textId="77777777" w:rsidR="003D22E3" w:rsidRDefault="003D22E3" w:rsidP="003D22E3">
            <w:pPr>
              <w:tabs>
                <w:tab w:val="left" w:pos="1658"/>
              </w:tabs>
              <w:jc w:val="center"/>
            </w:pPr>
            <w:r>
              <w:t>Enquiry 5</w:t>
            </w:r>
          </w:p>
        </w:tc>
      </w:tr>
      <w:tr w:rsidR="003D22E3" w14:paraId="26F6A854" w14:textId="77777777" w:rsidTr="003D22E3">
        <w:tc>
          <w:tcPr>
            <w:tcW w:w="1742" w:type="dxa"/>
            <w:vMerge/>
          </w:tcPr>
          <w:p w14:paraId="74E5EF9B" w14:textId="77777777" w:rsidR="003D22E3" w:rsidRDefault="003D22E3" w:rsidP="003D22E3">
            <w:pPr>
              <w:tabs>
                <w:tab w:val="left" w:pos="1658"/>
              </w:tabs>
            </w:pPr>
          </w:p>
        </w:tc>
        <w:tc>
          <w:tcPr>
            <w:tcW w:w="1742" w:type="dxa"/>
          </w:tcPr>
          <w:p w14:paraId="3425F2C3" w14:textId="77777777" w:rsidR="003D22E3" w:rsidRPr="00840890" w:rsidRDefault="003D22E3" w:rsidP="003D22E3">
            <w:pPr>
              <w:jc w:val="center"/>
              <w:rPr>
                <w:b/>
                <w:sz w:val="20"/>
                <w:szCs w:val="20"/>
              </w:rPr>
            </w:pPr>
            <w:r w:rsidRPr="00840890">
              <w:rPr>
                <w:b/>
                <w:sz w:val="20"/>
                <w:szCs w:val="20"/>
              </w:rPr>
              <w:t>What makes a community great?</w:t>
            </w:r>
          </w:p>
          <w:p w14:paraId="2EDEFA95" w14:textId="77777777" w:rsidR="003D22E3" w:rsidRPr="00840890" w:rsidRDefault="003D22E3" w:rsidP="003D22E3">
            <w:pPr>
              <w:jc w:val="center"/>
              <w:rPr>
                <w:sz w:val="20"/>
                <w:szCs w:val="20"/>
              </w:rPr>
            </w:pPr>
            <w:r w:rsidRPr="00840890">
              <w:rPr>
                <w:sz w:val="20"/>
                <w:szCs w:val="20"/>
              </w:rPr>
              <w:t>Global identity and diversity</w:t>
            </w:r>
          </w:p>
        </w:tc>
        <w:tc>
          <w:tcPr>
            <w:tcW w:w="1743" w:type="dxa"/>
          </w:tcPr>
          <w:p w14:paraId="3B3FF481" w14:textId="77777777" w:rsidR="003D22E3" w:rsidRPr="00840890" w:rsidRDefault="003D22E3" w:rsidP="003D22E3">
            <w:pPr>
              <w:jc w:val="center"/>
              <w:rPr>
                <w:b/>
                <w:sz w:val="20"/>
                <w:szCs w:val="20"/>
              </w:rPr>
            </w:pPr>
            <w:r w:rsidRPr="00840890">
              <w:rPr>
                <w:b/>
                <w:sz w:val="20"/>
                <w:szCs w:val="20"/>
              </w:rPr>
              <w:t>Can a person change the world?</w:t>
            </w:r>
          </w:p>
          <w:p w14:paraId="1F93D28E" w14:textId="77777777" w:rsidR="003D22E3" w:rsidRPr="00840890" w:rsidRDefault="003D22E3" w:rsidP="003D22E3">
            <w:pPr>
              <w:jc w:val="center"/>
              <w:rPr>
                <w:b/>
                <w:sz w:val="20"/>
                <w:szCs w:val="20"/>
              </w:rPr>
            </w:pPr>
            <w:r w:rsidRPr="00840890">
              <w:rPr>
                <w:sz w:val="20"/>
                <w:szCs w:val="20"/>
              </w:rPr>
              <w:t>Peace and conflict</w:t>
            </w:r>
          </w:p>
        </w:tc>
        <w:tc>
          <w:tcPr>
            <w:tcW w:w="1743" w:type="dxa"/>
          </w:tcPr>
          <w:p w14:paraId="05015553" w14:textId="77777777" w:rsidR="003D22E3" w:rsidRPr="00840890" w:rsidRDefault="003D22E3" w:rsidP="003D22E3">
            <w:pPr>
              <w:jc w:val="center"/>
              <w:rPr>
                <w:b/>
                <w:sz w:val="20"/>
                <w:szCs w:val="20"/>
              </w:rPr>
            </w:pPr>
            <w:r w:rsidRPr="00840890">
              <w:rPr>
                <w:b/>
                <w:sz w:val="20"/>
                <w:szCs w:val="20"/>
              </w:rPr>
              <w:t>What on Earth is going on?</w:t>
            </w:r>
          </w:p>
          <w:p w14:paraId="1F330C6C" w14:textId="77777777" w:rsidR="003D22E3" w:rsidRPr="00840890" w:rsidRDefault="003D22E3" w:rsidP="003D22E3">
            <w:pPr>
              <w:jc w:val="center"/>
              <w:rPr>
                <w:b/>
                <w:sz w:val="20"/>
                <w:szCs w:val="20"/>
              </w:rPr>
            </w:pPr>
            <w:r w:rsidRPr="00840890">
              <w:rPr>
                <w:sz w:val="20"/>
                <w:szCs w:val="20"/>
              </w:rPr>
              <w:t>Globalisation and interdependence</w:t>
            </w:r>
          </w:p>
        </w:tc>
        <w:tc>
          <w:tcPr>
            <w:tcW w:w="1743" w:type="dxa"/>
          </w:tcPr>
          <w:p w14:paraId="047058B7" w14:textId="77777777" w:rsidR="003D22E3" w:rsidRPr="00840890" w:rsidRDefault="003D22E3" w:rsidP="003D22E3">
            <w:pPr>
              <w:jc w:val="center"/>
              <w:rPr>
                <w:b/>
                <w:sz w:val="20"/>
                <w:szCs w:val="20"/>
              </w:rPr>
            </w:pPr>
            <w:r w:rsidRPr="00840890">
              <w:rPr>
                <w:b/>
                <w:sz w:val="20"/>
                <w:szCs w:val="20"/>
              </w:rPr>
              <w:t>What shapes a New World?</w:t>
            </w:r>
          </w:p>
          <w:p w14:paraId="650810E9" w14:textId="77777777" w:rsidR="003D22E3" w:rsidRPr="00840890" w:rsidRDefault="003D22E3" w:rsidP="003D22E3">
            <w:pPr>
              <w:jc w:val="center"/>
              <w:rPr>
                <w:b/>
                <w:sz w:val="20"/>
                <w:szCs w:val="20"/>
              </w:rPr>
            </w:pPr>
            <w:r w:rsidRPr="00840890">
              <w:rPr>
                <w:sz w:val="20"/>
                <w:szCs w:val="20"/>
              </w:rPr>
              <w:t>Power and governance</w:t>
            </w:r>
          </w:p>
        </w:tc>
        <w:tc>
          <w:tcPr>
            <w:tcW w:w="1743" w:type="dxa"/>
          </w:tcPr>
          <w:p w14:paraId="017DAFD6" w14:textId="77777777" w:rsidR="003D22E3" w:rsidRPr="00840890" w:rsidRDefault="003D22E3" w:rsidP="003D22E3">
            <w:pPr>
              <w:jc w:val="center"/>
              <w:rPr>
                <w:b/>
                <w:sz w:val="20"/>
                <w:szCs w:val="20"/>
              </w:rPr>
            </w:pPr>
            <w:r w:rsidRPr="00840890">
              <w:rPr>
                <w:b/>
                <w:sz w:val="20"/>
                <w:szCs w:val="20"/>
              </w:rPr>
              <w:t>How does change help us to learn, grow and succeed?</w:t>
            </w:r>
          </w:p>
          <w:p w14:paraId="4DCF5B84" w14:textId="77777777" w:rsidR="003D22E3" w:rsidRPr="00840890" w:rsidRDefault="003D22E3" w:rsidP="003D22E3">
            <w:pPr>
              <w:jc w:val="center"/>
              <w:rPr>
                <w:sz w:val="20"/>
                <w:szCs w:val="20"/>
              </w:rPr>
            </w:pPr>
            <w:r w:rsidRPr="00840890">
              <w:rPr>
                <w:sz w:val="20"/>
                <w:szCs w:val="20"/>
              </w:rPr>
              <w:t>Sustainable development</w:t>
            </w:r>
          </w:p>
        </w:tc>
      </w:tr>
    </w:tbl>
    <w:p w14:paraId="5FA4677F" w14:textId="77777777" w:rsidR="00AD5CF7" w:rsidRDefault="00AD5CF7" w:rsidP="00477326">
      <w:pPr>
        <w:tabs>
          <w:tab w:val="left" w:pos="2106"/>
        </w:tabs>
      </w:pPr>
    </w:p>
    <w:p w14:paraId="412349D4" w14:textId="77777777" w:rsidR="00984DC8" w:rsidRPr="00984DC8" w:rsidRDefault="00637576" w:rsidP="00984DC8">
      <w:pPr>
        <w:pStyle w:val="NoSpacing"/>
        <w:rPr>
          <w:b/>
        </w:rPr>
      </w:pPr>
      <w:r w:rsidRPr="00984DC8">
        <w:rPr>
          <w:b/>
        </w:rPr>
        <w:t xml:space="preserve">Curriculum coverage and progression </w:t>
      </w:r>
    </w:p>
    <w:p w14:paraId="01D429EE" w14:textId="77777777" w:rsidR="00F82867" w:rsidRDefault="00637576" w:rsidP="00984DC8">
      <w:pPr>
        <w:pStyle w:val="NoSpacing"/>
      </w:pPr>
      <w:r>
        <w:t>By using a two</w:t>
      </w:r>
      <w:r w:rsidR="00477326">
        <w:t>-</w:t>
      </w:r>
      <w:r>
        <w:t xml:space="preserve"> year cycle, </w:t>
      </w:r>
      <w:r w:rsidR="00477326">
        <w:t>Summerfields</w:t>
      </w:r>
      <w:r>
        <w:t xml:space="preserve"> ensures that all children within school are taught the correct content and objectives that meets the standard of the National Curriculum by the end of Year 6. At </w:t>
      </w:r>
      <w:r w:rsidR="00477326">
        <w:t>Summerfields</w:t>
      </w:r>
      <w:r>
        <w:t xml:space="preserve">, we use the National Curriculum </w:t>
      </w:r>
      <w:r w:rsidR="00477326">
        <w:t>Art</w:t>
      </w:r>
      <w:r>
        <w:t xml:space="preserve"> objectives to help build the lesson structure within our planning and ensure these are the driver for each lesson and task that is completed. Within school, </w:t>
      </w:r>
      <w:r w:rsidR="00477326">
        <w:t>Art</w:t>
      </w:r>
      <w:r>
        <w:t xml:space="preserve"> is carefully planned using progression documents that specify how children with a greater depth of learning can apply their learning. By following the same cycle across school, children are able to develop and deepen their learning each cycle, using previous learning as a foundation to progress from.</w:t>
      </w:r>
    </w:p>
    <w:p w14:paraId="43592FC1" w14:textId="77777777" w:rsidR="00984DC8" w:rsidRDefault="00984DC8" w:rsidP="00984DC8">
      <w:pPr>
        <w:pStyle w:val="NoSpacing"/>
      </w:pPr>
    </w:p>
    <w:p w14:paraId="4F89E3F8" w14:textId="77777777" w:rsidR="001C50DB" w:rsidRDefault="001C50DB" w:rsidP="00984DC8">
      <w:pPr>
        <w:pStyle w:val="NoSpacing"/>
      </w:pPr>
    </w:p>
    <w:p w14:paraId="77FB7E4D" w14:textId="77777777" w:rsidR="00984DC8" w:rsidRPr="00984DC8" w:rsidRDefault="00984DC8" w:rsidP="00984DC8">
      <w:pPr>
        <w:pStyle w:val="NoSpacing"/>
      </w:pPr>
    </w:p>
    <w:p w14:paraId="06294EAE" w14:textId="17B35988" w:rsidR="001C50DB" w:rsidRDefault="001C50DB" w:rsidP="00CD7D13">
      <w:pPr>
        <w:tabs>
          <w:tab w:val="left" w:pos="1658"/>
        </w:tabs>
      </w:pPr>
    </w:p>
    <w:p w14:paraId="79BC22AE" w14:textId="77777777" w:rsidR="001C50DB" w:rsidRPr="00711E69" w:rsidRDefault="001C50DB" w:rsidP="001C50DB">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27"/>
          <w:szCs w:val="27"/>
          <w:lang w:eastAsia="en-GB"/>
        </w:rPr>
      </w:pPr>
      <w:r w:rsidRPr="00711E69">
        <w:rPr>
          <w:rFonts w:ascii="Arial Rounded MT Bold" w:eastAsia="Times New Roman" w:hAnsi="Arial Rounded MT Bold" w:cs="Tahoma"/>
          <w:noProof/>
          <w:color w:val="FF0000"/>
          <w:sz w:val="27"/>
          <w:szCs w:val="27"/>
          <w:lang w:eastAsia="en-GB"/>
        </w:rPr>
        <w:lastRenderedPageBreak/>
        <w:drawing>
          <wp:anchor distT="0" distB="0" distL="114300" distR="114300" simplePos="0" relativeHeight="251671552" behindDoc="0" locked="0" layoutInCell="1" allowOverlap="1" wp14:anchorId="43B39EAE" wp14:editId="5CDB622F">
            <wp:simplePos x="0" y="0"/>
            <wp:positionH relativeFrom="column">
              <wp:posOffset>6421873</wp:posOffset>
            </wp:positionH>
            <wp:positionV relativeFrom="paragraph">
              <wp:posOffset>-201635</wp:posOffset>
            </wp:positionV>
            <wp:extent cx="531967" cy="552893"/>
            <wp:effectExtent l="0" t="0" r="1905" b="0"/>
            <wp:wrapNone/>
            <wp:docPr id="8" name="Picture 8" descr="fd38d252aafab678dbf790159eeb2a27--special-needs-children-kids-min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38d252aafab678dbf790159eeb2a27--special-needs-children-kids-ministry"/>
                    <pic:cNvPicPr>
                      <a:picLocks noChangeAspect="1" noChangeArrowheads="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1967" cy="552893"/>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1E69">
        <w:rPr>
          <w:rFonts w:ascii="Arial Rounded MT Bold" w:eastAsia="Times New Roman" w:hAnsi="Arial Rounded MT Bold" w:cs="Tahoma"/>
          <w:noProof/>
          <w:color w:val="FF0000"/>
          <w:sz w:val="27"/>
          <w:szCs w:val="27"/>
          <w:lang w:val="en-US"/>
        </w:rPr>
        <w:t>Summerfields</w:t>
      </w:r>
      <w:r w:rsidRPr="00711E69">
        <w:rPr>
          <w:rFonts w:ascii="Arial Rounded MT Bold" w:eastAsia="Times New Roman" w:hAnsi="Arial Rounded MT Bold" w:cs="Tahoma"/>
          <w:noProof/>
          <w:color w:val="FF0000"/>
          <w:sz w:val="27"/>
          <w:szCs w:val="27"/>
          <w:lang w:eastAsia="en-GB"/>
        </w:rPr>
        <w:t xml:space="preserve"> Primary Academy </w:t>
      </w:r>
      <w:r>
        <w:rPr>
          <w:rFonts w:ascii="Arial Rounded MT Bold" w:eastAsia="Times New Roman" w:hAnsi="Arial Rounded MT Bold" w:cs="Tahoma"/>
          <w:noProof/>
          <w:color w:val="FF0000"/>
          <w:sz w:val="27"/>
          <w:szCs w:val="27"/>
          <w:lang w:eastAsia="en-GB"/>
        </w:rPr>
        <w:t>Art</w:t>
      </w:r>
      <w:r w:rsidRPr="00711E69">
        <w:rPr>
          <w:rFonts w:ascii="Arial Rounded MT Bold" w:eastAsia="Times New Roman" w:hAnsi="Arial Rounded MT Bold" w:cs="Tahoma"/>
          <w:noProof/>
          <w:color w:val="FF0000"/>
          <w:sz w:val="27"/>
          <w:szCs w:val="27"/>
          <w:lang w:eastAsia="en-GB"/>
        </w:rPr>
        <w:t xml:space="preserve"> Policy</w:t>
      </w:r>
    </w:p>
    <w:p w14:paraId="418B5343" w14:textId="77777777" w:rsidR="001C50DB" w:rsidRPr="00711E69" w:rsidRDefault="001C50DB" w:rsidP="001C50DB">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30"/>
          <w:szCs w:val="44"/>
          <w:lang w:eastAsia="en-GB"/>
        </w:rPr>
      </w:pPr>
    </w:p>
    <w:p w14:paraId="19061A78" w14:textId="4433B36E" w:rsidR="00AD5CF7" w:rsidRDefault="00AD5CF7" w:rsidP="00CD7D13">
      <w:pPr>
        <w:tabs>
          <w:tab w:val="left" w:pos="1658"/>
        </w:tabs>
      </w:pPr>
      <w:r>
        <w:t xml:space="preserve">Every Art and Design lesson begins with a flashback four containing recall questions following the structure used across the curriculum (yesterday, last week, 2-3 weeks ago, last term/last year). During each lesson, teachers follow the ‘I do, We do, You do’ lesson structure, which is used fluidly throughout the lesson. During the ‘I do’ section of the lesson, teachers model </w:t>
      </w:r>
      <w:r w:rsidR="0047579E">
        <w:t>skilfully</w:t>
      </w:r>
      <w:r>
        <w:t xml:space="preserve"> at key moments and this ensures pupils fully understand what is expected of them. Often, teachers make purposeful mistakes to model the thought process, deepen understanding and create a growth mindset culture within the classroom. The ‘We do’ section enables children to showcase their understanding as teachers use a variety of assessment for learning strategies. This section of the lesson is vital as it allows teachers to become agile and pitch the rest of the lesson appropriately to meet the needs of all pupils. Next, the ‘You do’ section allows pupils to practice each skill independently, using the appropriate scaffolds if necessary.</w:t>
      </w:r>
    </w:p>
    <w:p w14:paraId="5CF3E6AA" w14:textId="71A19A1F" w:rsidR="0047579E" w:rsidRPr="0047579E" w:rsidRDefault="0047579E" w:rsidP="0047579E">
      <w:pPr>
        <w:pStyle w:val="NoSpacing"/>
        <w:rPr>
          <w:b/>
          <w:bCs/>
        </w:rPr>
      </w:pPr>
      <w:r w:rsidRPr="0047579E">
        <w:rPr>
          <w:b/>
          <w:bCs/>
        </w:rPr>
        <w:t>Intent and Rationale</w:t>
      </w:r>
      <w:r>
        <w:rPr>
          <w:b/>
          <w:bCs/>
        </w:rPr>
        <w:t xml:space="preserve"> ii</w:t>
      </w:r>
    </w:p>
    <w:p w14:paraId="64A0CF26" w14:textId="2D3B1795" w:rsidR="0047579E" w:rsidRDefault="0047579E" w:rsidP="0047579E">
      <w:pPr>
        <w:pStyle w:val="NoSpacing"/>
      </w:pPr>
      <w:r>
        <w:t>At Summerfields Primary Academy, we believe that a broad, balanced, and ambitious curriculum must place equal value on foundation subjects. The primary purpose of our non-core assessment framework is to measure the acquisition of knowledge, key disciplinary skills, and conceptual understanding without inflating teacher workloads or inducing test anxiety for pupils.</w:t>
      </w:r>
    </w:p>
    <w:p w14:paraId="0837DBB8" w14:textId="77777777" w:rsidR="0047579E" w:rsidRDefault="0047579E" w:rsidP="0047579E">
      <w:r>
        <w:t>Assessment in foundation subjects is designed to be meaningful, sustainable, and directly impactful on subsequent lesson planning.</w:t>
      </w:r>
    </w:p>
    <w:p w14:paraId="2AC3ADB8" w14:textId="77777777" w:rsidR="0047579E" w:rsidRDefault="0047579E" w:rsidP="00CD7D13">
      <w:pPr>
        <w:tabs>
          <w:tab w:val="left" w:pos="1658"/>
        </w:tabs>
      </w:pPr>
    </w:p>
    <w:p w14:paraId="738E0E61" w14:textId="5B6635D5" w:rsidR="002A2252" w:rsidRPr="002A2252" w:rsidRDefault="002A2252" w:rsidP="002A2252">
      <w:pPr>
        <w:pStyle w:val="NoSpacing"/>
        <w:rPr>
          <w:b/>
          <w:bCs/>
        </w:rPr>
      </w:pPr>
      <w:r w:rsidRPr="002A2252">
        <w:rPr>
          <w:b/>
          <w:bCs/>
        </w:rPr>
        <w:t>Formative Assessment (Assessment for Learning)</w:t>
      </w:r>
    </w:p>
    <w:p w14:paraId="177EA1EF" w14:textId="77777777" w:rsidR="002A2252" w:rsidRDefault="002A2252" w:rsidP="002A2252">
      <w:pPr>
        <w:pStyle w:val="NoSpacing"/>
      </w:pPr>
      <w:r>
        <w:t>Formative assessment serves as the heartbeat of our non-core curriculum. Teachers use low-stakes, ongoing strategies to check for understanding and address student misconceptions immediately:</w:t>
      </w:r>
    </w:p>
    <w:p w14:paraId="70171DB2" w14:textId="77777777" w:rsidR="002A2252" w:rsidRDefault="002A2252" w:rsidP="002A2252">
      <w:pPr>
        <w:pStyle w:val="NoSpacing"/>
      </w:pPr>
    </w:p>
    <w:p w14:paraId="41DB27A1" w14:textId="77777777" w:rsidR="002A2252" w:rsidRDefault="002A2252" w:rsidP="002A2252">
      <w:pPr>
        <w:pStyle w:val="NoSpacing"/>
      </w:pPr>
      <w:r>
        <w:t>Retrieval Practice: Every foundation lesson begins with a brief visual or verbal quiz to activate prior knowledge from past weeks or prior year groups.</w:t>
      </w:r>
    </w:p>
    <w:p w14:paraId="0F8C2FF8" w14:textId="77777777" w:rsidR="002A2252" w:rsidRDefault="002A2252" w:rsidP="002A2252">
      <w:pPr>
        <w:pStyle w:val="NoSpacing"/>
      </w:pPr>
      <w:r>
        <w:t>Live Verbal Feedback: Teachers prioritize immediate, on-the-spot verbal corrections and adjustments during practical activities (such as art, PE, or music).</w:t>
      </w:r>
    </w:p>
    <w:p w14:paraId="101906D4" w14:textId="77777777" w:rsidR="002A2252" w:rsidRDefault="002A2252" w:rsidP="002A2252">
      <w:pPr>
        <w:pStyle w:val="NoSpacing"/>
      </w:pPr>
      <w:r>
        <w:t>Responsive Scaffolding: Lesson delivery is dynamically adapted based on real-time classroom check-ins, eliminating the need for extensive written marking.</w:t>
      </w:r>
    </w:p>
    <w:p w14:paraId="62E904A9" w14:textId="77777777" w:rsidR="002A2252" w:rsidRDefault="002A2252" w:rsidP="002A2252">
      <w:pPr>
        <w:pStyle w:val="NoSpacing"/>
      </w:pPr>
    </w:p>
    <w:p w14:paraId="29A41309" w14:textId="450BD885" w:rsidR="002A2252" w:rsidRPr="002A2252" w:rsidRDefault="002A2252" w:rsidP="002A2252">
      <w:pPr>
        <w:pStyle w:val="NoSpacing"/>
        <w:rPr>
          <w:b/>
          <w:bCs/>
        </w:rPr>
      </w:pPr>
      <w:r w:rsidRPr="002A2252">
        <w:rPr>
          <w:b/>
          <w:bCs/>
        </w:rPr>
        <w:t>Summative Assessment (Assessment of Learning)</w:t>
      </w:r>
    </w:p>
    <w:p w14:paraId="167B0AAD" w14:textId="77777777" w:rsidR="002A2252" w:rsidRDefault="002A2252" w:rsidP="002A2252">
      <w:pPr>
        <w:pStyle w:val="NoSpacing"/>
      </w:pPr>
      <w:r>
        <w:t>Summative evaluation takes place at the end of each instructional unit to verify that critical knowledge has been retained over time. Progress is assessed through "Composite Tasks" rather than traditional formal written exams:</w:t>
      </w:r>
    </w:p>
    <w:p w14:paraId="0955507D" w14:textId="77777777" w:rsidR="002A2252" w:rsidRDefault="002A2252" w:rsidP="002A2252">
      <w:pPr>
        <w:pStyle w:val="NoSpacing"/>
      </w:pPr>
    </w:p>
    <w:p w14:paraId="28FD8362" w14:textId="77777777" w:rsidR="002A2252" w:rsidRDefault="002A2252" w:rsidP="002A2252">
      <w:pPr>
        <w:pStyle w:val="NoSpacing"/>
      </w:pPr>
      <w:r>
        <w:t>Authentic Outcomes: Pupils demonstrate mastery via extended tasks, which may include geographical presentations, historical debates, physical performances, or design technology portfolios.</w:t>
      </w:r>
    </w:p>
    <w:p w14:paraId="20A61461" w14:textId="77777777" w:rsidR="002A2252" w:rsidRDefault="002A2252" w:rsidP="002A2252">
      <w:pPr>
        <w:pStyle w:val="NoSpacing"/>
      </w:pPr>
      <w:r>
        <w:t>Self and staff assessment: Pupils have ownership of their own learning and RAG rate their progress towards achieving objectives, staff also complete the sheet and have discussions with pupils around this.</w:t>
      </w:r>
    </w:p>
    <w:p w14:paraId="1E68958C" w14:textId="77777777" w:rsidR="002A2252" w:rsidRDefault="002A2252" w:rsidP="002A2252">
      <w:pPr>
        <w:pStyle w:val="NoSpacing"/>
      </w:pPr>
      <w:r>
        <w:t>Cumulative Quizzes: Digital or paper-based knowledge checks are administered at the conclusion of a topic to measure long-term memory retention.</w:t>
      </w:r>
    </w:p>
    <w:p w14:paraId="2D3DDA34" w14:textId="77777777" w:rsidR="002A2252" w:rsidRDefault="002A2252" w:rsidP="002A2252">
      <w:pPr>
        <w:pStyle w:val="NoSpacing"/>
      </w:pPr>
      <w:r>
        <w:t>Evidence Portfolios: Floor books are utilized to capture photographic and written evidence of practical skill mastery.</w:t>
      </w:r>
    </w:p>
    <w:p w14:paraId="38E8B52A" w14:textId="77777777" w:rsidR="002A2252" w:rsidRDefault="002A2252" w:rsidP="002A2252">
      <w:pPr>
        <w:pStyle w:val="NoSpacing"/>
      </w:pPr>
      <w:r>
        <w:t>Ask me about posters: All classes have prompts for visitors to help them revisit previous learning and explain key points of their explore cycles. Based around the principles of oracy to encourage children to articulate their understanding.</w:t>
      </w:r>
    </w:p>
    <w:p w14:paraId="474C8DA0" w14:textId="77777777" w:rsidR="002A2252" w:rsidRDefault="002A2252" w:rsidP="002A2252">
      <w:pPr>
        <w:pStyle w:val="NoSpacing"/>
      </w:pPr>
    </w:p>
    <w:p w14:paraId="6BB02E48" w14:textId="522DF3E6" w:rsidR="002A2252" w:rsidRPr="002A2252" w:rsidRDefault="002A2252" w:rsidP="002A2252">
      <w:pPr>
        <w:pStyle w:val="NoSpacing"/>
        <w:rPr>
          <w:b/>
          <w:bCs/>
        </w:rPr>
      </w:pPr>
      <w:r w:rsidRPr="002A2252">
        <w:rPr>
          <w:b/>
          <w:bCs/>
        </w:rPr>
        <w:t>Tracking, Reporting, and Workload Management</w:t>
      </w:r>
    </w:p>
    <w:p w14:paraId="718A0E5A" w14:textId="77777777" w:rsidR="002A2252" w:rsidRDefault="002A2252" w:rsidP="002A2252">
      <w:pPr>
        <w:pStyle w:val="NoSpacing"/>
      </w:pPr>
      <w:r>
        <w:t>We intentionally reject burdensome "tick-box" data tracking for foundation subjects.</w:t>
      </w:r>
    </w:p>
    <w:p w14:paraId="30B6F58E" w14:textId="6C4A1810" w:rsidR="002A2252" w:rsidRDefault="002A2252" w:rsidP="002A2252">
      <w:pPr>
        <w:pStyle w:val="NoSpacing"/>
      </w:pPr>
      <w:r>
        <w:t>Broad Attainment Bands: At the end of each unit, teachers use their professional judgment to record whether a child is Emerging, Meeting, or Exceeding the age-related expectations outlined in our subject progression maps.</w:t>
      </w:r>
    </w:p>
    <w:p w14:paraId="0A601692" w14:textId="77777777" w:rsidR="001C50DB" w:rsidRDefault="001C50DB" w:rsidP="001C50DB">
      <w:pPr>
        <w:pStyle w:val="NoSpacing"/>
      </w:pPr>
    </w:p>
    <w:p w14:paraId="3FA7F98E" w14:textId="77777777" w:rsidR="002A2252" w:rsidRDefault="002A2252" w:rsidP="001C50DB">
      <w:pPr>
        <w:pStyle w:val="NoSpacing"/>
      </w:pPr>
    </w:p>
    <w:p w14:paraId="0D1EE0BE" w14:textId="77777777" w:rsidR="002A2252" w:rsidRPr="002A2252" w:rsidRDefault="002A2252" w:rsidP="002A2252">
      <w:pPr>
        <w:pStyle w:val="NoSpacing"/>
        <w:rPr>
          <w:b/>
          <w:bCs/>
        </w:rPr>
      </w:pPr>
      <w:r w:rsidRPr="002A2252">
        <w:rPr>
          <w:b/>
          <w:bCs/>
        </w:rPr>
        <w:t>Actionable Reporting:</w:t>
      </w:r>
    </w:p>
    <w:p w14:paraId="3B2475E0" w14:textId="77777777" w:rsidR="002A2252" w:rsidRDefault="002A2252" w:rsidP="002A2252">
      <w:pPr>
        <w:pStyle w:val="NoSpacing"/>
      </w:pPr>
      <w:r>
        <w:t>This internal data is used exclusively by subject coordinators to evaluate curriculum sequencing and target future resource allocation.</w:t>
      </w:r>
    </w:p>
    <w:p w14:paraId="5DE3952E" w14:textId="023437FF" w:rsidR="002A2252" w:rsidRPr="002A2252" w:rsidRDefault="002A2252" w:rsidP="002A2252">
      <w:pPr>
        <w:pStyle w:val="NoSpacing"/>
        <w:rPr>
          <w:b/>
          <w:bCs/>
        </w:rPr>
      </w:pPr>
      <w:r w:rsidRPr="002A2252">
        <w:rPr>
          <w:b/>
          <w:bCs/>
        </w:rPr>
        <w:lastRenderedPageBreak/>
        <w:t xml:space="preserve">Parental Reporting: </w:t>
      </w:r>
    </w:p>
    <w:p w14:paraId="708D12BF" w14:textId="160BCDD1" w:rsidR="002A2252" w:rsidRDefault="002A2252" w:rsidP="002A2252">
      <w:pPr>
        <w:pStyle w:val="NoSpacing"/>
      </w:pPr>
      <w:r>
        <w:t>Summary updates regarding a pupil's engagement, strengths, and progress across the wider foundation curriculum are shared annually with parents.</w:t>
      </w:r>
    </w:p>
    <w:p w14:paraId="4BD028E4" w14:textId="77777777" w:rsidR="002A2252" w:rsidRDefault="002A2252" w:rsidP="001C50DB">
      <w:pPr>
        <w:pStyle w:val="NoSpacing"/>
      </w:pPr>
    </w:p>
    <w:p w14:paraId="01C48E0E" w14:textId="77777777" w:rsidR="002A2252" w:rsidRDefault="002A2252" w:rsidP="001C50DB">
      <w:pPr>
        <w:pStyle w:val="NoSpacing"/>
      </w:pPr>
    </w:p>
    <w:p w14:paraId="151EF28A" w14:textId="5F8713C3" w:rsidR="002A2252" w:rsidRDefault="002A2252" w:rsidP="001C50DB">
      <w:pPr>
        <w:pStyle w:val="NoSpacing"/>
      </w:pPr>
    </w:p>
    <w:p w14:paraId="473B9582" w14:textId="77777777" w:rsidR="002A2252" w:rsidRDefault="002A2252" w:rsidP="001C50DB">
      <w:pPr>
        <w:pStyle w:val="NoSpacing"/>
      </w:pPr>
    </w:p>
    <w:p w14:paraId="564C91D5" w14:textId="77777777" w:rsidR="002A2252" w:rsidRDefault="002A2252" w:rsidP="001C50DB">
      <w:pPr>
        <w:pStyle w:val="NoSpacing"/>
      </w:pPr>
    </w:p>
    <w:p w14:paraId="19318F77" w14:textId="77777777" w:rsidR="002A2252" w:rsidRDefault="002A2252" w:rsidP="001C50DB">
      <w:pPr>
        <w:pStyle w:val="NoSpacing"/>
      </w:pPr>
    </w:p>
    <w:p w14:paraId="0E4A50A7" w14:textId="2854D2FB" w:rsidR="002A2252" w:rsidRDefault="002A2252" w:rsidP="001C50DB">
      <w:pPr>
        <w:pStyle w:val="NoSpacing"/>
      </w:pPr>
      <w:r w:rsidRPr="002A2252">
        <w:rPr>
          <w:b/>
          <w:bCs/>
        </w:rPr>
        <w:drawing>
          <wp:anchor distT="0" distB="0" distL="114300" distR="114300" simplePos="0" relativeHeight="251677696" behindDoc="0" locked="0" layoutInCell="1" allowOverlap="1" wp14:anchorId="6F150A44" wp14:editId="2BFEB8EE">
            <wp:simplePos x="0" y="0"/>
            <wp:positionH relativeFrom="column">
              <wp:posOffset>1637710</wp:posOffset>
            </wp:positionH>
            <wp:positionV relativeFrom="paragraph">
              <wp:posOffset>-25577</wp:posOffset>
            </wp:positionV>
            <wp:extent cx="3247696" cy="3683587"/>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247696" cy="3683587"/>
                    </a:xfrm>
                    <a:prstGeom prst="rect">
                      <a:avLst/>
                    </a:prstGeom>
                  </pic:spPr>
                </pic:pic>
              </a:graphicData>
            </a:graphic>
            <wp14:sizeRelH relativeFrom="margin">
              <wp14:pctWidth>0</wp14:pctWidth>
            </wp14:sizeRelH>
            <wp14:sizeRelV relativeFrom="margin">
              <wp14:pctHeight>0</wp14:pctHeight>
            </wp14:sizeRelV>
          </wp:anchor>
        </w:drawing>
      </w:r>
    </w:p>
    <w:p w14:paraId="561F46DF" w14:textId="4830A31A" w:rsidR="002A2252" w:rsidRDefault="002A2252" w:rsidP="001C50DB">
      <w:pPr>
        <w:pStyle w:val="NoSpacing"/>
      </w:pPr>
    </w:p>
    <w:p w14:paraId="4ACE4A28" w14:textId="3C59BF3C" w:rsidR="002A2252" w:rsidRDefault="002A2252" w:rsidP="001C50DB">
      <w:pPr>
        <w:pStyle w:val="NoSpacing"/>
      </w:pPr>
    </w:p>
    <w:p w14:paraId="7C6C96DE" w14:textId="26C0A83A" w:rsidR="002A2252" w:rsidRDefault="002A2252" w:rsidP="001C50DB">
      <w:pPr>
        <w:pStyle w:val="NoSpacing"/>
      </w:pPr>
    </w:p>
    <w:p w14:paraId="2089A622" w14:textId="77777777" w:rsidR="002A2252" w:rsidRDefault="002A2252" w:rsidP="001C50DB">
      <w:pPr>
        <w:pStyle w:val="NoSpacing"/>
      </w:pPr>
    </w:p>
    <w:p w14:paraId="1B975DFB" w14:textId="77777777" w:rsidR="002A2252" w:rsidRDefault="002A2252" w:rsidP="001C50DB">
      <w:pPr>
        <w:pStyle w:val="NoSpacing"/>
      </w:pPr>
    </w:p>
    <w:p w14:paraId="4443923C" w14:textId="77777777" w:rsidR="002A2252" w:rsidRDefault="002A2252" w:rsidP="001C50DB">
      <w:pPr>
        <w:pStyle w:val="NoSpacing"/>
      </w:pPr>
    </w:p>
    <w:p w14:paraId="1946425B" w14:textId="77777777" w:rsidR="002A2252" w:rsidRDefault="002A2252" w:rsidP="001C50DB">
      <w:pPr>
        <w:pStyle w:val="NoSpacing"/>
      </w:pPr>
    </w:p>
    <w:p w14:paraId="536B51A5" w14:textId="77777777" w:rsidR="002A2252" w:rsidRDefault="002A2252" w:rsidP="001C50DB">
      <w:pPr>
        <w:pStyle w:val="NoSpacing"/>
      </w:pPr>
    </w:p>
    <w:p w14:paraId="35FA7B96" w14:textId="77777777" w:rsidR="002A2252" w:rsidRDefault="002A2252" w:rsidP="001C50DB">
      <w:pPr>
        <w:pStyle w:val="NoSpacing"/>
      </w:pPr>
    </w:p>
    <w:p w14:paraId="4765369F" w14:textId="77777777" w:rsidR="002A2252" w:rsidRDefault="002A2252" w:rsidP="001C50DB">
      <w:pPr>
        <w:pStyle w:val="NoSpacing"/>
      </w:pPr>
    </w:p>
    <w:p w14:paraId="7B71597E" w14:textId="77777777" w:rsidR="002A2252" w:rsidRDefault="002A2252" w:rsidP="001C50DB">
      <w:pPr>
        <w:pStyle w:val="NoSpacing"/>
      </w:pPr>
    </w:p>
    <w:p w14:paraId="3170F71F" w14:textId="77777777" w:rsidR="002A2252" w:rsidRDefault="002A2252" w:rsidP="001C50DB">
      <w:pPr>
        <w:pStyle w:val="NoSpacing"/>
      </w:pPr>
    </w:p>
    <w:p w14:paraId="09DCEE6C" w14:textId="77777777" w:rsidR="002A2252" w:rsidRDefault="002A2252" w:rsidP="001C50DB">
      <w:pPr>
        <w:pStyle w:val="NoSpacing"/>
      </w:pPr>
    </w:p>
    <w:p w14:paraId="2CA0D5CC" w14:textId="77777777" w:rsidR="002A2252" w:rsidRDefault="002A2252" w:rsidP="001C50DB">
      <w:pPr>
        <w:pStyle w:val="NoSpacing"/>
      </w:pPr>
    </w:p>
    <w:p w14:paraId="690795AA" w14:textId="77777777" w:rsidR="002A2252" w:rsidRDefault="002A2252" w:rsidP="001C50DB">
      <w:pPr>
        <w:pStyle w:val="NoSpacing"/>
      </w:pPr>
    </w:p>
    <w:p w14:paraId="70B5D71A" w14:textId="77777777" w:rsidR="002A2252" w:rsidRDefault="002A2252" w:rsidP="001C50DB">
      <w:pPr>
        <w:pStyle w:val="NoSpacing"/>
      </w:pPr>
    </w:p>
    <w:p w14:paraId="1A576B96" w14:textId="77777777" w:rsidR="002A2252" w:rsidRDefault="002A2252" w:rsidP="001C50DB">
      <w:pPr>
        <w:pStyle w:val="NoSpacing"/>
      </w:pPr>
    </w:p>
    <w:p w14:paraId="41E102DF" w14:textId="77777777" w:rsidR="002A2252" w:rsidRDefault="002A2252" w:rsidP="001C50DB">
      <w:pPr>
        <w:pStyle w:val="NoSpacing"/>
      </w:pPr>
    </w:p>
    <w:p w14:paraId="2F865F60" w14:textId="77777777" w:rsidR="002A2252" w:rsidRDefault="002A2252" w:rsidP="001C50DB">
      <w:pPr>
        <w:pStyle w:val="NoSpacing"/>
      </w:pPr>
    </w:p>
    <w:p w14:paraId="651CDB34" w14:textId="77777777" w:rsidR="002A2252" w:rsidRDefault="002A2252" w:rsidP="001C50DB">
      <w:pPr>
        <w:pStyle w:val="NoSpacing"/>
      </w:pPr>
    </w:p>
    <w:p w14:paraId="189C5B81" w14:textId="77777777" w:rsidR="002A2252" w:rsidRDefault="002A2252" w:rsidP="001C50DB">
      <w:pPr>
        <w:pStyle w:val="NoSpacing"/>
      </w:pPr>
    </w:p>
    <w:p w14:paraId="603ADB1E" w14:textId="77777777" w:rsidR="002A2252" w:rsidRDefault="002A2252" w:rsidP="001C50DB">
      <w:pPr>
        <w:pStyle w:val="NoSpacing"/>
      </w:pPr>
    </w:p>
    <w:p w14:paraId="6CE372E1" w14:textId="77777777" w:rsidR="002A2252" w:rsidRDefault="002A2252" w:rsidP="001C50DB">
      <w:pPr>
        <w:pStyle w:val="NoSpacing"/>
      </w:pPr>
    </w:p>
    <w:p w14:paraId="6583952A" w14:textId="77777777" w:rsidR="002A2252" w:rsidRDefault="002A2252" w:rsidP="001C50DB">
      <w:pPr>
        <w:pStyle w:val="NoSpacing"/>
        <w:rPr>
          <w:b/>
        </w:rPr>
      </w:pPr>
    </w:p>
    <w:p w14:paraId="234E9AFC" w14:textId="4061082E" w:rsidR="00477326" w:rsidRPr="001C50DB" w:rsidRDefault="00477326" w:rsidP="001C50DB">
      <w:pPr>
        <w:pStyle w:val="NoSpacing"/>
        <w:rPr>
          <w:b/>
        </w:rPr>
      </w:pPr>
      <w:r w:rsidRPr="001C50DB">
        <w:rPr>
          <w:b/>
        </w:rPr>
        <w:t>Classroom Culture including presentation</w:t>
      </w:r>
    </w:p>
    <w:p w14:paraId="199C7504" w14:textId="77777777" w:rsidR="00477326" w:rsidRDefault="00477326" w:rsidP="001C50DB">
      <w:pPr>
        <w:pStyle w:val="NoSpacing"/>
      </w:pPr>
      <w:r>
        <w:t xml:space="preserve">The classroom culture during </w:t>
      </w:r>
      <w:r w:rsidR="00984DC8">
        <w:t>art</w:t>
      </w:r>
      <w:r>
        <w:t xml:space="preserve"> lessons is engaging, positive and challenging as all children are encouraged to try their best. All children have high expectations of themselves with regards to presentation, effort and attainment, which is reflected on daily, due to the high expectations set by their teachers. </w:t>
      </w:r>
    </w:p>
    <w:p w14:paraId="2241C829" w14:textId="77777777" w:rsidR="00F82867" w:rsidRDefault="00F82867" w:rsidP="00CD7D13">
      <w:pPr>
        <w:tabs>
          <w:tab w:val="left" w:pos="1658"/>
        </w:tabs>
      </w:pPr>
    </w:p>
    <w:p w14:paraId="50A89F17" w14:textId="0BCDE0B9" w:rsidR="00F82867" w:rsidRPr="00984DC8" w:rsidRDefault="002A2252" w:rsidP="00984DC8">
      <w:pPr>
        <w:pStyle w:val="NoSpacing"/>
        <w:rPr>
          <w:b/>
        </w:rPr>
      </w:pPr>
      <w:r>
        <w:rPr>
          <w:b/>
        </w:rPr>
        <w:t>Computing</w:t>
      </w:r>
      <w:r w:rsidR="001C50DB">
        <w:rPr>
          <w:b/>
        </w:rPr>
        <w:t xml:space="preserve"> </w:t>
      </w:r>
      <w:r w:rsidR="00637576" w:rsidRPr="00984DC8">
        <w:rPr>
          <w:b/>
        </w:rPr>
        <w:t xml:space="preserve">and Online safety </w:t>
      </w:r>
    </w:p>
    <w:p w14:paraId="6FEC1928" w14:textId="77777777" w:rsidR="00984DC8" w:rsidRDefault="00637576" w:rsidP="00984DC8">
      <w:pPr>
        <w:pStyle w:val="NoSpacing"/>
      </w:pPr>
      <w:r>
        <w:t xml:space="preserve">This includes access to: </w:t>
      </w:r>
    </w:p>
    <w:p w14:paraId="4F8E11A3" w14:textId="77777777" w:rsidR="00984DC8" w:rsidRDefault="00637576" w:rsidP="00984DC8">
      <w:pPr>
        <w:pStyle w:val="NoSpacing"/>
        <w:numPr>
          <w:ilvl w:val="0"/>
          <w:numId w:val="11"/>
        </w:numPr>
        <w:jc w:val="both"/>
      </w:pPr>
      <w:r>
        <w:t>Computers, laptops and other digital devices</w:t>
      </w:r>
    </w:p>
    <w:p w14:paraId="184768AB" w14:textId="77777777" w:rsidR="00984DC8" w:rsidRDefault="00637576" w:rsidP="00984DC8">
      <w:pPr>
        <w:pStyle w:val="NoSpacing"/>
        <w:numPr>
          <w:ilvl w:val="0"/>
          <w:numId w:val="11"/>
        </w:numPr>
        <w:jc w:val="both"/>
      </w:pPr>
      <w:r>
        <w:t xml:space="preserve">Internet which may include search engines and educational websites </w:t>
      </w:r>
    </w:p>
    <w:p w14:paraId="0687226B" w14:textId="77777777" w:rsidR="00984DC8" w:rsidRDefault="00637576" w:rsidP="00984DC8">
      <w:pPr>
        <w:pStyle w:val="NoSpacing"/>
        <w:numPr>
          <w:ilvl w:val="0"/>
          <w:numId w:val="11"/>
        </w:numPr>
        <w:jc w:val="both"/>
      </w:pPr>
      <w:r>
        <w:t>Emai</w:t>
      </w:r>
      <w:r w:rsidR="00984DC8">
        <w:t>l</w:t>
      </w:r>
      <w:r>
        <w:t xml:space="preserve"> </w:t>
      </w:r>
    </w:p>
    <w:p w14:paraId="0940227D" w14:textId="77777777" w:rsidR="00984DC8" w:rsidRDefault="00637576" w:rsidP="00984DC8">
      <w:pPr>
        <w:pStyle w:val="NoSpacing"/>
        <w:numPr>
          <w:ilvl w:val="0"/>
          <w:numId w:val="11"/>
        </w:numPr>
        <w:jc w:val="both"/>
      </w:pPr>
      <w:r>
        <w:t xml:space="preserve">Digital cameras, web cams and video cameras </w:t>
      </w:r>
    </w:p>
    <w:p w14:paraId="7C77D10D" w14:textId="77777777" w:rsidR="001C50DB" w:rsidRDefault="00637576" w:rsidP="00984DC8">
      <w:pPr>
        <w:pStyle w:val="NoSpacing"/>
      </w:pPr>
      <w:r>
        <w:t xml:space="preserve">The school’s internet access will be designed to enhance and extend education. Access levels to the internet will be reviewed to reflect the curriculum requirements and the age and ability of pupils. Pupils will use age and ability appropriate tools to search the internet for content. Internet use is a key feature of educational access and all children will receive age and ability appropriate education to support and enable them to develop strategies to respond to concerns as part of an embedded whole school curriculum. The school will ensure that the use of </w:t>
      </w:r>
    </w:p>
    <w:p w14:paraId="1B9BD00B" w14:textId="77777777" w:rsidR="001C50DB" w:rsidRDefault="001C50DB" w:rsidP="001C50DB">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27"/>
          <w:szCs w:val="27"/>
          <w:lang w:val="en-US"/>
        </w:rPr>
      </w:pPr>
    </w:p>
    <w:p w14:paraId="4388F443" w14:textId="77777777" w:rsidR="001C50DB" w:rsidRDefault="001C50DB" w:rsidP="001C50DB">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27"/>
          <w:szCs w:val="27"/>
          <w:lang w:val="en-US"/>
        </w:rPr>
      </w:pPr>
    </w:p>
    <w:p w14:paraId="780F8601" w14:textId="77777777" w:rsidR="00FB7EA8" w:rsidRDefault="00FB7EA8" w:rsidP="001C50DB">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27"/>
          <w:szCs w:val="27"/>
          <w:lang w:val="en-US"/>
        </w:rPr>
      </w:pPr>
    </w:p>
    <w:p w14:paraId="4F059C88" w14:textId="77777777" w:rsidR="002A2252" w:rsidRDefault="002A2252" w:rsidP="001C50DB">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27"/>
          <w:szCs w:val="27"/>
          <w:lang w:val="en-US"/>
        </w:rPr>
      </w:pPr>
    </w:p>
    <w:p w14:paraId="3D04CFAE" w14:textId="77777777" w:rsidR="002A2252" w:rsidRDefault="002A2252" w:rsidP="001C50DB">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27"/>
          <w:szCs w:val="27"/>
          <w:lang w:val="en-US"/>
        </w:rPr>
      </w:pPr>
    </w:p>
    <w:p w14:paraId="0694C223" w14:textId="77777777" w:rsidR="00FB7EA8" w:rsidRDefault="00FB7EA8" w:rsidP="001C50DB">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27"/>
          <w:szCs w:val="27"/>
          <w:lang w:val="en-US"/>
        </w:rPr>
      </w:pPr>
    </w:p>
    <w:p w14:paraId="13E8703D" w14:textId="77777777" w:rsidR="001C50DB" w:rsidRPr="00711E69" w:rsidRDefault="001C50DB" w:rsidP="001C50DB">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27"/>
          <w:szCs w:val="27"/>
          <w:lang w:eastAsia="en-GB"/>
        </w:rPr>
      </w:pPr>
      <w:r w:rsidRPr="00711E69">
        <w:rPr>
          <w:rFonts w:ascii="Arial Rounded MT Bold" w:eastAsia="Times New Roman" w:hAnsi="Arial Rounded MT Bold" w:cs="Tahoma"/>
          <w:noProof/>
          <w:color w:val="FF0000"/>
          <w:sz w:val="27"/>
          <w:szCs w:val="27"/>
          <w:lang w:eastAsia="en-GB"/>
        </w:rPr>
        <w:drawing>
          <wp:anchor distT="0" distB="0" distL="114300" distR="114300" simplePos="0" relativeHeight="251673600" behindDoc="0" locked="0" layoutInCell="1" allowOverlap="1" wp14:anchorId="67529145" wp14:editId="659BE8FE">
            <wp:simplePos x="0" y="0"/>
            <wp:positionH relativeFrom="column">
              <wp:posOffset>6421873</wp:posOffset>
            </wp:positionH>
            <wp:positionV relativeFrom="paragraph">
              <wp:posOffset>-201635</wp:posOffset>
            </wp:positionV>
            <wp:extent cx="531967" cy="552893"/>
            <wp:effectExtent l="0" t="0" r="1905" b="0"/>
            <wp:wrapNone/>
            <wp:docPr id="9" name="Picture 9" descr="fd38d252aafab678dbf790159eeb2a27--special-needs-children-kids-min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38d252aafab678dbf790159eeb2a27--special-needs-children-kids-ministry"/>
                    <pic:cNvPicPr>
                      <a:picLocks noChangeAspect="1" noChangeArrowheads="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1967" cy="552893"/>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1E69">
        <w:rPr>
          <w:rFonts w:ascii="Arial Rounded MT Bold" w:eastAsia="Times New Roman" w:hAnsi="Arial Rounded MT Bold" w:cs="Tahoma"/>
          <w:noProof/>
          <w:color w:val="FF0000"/>
          <w:sz w:val="27"/>
          <w:szCs w:val="27"/>
          <w:lang w:val="en-US"/>
        </w:rPr>
        <w:t>Summerfields</w:t>
      </w:r>
      <w:r w:rsidRPr="00711E69">
        <w:rPr>
          <w:rFonts w:ascii="Arial Rounded MT Bold" w:eastAsia="Times New Roman" w:hAnsi="Arial Rounded MT Bold" w:cs="Tahoma"/>
          <w:noProof/>
          <w:color w:val="FF0000"/>
          <w:sz w:val="27"/>
          <w:szCs w:val="27"/>
          <w:lang w:eastAsia="en-GB"/>
        </w:rPr>
        <w:t xml:space="preserve"> Primary Academy </w:t>
      </w:r>
      <w:r>
        <w:rPr>
          <w:rFonts w:ascii="Arial Rounded MT Bold" w:eastAsia="Times New Roman" w:hAnsi="Arial Rounded MT Bold" w:cs="Tahoma"/>
          <w:noProof/>
          <w:color w:val="FF0000"/>
          <w:sz w:val="27"/>
          <w:szCs w:val="27"/>
          <w:lang w:eastAsia="en-GB"/>
        </w:rPr>
        <w:t>Art</w:t>
      </w:r>
      <w:r w:rsidRPr="00711E69">
        <w:rPr>
          <w:rFonts w:ascii="Arial Rounded MT Bold" w:eastAsia="Times New Roman" w:hAnsi="Arial Rounded MT Bold" w:cs="Tahoma"/>
          <w:noProof/>
          <w:color w:val="FF0000"/>
          <w:sz w:val="27"/>
          <w:szCs w:val="27"/>
          <w:lang w:eastAsia="en-GB"/>
        </w:rPr>
        <w:t xml:space="preserve"> Policy</w:t>
      </w:r>
    </w:p>
    <w:p w14:paraId="57269E7D" w14:textId="77777777" w:rsidR="001C50DB" w:rsidRPr="00711E69" w:rsidRDefault="001C50DB" w:rsidP="001C50DB">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30"/>
          <w:szCs w:val="44"/>
          <w:lang w:eastAsia="en-GB"/>
        </w:rPr>
      </w:pPr>
    </w:p>
    <w:p w14:paraId="7F9B0270" w14:textId="77777777" w:rsidR="001C50DB" w:rsidRDefault="001C50DB" w:rsidP="00984DC8">
      <w:pPr>
        <w:pStyle w:val="NoSpacing"/>
      </w:pPr>
    </w:p>
    <w:p w14:paraId="78B98B81" w14:textId="77777777" w:rsidR="00637576" w:rsidRDefault="00637576" w:rsidP="00984DC8">
      <w:pPr>
        <w:pStyle w:val="NoSpacing"/>
      </w:pPr>
      <w:r>
        <w:t>internet-derived materials by staff and pupils complies with copyright law and acknowledge the source of information. All members of staff are aware that they cannot rely on filtering alone to safeguard children and supervision, classroom management and education about safe and responsible use is essential. Supervision of pupils will be appropriate to their age and ability At Early Years Foundation Stage and Key Stage 1 pupils’ access to the internet will be by adult demonstration with occasional directly supervised access to specific and approved online materials which supports the learning outcomes planned for the pupils’ age and ability. At Key Stage 2 pupils will be supervised. Pupils will use age-appropriate search engines and online tools and online activities will be teacher-directed where necessary. Children will be directed to online material and resources which support the learning outcomes planned for the pupils’ age and ability.</w:t>
      </w:r>
    </w:p>
    <w:p w14:paraId="0129C7C8" w14:textId="77777777" w:rsidR="00637576" w:rsidRDefault="00637576" w:rsidP="00CD7D13">
      <w:pPr>
        <w:tabs>
          <w:tab w:val="left" w:pos="1658"/>
        </w:tabs>
      </w:pPr>
    </w:p>
    <w:p w14:paraId="3AE1F722" w14:textId="77777777" w:rsidR="00984DC8" w:rsidRPr="00984DC8" w:rsidRDefault="00637576" w:rsidP="00984DC8">
      <w:pPr>
        <w:pStyle w:val="NoSpacing"/>
        <w:rPr>
          <w:b/>
        </w:rPr>
      </w:pPr>
      <w:r w:rsidRPr="00984DC8">
        <w:rPr>
          <w:b/>
        </w:rPr>
        <w:t>SEND</w:t>
      </w:r>
    </w:p>
    <w:p w14:paraId="09D2A507" w14:textId="77777777" w:rsidR="00637576" w:rsidRDefault="00984DC8" w:rsidP="00984DC8">
      <w:pPr>
        <w:pStyle w:val="NoSpacing"/>
      </w:pPr>
      <w:r>
        <w:t>Summerfields, has a robust policy for special educational needs. The policy is implemented by all members of staff and its effectiveness is monitored and evaluated by the Governing Body on an annual basis. The vast majority of children's needs will be met through high quality, personalised teaching. Quality First Teaching recognises that all teachers are teachers of Special Educational Needs, as stated in the SEND Code of Practice (2015). This includes differentiated planning and delivery, inclusive and inspiring classrooms with visual aids, first day intervention and time limited catch up programmes, learning walls and a variety of learning resources and a personalised learning approaches and strategies. Some children do require additional provision through small group or individual interventions. This is outlined on the school focused plans which records any support in addition to quality first teaching. A very small number of children have difficulties that require highly personalised intervention and monitoring to support specific learning needs and/or disabilities.</w:t>
      </w:r>
    </w:p>
    <w:p w14:paraId="7111BC08" w14:textId="77777777" w:rsidR="00637576" w:rsidRDefault="00637576" w:rsidP="00CD7D13">
      <w:pPr>
        <w:tabs>
          <w:tab w:val="left" w:pos="1658"/>
        </w:tabs>
        <w:rPr>
          <w:b/>
        </w:rPr>
      </w:pPr>
    </w:p>
    <w:p w14:paraId="50676B7A" w14:textId="77777777" w:rsidR="00F05EDF" w:rsidRPr="00FB7EA8" w:rsidRDefault="00F05EDF" w:rsidP="00F05EDF">
      <w:pPr>
        <w:pStyle w:val="NoSpacing"/>
        <w:rPr>
          <w:b/>
        </w:rPr>
      </w:pPr>
      <w:r w:rsidRPr="00FB7EA8">
        <w:rPr>
          <w:b/>
        </w:rPr>
        <w:t xml:space="preserve">Equal opportunities </w:t>
      </w:r>
    </w:p>
    <w:p w14:paraId="2A9308CE" w14:textId="77777777" w:rsidR="00F05EDF" w:rsidRDefault="00F05EDF" w:rsidP="00F05EDF">
      <w:pPr>
        <w:pStyle w:val="NoSpacing"/>
      </w:pPr>
      <w:r>
        <w:t xml:space="preserve">We aim to provide the highest possible education for all our pupils. The ethos of our academy clearly reflects our commitment to fully including and respecting and supporting all members of our academy communities. We have set the following objectives: </w:t>
      </w:r>
    </w:p>
    <w:p w14:paraId="65C58660" w14:textId="77777777" w:rsidR="00F05EDF" w:rsidRDefault="00F05EDF" w:rsidP="00FB7EA8">
      <w:pPr>
        <w:pStyle w:val="NoSpacing"/>
        <w:numPr>
          <w:ilvl w:val="0"/>
          <w:numId w:val="12"/>
        </w:numPr>
      </w:pPr>
      <w:r>
        <w:t xml:space="preserve">To ensure that the curriculum effectively supports the needs of all children, with particular reference to SEND and vulnerable groups. </w:t>
      </w:r>
    </w:p>
    <w:p w14:paraId="65C0EBE9" w14:textId="77777777" w:rsidR="00F05EDF" w:rsidRDefault="00F05EDF" w:rsidP="00FB7EA8">
      <w:pPr>
        <w:pStyle w:val="NoSpacing"/>
        <w:numPr>
          <w:ilvl w:val="0"/>
          <w:numId w:val="14"/>
        </w:numPr>
      </w:pPr>
      <w:r>
        <w:t xml:space="preserve">To remove barriers to learning and close attainment and progress gaps between different groups of pupils </w:t>
      </w:r>
    </w:p>
    <w:p w14:paraId="35273E16" w14:textId="77777777" w:rsidR="00FB7EA8" w:rsidRDefault="00F05EDF" w:rsidP="00FB7EA8">
      <w:pPr>
        <w:pStyle w:val="NoSpacing"/>
        <w:numPr>
          <w:ilvl w:val="0"/>
          <w:numId w:val="15"/>
        </w:numPr>
      </w:pPr>
      <w:r>
        <w:t>Continue to improve accessibility across school for all pupils, staff. parents and visitors</w:t>
      </w:r>
    </w:p>
    <w:p w14:paraId="3D858FCF" w14:textId="77777777" w:rsidR="00FB7EA8" w:rsidRDefault="00F05EDF" w:rsidP="00FB7EA8">
      <w:pPr>
        <w:pStyle w:val="NoSpacing"/>
        <w:numPr>
          <w:ilvl w:val="0"/>
          <w:numId w:val="16"/>
        </w:numPr>
      </w:pPr>
      <w:r>
        <w:t xml:space="preserve">To provide a balance of positive gender role models for all pupils </w:t>
      </w:r>
    </w:p>
    <w:p w14:paraId="47EACC6B" w14:textId="77777777" w:rsidR="00FB7EA8" w:rsidRDefault="00F05EDF" w:rsidP="00FB7EA8">
      <w:pPr>
        <w:pStyle w:val="NoSpacing"/>
        <w:numPr>
          <w:ilvl w:val="0"/>
          <w:numId w:val="16"/>
        </w:numPr>
      </w:pPr>
      <w:r>
        <w:t>To promote understanding of issues associated with mental health and well-being and provide support / interventions as appropriate</w:t>
      </w:r>
      <w:r w:rsidR="00FB7EA8">
        <w:t>.</w:t>
      </w:r>
    </w:p>
    <w:p w14:paraId="15B10502" w14:textId="77777777" w:rsidR="00FB7EA8" w:rsidRDefault="00FB7EA8" w:rsidP="00F05EDF">
      <w:pPr>
        <w:pStyle w:val="NoSpacing"/>
      </w:pPr>
    </w:p>
    <w:p w14:paraId="4319D2ED" w14:textId="77777777" w:rsidR="00F05EDF" w:rsidRDefault="00F05EDF" w:rsidP="00F05EDF">
      <w:pPr>
        <w:pStyle w:val="NoSpacing"/>
      </w:pPr>
      <w:r>
        <w:t>In addition to this, our commitment to upholding and exploring fundamental British Values as well as harnessing the differences we all have, is paramount to our academy’s offer.</w:t>
      </w:r>
    </w:p>
    <w:p w14:paraId="50BDA696" w14:textId="77777777" w:rsidR="00F05EDF" w:rsidRPr="001C50DB" w:rsidRDefault="00F05EDF" w:rsidP="00F05EDF">
      <w:pPr>
        <w:pStyle w:val="NoSpacing"/>
        <w:rPr>
          <w:b/>
        </w:rPr>
      </w:pPr>
    </w:p>
    <w:p w14:paraId="16ACB631" w14:textId="77777777" w:rsidR="00F82867" w:rsidRPr="001C50DB" w:rsidRDefault="00637576" w:rsidP="001C50DB">
      <w:pPr>
        <w:pStyle w:val="NoSpacing"/>
        <w:rPr>
          <w:b/>
        </w:rPr>
      </w:pPr>
      <w:r w:rsidRPr="001C50DB">
        <w:rPr>
          <w:b/>
        </w:rPr>
        <w:t xml:space="preserve">Cyclical Benchmarking (Monitoring and Evaluation) </w:t>
      </w:r>
    </w:p>
    <w:p w14:paraId="7AD62647" w14:textId="77777777" w:rsidR="00637576" w:rsidRDefault="00637576" w:rsidP="001C50DB">
      <w:pPr>
        <w:pStyle w:val="NoSpacing"/>
      </w:pPr>
      <w:r>
        <w:t>This is the process in which we monitor and evaluate provision in school. It has the mechanisms to look at how well the DNA for Teaching Excellence and in particular The Blueprint is being implemented across the school, in all phases, in different subjects, in all classrooms. It is the fly on the wall immersion into provision within school. It is done with, not to, staff and has regular feedback built in. It is given with respect and received with an understanding that it is developmental not judgmental. A variety of different Benchmark actions such as pupil voice, lesson study, planning samples, marking for impact</w:t>
      </w:r>
      <w:r w:rsidR="001C50DB">
        <w:t>,</w:t>
      </w:r>
      <w:r>
        <w:t xml:space="preserve"> </w:t>
      </w:r>
      <w:r w:rsidR="001C50DB">
        <w:t>scrutinise</w:t>
      </w:r>
      <w:r>
        <w:t>, data analysis etc are used to gain a wide breadth of knowledge around a certain area so that decisions can be made of how to improve</w:t>
      </w:r>
      <w:r w:rsidR="00477326">
        <w:t xml:space="preserve"> and move forward.</w:t>
      </w:r>
    </w:p>
    <w:p w14:paraId="04875FA4" w14:textId="77777777" w:rsidR="00CD7D13" w:rsidRDefault="00CD7D13" w:rsidP="00CD7D13">
      <w:pPr>
        <w:tabs>
          <w:tab w:val="left" w:pos="1658"/>
        </w:tabs>
        <w:rPr>
          <w:rFonts w:cstheme="minorHAnsi"/>
        </w:rPr>
      </w:pPr>
    </w:p>
    <w:p w14:paraId="586CD524" w14:textId="77777777" w:rsidR="00FB7EA8" w:rsidRDefault="00FB7EA8" w:rsidP="00CD7D13">
      <w:pPr>
        <w:tabs>
          <w:tab w:val="left" w:pos="1658"/>
        </w:tabs>
        <w:rPr>
          <w:rFonts w:cstheme="minorHAnsi"/>
        </w:rPr>
      </w:pPr>
    </w:p>
    <w:p w14:paraId="6239B99E" w14:textId="77777777" w:rsidR="00FB7EA8" w:rsidRDefault="00FB7EA8" w:rsidP="00CD7D13">
      <w:pPr>
        <w:tabs>
          <w:tab w:val="left" w:pos="1658"/>
        </w:tabs>
        <w:rPr>
          <w:rFonts w:cstheme="minorHAnsi"/>
        </w:rPr>
      </w:pPr>
    </w:p>
    <w:p w14:paraId="5B92BFAF" w14:textId="77777777" w:rsidR="00FB7EA8" w:rsidRDefault="00FB7EA8" w:rsidP="00CD7D13">
      <w:pPr>
        <w:tabs>
          <w:tab w:val="left" w:pos="1658"/>
        </w:tabs>
        <w:rPr>
          <w:rFonts w:cstheme="minorHAnsi"/>
        </w:rPr>
      </w:pPr>
    </w:p>
    <w:p w14:paraId="27D07BE3" w14:textId="77777777" w:rsidR="00FB7EA8" w:rsidRPr="00711E69" w:rsidRDefault="00FB7EA8" w:rsidP="00FB7EA8">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27"/>
          <w:szCs w:val="27"/>
          <w:lang w:eastAsia="en-GB"/>
        </w:rPr>
      </w:pPr>
      <w:r w:rsidRPr="00711E69">
        <w:rPr>
          <w:rFonts w:ascii="Arial Rounded MT Bold" w:eastAsia="Times New Roman" w:hAnsi="Arial Rounded MT Bold" w:cs="Tahoma"/>
          <w:noProof/>
          <w:color w:val="FF0000"/>
          <w:sz w:val="27"/>
          <w:szCs w:val="27"/>
          <w:lang w:eastAsia="en-GB"/>
        </w:rPr>
        <w:lastRenderedPageBreak/>
        <w:drawing>
          <wp:anchor distT="0" distB="0" distL="114300" distR="114300" simplePos="0" relativeHeight="251675648" behindDoc="0" locked="0" layoutInCell="1" allowOverlap="1" wp14:anchorId="29464BD1" wp14:editId="08D747DA">
            <wp:simplePos x="0" y="0"/>
            <wp:positionH relativeFrom="column">
              <wp:posOffset>6421873</wp:posOffset>
            </wp:positionH>
            <wp:positionV relativeFrom="paragraph">
              <wp:posOffset>-201635</wp:posOffset>
            </wp:positionV>
            <wp:extent cx="531967" cy="552893"/>
            <wp:effectExtent l="0" t="0" r="1905" b="0"/>
            <wp:wrapNone/>
            <wp:docPr id="10" name="Picture 10" descr="fd38d252aafab678dbf790159eeb2a27--special-needs-children-kids-min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38d252aafab678dbf790159eeb2a27--special-needs-children-kids-ministry"/>
                    <pic:cNvPicPr>
                      <a:picLocks noChangeAspect="1" noChangeArrowheads="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1967" cy="552893"/>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1E69">
        <w:rPr>
          <w:rFonts w:ascii="Arial Rounded MT Bold" w:eastAsia="Times New Roman" w:hAnsi="Arial Rounded MT Bold" w:cs="Tahoma"/>
          <w:noProof/>
          <w:color w:val="FF0000"/>
          <w:sz w:val="27"/>
          <w:szCs w:val="27"/>
          <w:lang w:val="en-US"/>
        </w:rPr>
        <w:t>Summerfields</w:t>
      </w:r>
      <w:r w:rsidRPr="00711E69">
        <w:rPr>
          <w:rFonts w:ascii="Arial Rounded MT Bold" w:eastAsia="Times New Roman" w:hAnsi="Arial Rounded MT Bold" w:cs="Tahoma"/>
          <w:noProof/>
          <w:color w:val="FF0000"/>
          <w:sz w:val="27"/>
          <w:szCs w:val="27"/>
          <w:lang w:eastAsia="en-GB"/>
        </w:rPr>
        <w:t xml:space="preserve"> Primary Academy </w:t>
      </w:r>
      <w:r>
        <w:rPr>
          <w:rFonts w:ascii="Arial Rounded MT Bold" w:eastAsia="Times New Roman" w:hAnsi="Arial Rounded MT Bold" w:cs="Tahoma"/>
          <w:noProof/>
          <w:color w:val="FF0000"/>
          <w:sz w:val="27"/>
          <w:szCs w:val="27"/>
          <w:lang w:eastAsia="en-GB"/>
        </w:rPr>
        <w:t>Art</w:t>
      </w:r>
      <w:r w:rsidRPr="00711E69">
        <w:rPr>
          <w:rFonts w:ascii="Arial Rounded MT Bold" w:eastAsia="Times New Roman" w:hAnsi="Arial Rounded MT Bold" w:cs="Tahoma"/>
          <w:noProof/>
          <w:color w:val="FF0000"/>
          <w:sz w:val="27"/>
          <w:szCs w:val="27"/>
          <w:lang w:eastAsia="en-GB"/>
        </w:rPr>
        <w:t xml:space="preserve"> Policy</w:t>
      </w:r>
    </w:p>
    <w:p w14:paraId="042D68BE" w14:textId="77777777" w:rsidR="00FB7EA8" w:rsidRPr="00711E69" w:rsidRDefault="00FB7EA8" w:rsidP="00FB7EA8">
      <w:pPr>
        <w:pBdr>
          <w:bottom w:val="single" w:sz="6" w:space="1" w:color="auto"/>
        </w:pBdr>
        <w:tabs>
          <w:tab w:val="center" w:pos="4320"/>
          <w:tab w:val="right" w:pos="8640"/>
        </w:tabs>
        <w:spacing w:after="0" w:line="240" w:lineRule="auto"/>
        <w:rPr>
          <w:rFonts w:ascii="Arial Rounded MT Bold" w:eastAsia="Times New Roman" w:hAnsi="Arial Rounded MT Bold" w:cs="Tahoma"/>
          <w:noProof/>
          <w:color w:val="FF0000"/>
          <w:sz w:val="30"/>
          <w:szCs w:val="44"/>
          <w:lang w:eastAsia="en-GB"/>
        </w:rPr>
      </w:pPr>
    </w:p>
    <w:p w14:paraId="5D17FA1E" w14:textId="77777777" w:rsidR="00FB7EA8" w:rsidRDefault="00FB7EA8" w:rsidP="001C50DB">
      <w:pPr>
        <w:pStyle w:val="NoSpacing"/>
        <w:rPr>
          <w:b/>
        </w:rPr>
      </w:pPr>
    </w:p>
    <w:p w14:paraId="7BE33A78" w14:textId="77777777" w:rsidR="00F82867" w:rsidRPr="001C50DB" w:rsidRDefault="00637576" w:rsidP="001C50DB">
      <w:pPr>
        <w:pStyle w:val="NoSpacing"/>
        <w:rPr>
          <w:b/>
        </w:rPr>
      </w:pPr>
      <w:r w:rsidRPr="001C50DB">
        <w:rPr>
          <w:b/>
        </w:rPr>
        <w:t xml:space="preserve">Resources </w:t>
      </w:r>
    </w:p>
    <w:p w14:paraId="57470B2C" w14:textId="77777777" w:rsidR="00CD7D13" w:rsidRDefault="00637576" w:rsidP="001C50DB">
      <w:pPr>
        <w:pStyle w:val="NoSpacing"/>
        <w:rPr>
          <w:rFonts w:cstheme="minorHAnsi"/>
        </w:rPr>
      </w:pPr>
      <w:r>
        <w:t>The subject leader is responsible for coordinating the purchasing of new resources and organising existing resources. From planning meetings, Phase leaders and Subject Leaders prioritise what each phase needs at a particular time and purchases accordingly. The Subject leader is responsible for the auditing of the resources for their subject, however, general resources, and the storage, distribution and auditing of said resources, is the responsibility of the Business Manager.</w:t>
      </w:r>
    </w:p>
    <w:p w14:paraId="5B84814E" w14:textId="77777777" w:rsidR="00F82867" w:rsidRDefault="00F82867" w:rsidP="00CD7D13">
      <w:pPr>
        <w:tabs>
          <w:tab w:val="left" w:pos="1658"/>
        </w:tabs>
        <w:rPr>
          <w:rFonts w:cstheme="minorHAnsi"/>
        </w:rPr>
      </w:pPr>
    </w:p>
    <w:p w14:paraId="056183E0" w14:textId="77777777" w:rsidR="00F82867" w:rsidRPr="001C50DB" w:rsidRDefault="00F82867" w:rsidP="001C50DB">
      <w:pPr>
        <w:pStyle w:val="NoSpacing"/>
        <w:rPr>
          <w:b/>
        </w:rPr>
      </w:pPr>
      <w:r w:rsidRPr="001C50DB">
        <w:rPr>
          <w:b/>
        </w:rPr>
        <w:t xml:space="preserve">Health and Safety </w:t>
      </w:r>
    </w:p>
    <w:p w14:paraId="090CE97E" w14:textId="77777777" w:rsidR="00F82867" w:rsidRDefault="00F82867" w:rsidP="001C50DB">
      <w:pPr>
        <w:pStyle w:val="NoSpacing"/>
      </w:pPr>
      <w:r>
        <w:t xml:space="preserve">The Governors and Headteacher of </w:t>
      </w:r>
      <w:r w:rsidR="001C50DB">
        <w:t>Summerfields</w:t>
      </w:r>
      <w:r>
        <w:t xml:space="preserve"> Primary Academy accept their responsibilities under the Health and Safety at Work Act 1974 and subordinate health and safety legislation and realises the importance of placing health and safety as an overriding priority within the school.</w:t>
      </w:r>
    </w:p>
    <w:p w14:paraId="4F663454" w14:textId="77777777" w:rsidR="001C50DB" w:rsidRDefault="001C50DB" w:rsidP="00CD7D13">
      <w:pPr>
        <w:tabs>
          <w:tab w:val="left" w:pos="1658"/>
        </w:tabs>
      </w:pPr>
    </w:p>
    <w:p w14:paraId="1EF26524" w14:textId="77777777" w:rsidR="00FB7EA8" w:rsidRPr="00FB7EA8" w:rsidRDefault="00F82867" w:rsidP="00FB7EA8">
      <w:pPr>
        <w:pStyle w:val="NoSpacing"/>
        <w:rPr>
          <w:b/>
        </w:rPr>
      </w:pPr>
      <w:r w:rsidRPr="00FB7EA8">
        <w:rPr>
          <w:b/>
        </w:rPr>
        <w:t xml:space="preserve">Review </w:t>
      </w:r>
    </w:p>
    <w:p w14:paraId="1B3E8356" w14:textId="3CA8A5A0" w:rsidR="000E7B1B" w:rsidRPr="000E7B1B" w:rsidRDefault="000E7B1B" w:rsidP="000E7B1B">
      <w:pPr>
        <w:pStyle w:val="NoSpacing"/>
        <w:rPr>
          <w:rFonts w:cstheme="minorHAnsi"/>
        </w:rPr>
      </w:pPr>
      <w:r w:rsidRPr="000E7B1B">
        <w:rPr>
          <w:rFonts w:cstheme="minorHAnsi"/>
        </w:rPr>
        <w:t xml:space="preserve">This policy will be reviewed every two years as a minimum. The next review date is </w:t>
      </w:r>
      <w:r>
        <w:rPr>
          <w:rFonts w:cstheme="minorHAnsi"/>
        </w:rPr>
        <w:t>9</w:t>
      </w:r>
      <w:r w:rsidRPr="000E7B1B">
        <w:rPr>
          <w:rFonts w:cstheme="minorHAnsi"/>
        </w:rPr>
        <w:t>/</w:t>
      </w:r>
      <w:r>
        <w:rPr>
          <w:rFonts w:cstheme="minorHAnsi"/>
        </w:rPr>
        <w:t>07</w:t>
      </w:r>
      <w:r w:rsidRPr="000E7B1B">
        <w:rPr>
          <w:rFonts w:cstheme="minorHAnsi"/>
        </w:rPr>
        <w:t>/2</w:t>
      </w:r>
      <w:r>
        <w:rPr>
          <w:rFonts w:cstheme="minorHAnsi"/>
        </w:rPr>
        <w:t>8</w:t>
      </w:r>
    </w:p>
    <w:p w14:paraId="2C38E83D" w14:textId="77777777" w:rsidR="000E7B1B" w:rsidRDefault="000E7B1B" w:rsidP="000E7B1B">
      <w:pPr>
        <w:pStyle w:val="NoSpacing"/>
        <w:rPr>
          <w:rFonts w:cstheme="minorHAnsi"/>
        </w:rPr>
      </w:pPr>
      <w:r w:rsidRPr="000E7B1B">
        <w:rPr>
          <w:rFonts w:cstheme="minorHAnsi"/>
        </w:rPr>
        <w:t xml:space="preserve">In between updates, the policy will be updated when necessary to reflect local and national changes. </w:t>
      </w:r>
    </w:p>
    <w:p w14:paraId="48413057" w14:textId="2CE6C5A4" w:rsidR="000E7B1B" w:rsidRPr="000E7B1B" w:rsidRDefault="000E7B1B" w:rsidP="000E7B1B">
      <w:pPr>
        <w:pStyle w:val="NoSpacing"/>
        <w:rPr>
          <w:rFonts w:cstheme="minorHAnsi"/>
        </w:rPr>
      </w:pPr>
      <w:r w:rsidRPr="000E7B1B">
        <w:rPr>
          <w:rFonts w:cstheme="minorHAnsi"/>
        </w:rPr>
        <w:t>This is the responsibility of Miss V. Foster</w:t>
      </w:r>
    </w:p>
    <w:p w14:paraId="07E858FE" w14:textId="77777777" w:rsidR="000E7B1B" w:rsidRPr="000E7B1B" w:rsidRDefault="000E7B1B" w:rsidP="000E7B1B">
      <w:pPr>
        <w:pStyle w:val="NoSpacing"/>
        <w:rPr>
          <w:rFonts w:cstheme="minorHAnsi"/>
        </w:rPr>
      </w:pPr>
    </w:p>
    <w:p w14:paraId="14813C2B" w14:textId="77AAC483" w:rsidR="00FB7EA8" w:rsidRDefault="000E7B1B" w:rsidP="000E7B1B">
      <w:pPr>
        <w:pStyle w:val="NoSpacing"/>
        <w:rPr>
          <w:rFonts w:cstheme="minorHAnsi"/>
        </w:rPr>
      </w:pPr>
      <w:r w:rsidRPr="000E7B1B">
        <w:rPr>
          <w:rFonts w:cstheme="minorHAnsi"/>
        </w:rPr>
        <w:t xml:space="preserve">Any personnel changes will be implemented immediately.   </w:t>
      </w:r>
    </w:p>
    <w:p w14:paraId="3CEDEF00" w14:textId="77777777" w:rsidR="00FB7EA8" w:rsidRDefault="00FB7EA8" w:rsidP="00FB7EA8">
      <w:pPr>
        <w:pStyle w:val="NoSpacing"/>
        <w:rPr>
          <w:rFonts w:cstheme="minorHAnsi"/>
        </w:rPr>
      </w:pPr>
    </w:p>
    <w:p w14:paraId="09D3DE41" w14:textId="0A72B5C3" w:rsidR="000E7B1B" w:rsidRDefault="000E7B1B" w:rsidP="000E7B1B">
      <w:pPr>
        <w:pStyle w:val="NoSpacing"/>
        <w:rPr>
          <w:rFonts w:cstheme="minorHAnsi"/>
        </w:rPr>
      </w:pPr>
      <w:r>
        <w:rPr>
          <w:rFonts w:cstheme="minorHAnsi"/>
        </w:rPr>
        <w:t xml:space="preserve">V. Foster (Art and Design Lead) </w:t>
      </w:r>
      <w:r>
        <w:rPr>
          <w:rFonts w:cstheme="minorHAnsi"/>
        </w:rPr>
        <w:t>0</w:t>
      </w:r>
      <w:r>
        <w:rPr>
          <w:rFonts w:cstheme="minorHAnsi"/>
        </w:rPr>
        <w:t>9</w:t>
      </w:r>
      <w:r>
        <w:rPr>
          <w:rFonts w:cstheme="minorHAnsi"/>
        </w:rPr>
        <w:t xml:space="preserve"> </w:t>
      </w:r>
      <w:r>
        <w:rPr>
          <w:rFonts w:cstheme="minorHAnsi"/>
        </w:rPr>
        <w:t>.</w:t>
      </w:r>
      <w:r>
        <w:rPr>
          <w:rFonts w:cstheme="minorHAnsi"/>
        </w:rPr>
        <w:t>0</w:t>
      </w:r>
      <w:r>
        <w:rPr>
          <w:rFonts w:cstheme="minorHAnsi"/>
        </w:rPr>
        <w:t>7.2026</w:t>
      </w:r>
    </w:p>
    <w:p w14:paraId="0EF6A161" w14:textId="77777777" w:rsidR="00FB7EA8" w:rsidRDefault="00FB7EA8" w:rsidP="00FB7EA8">
      <w:pPr>
        <w:pStyle w:val="NoSpacing"/>
        <w:rPr>
          <w:rFonts w:cstheme="minorHAnsi"/>
        </w:rPr>
      </w:pPr>
    </w:p>
    <w:p w14:paraId="2699B991" w14:textId="77777777" w:rsidR="00FB7EA8" w:rsidRDefault="00FB7EA8" w:rsidP="00FB7EA8">
      <w:pPr>
        <w:pStyle w:val="NoSpacing"/>
        <w:rPr>
          <w:rFonts w:cstheme="minorHAnsi"/>
        </w:rPr>
      </w:pPr>
    </w:p>
    <w:p w14:paraId="7270B369" w14:textId="77777777" w:rsidR="00FB7EA8" w:rsidRDefault="00FB7EA8" w:rsidP="00FB7EA8">
      <w:pPr>
        <w:pStyle w:val="NoSpacing"/>
        <w:rPr>
          <w:rFonts w:cstheme="minorHAnsi"/>
        </w:rPr>
      </w:pPr>
    </w:p>
    <w:p w14:paraId="689FA4C6" w14:textId="77777777" w:rsidR="00FB7EA8" w:rsidRDefault="00FB7EA8" w:rsidP="00FB7EA8">
      <w:pPr>
        <w:pStyle w:val="NoSpacing"/>
        <w:rPr>
          <w:rFonts w:cstheme="minorHAnsi"/>
        </w:rPr>
      </w:pPr>
    </w:p>
    <w:p w14:paraId="4F8133D8" w14:textId="77777777" w:rsidR="00FB7EA8" w:rsidRDefault="00FB7EA8" w:rsidP="00FB7EA8">
      <w:pPr>
        <w:pStyle w:val="NoSpacing"/>
        <w:rPr>
          <w:rFonts w:cstheme="minorHAnsi"/>
        </w:rPr>
      </w:pPr>
    </w:p>
    <w:p w14:paraId="2AAEBF3C" w14:textId="77777777" w:rsidR="00FB7EA8" w:rsidRDefault="00FB7EA8" w:rsidP="00FB7EA8">
      <w:pPr>
        <w:pStyle w:val="NoSpacing"/>
        <w:rPr>
          <w:rFonts w:cstheme="minorHAnsi"/>
        </w:rPr>
      </w:pPr>
    </w:p>
    <w:p w14:paraId="0CEB2B81" w14:textId="77777777" w:rsidR="00FB7EA8" w:rsidRDefault="00FB7EA8" w:rsidP="00FB7EA8">
      <w:pPr>
        <w:pStyle w:val="NoSpacing"/>
        <w:rPr>
          <w:rFonts w:cstheme="minorHAnsi"/>
        </w:rPr>
      </w:pPr>
    </w:p>
    <w:p w14:paraId="34F0AB03" w14:textId="77777777" w:rsidR="00FB7EA8" w:rsidRDefault="00FB7EA8" w:rsidP="00FB7EA8">
      <w:pPr>
        <w:pStyle w:val="NoSpacing"/>
        <w:rPr>
          <w:rFonts w:cstheme="minorHAnsi"/>
        </w:rPr>
      </w:pPr>
    </w:p>
    <w:p w14:paraId="0FDD5FF2" w14:textId="77777777" w:rsidR="00FB7EA8" w:rsidRDefault="00FB7EA8" w:rsidP="00FB7EA8">
      <w:pPr>
        <w:pStyle w:val="NoSpacing"/>
        <w:rPr>
          <w:rFonts w:cstheme="minorHAnsi"/>
        </w:rPr>
      </w:pPr>
    </w:p>
    <w:p w14:paraId="3AB66FD3" w14:textId="77777777" w:rsidR="00FB7EA8" w:rsidRDefault="00FB7EA8" w:rsidP="00FB7EA8">
      <w:pPr>
        <w:pStyle w:val="NoSpacing"/>
        <w:rPr>
          <w:rFonts w:cstheme="minorHAnsi"/>
        </w:rPr>
      </w:pPr>
    </w:p>
    <w:p w14:paraId="03ECD23D" w14:textId="77777777" w:rsidR="00FB7EA8" w:rsidRDefault="00FB7EA8" w:rsidP="00FB7EA8">
      <w:pPr>
        <w:pStyle w:val="NoSpacing"/>
        <w:rPr>
          <w:rFonts w:cstheme="minorHAnsi"/>
        </w:rPr>
      </w:pPr>
    </w:p>
    <w:p w14:paraId="2F4A26CF" w14:textId="77777777" w:rsidR="00FB7EA8" w:rsidRDefault="00FB7EA8" w:rsidP="00FB7EA8">
      <w:pPr>
        <w:pStyle w:val="NoSpacing"/>
        <w:rPr>
          <w:rFonts w:cstheme="minorHAnsi"/>
        </w:rPr>
      </w:pPr>
    </w:p>
    <w:p w14:paraId="4ABF92F6" w14:textId="77777777" w:rsidR="00FB7EA8" w:rsidRDefault="00FB7EA8" w:rsidP="00FB7EA8">
      <w:pPr>
        <w:pStyle w:val="NoSpacing"/>
        <w:rPr>
          <w:rFonts w:cstheme="minorHAnsi"/>
        </w:rPr>
      </w:pPr>
    </w:p>
    <w:p w14:paraId="3275D750" w14:textId="77777777" w:rsidR="00FB7EA8" w:rsidRDefault="00FB7EA8" w:rsidP="00FB7EA8">
      <w:pPr>
        <w:pStyle w:val="NoSpacing"/>
        <w:rPr>
          <w:rFonts w:cstheme="minorHAnsi"/>
        </w:rPr>
      </w:pPr>
    </w:p>
    <w:p w14:paraId="6DD1D9C6" w14:textId="77777777" w:rsidR="00FB7EA8" w:rsidRDefault="00FB7EA8" w:rsidP="00FB7EA8">
      <w:pPr>
        <w:pStyle w:val="NoSpacing"/>
        <w:rPr>
          <w:rFonts w:cstheme="minorHAnsi"/>
        </w:rPr>
      </w:pPr>
    </w:p>
    <w:p w14:paraId="269C663C" w14:textId="77777777" w:rsidR="00FB7EA8" w:rsidRDefault="00FB7EA8" w:rsidP="00FB7EA8">
      <w:pPr>
        <w:pStyle w:val="NoSpacing"/>
        <w:rPr>
          <w:rFonts w:cstheme="minorHAnsi"/>
        </w:rPr>
      </w:pPr>
    </w:p>
    <w:p w14:paraId="590AD573" w14:textId="77777777" w:rsidR="00FB7EA8" w:rsidRDefault="00FB7EA8" w:rsidP="00FB7EA8">
      <w:pPr>
        <w:pStyle w:val="NoSpacing"/>
        <w:rPr>
          <w:rFonts w:cstheme="minorHAnsi"/>
        </w:rPr>
      </w:pPr>
    </w:p>
    <w:p w14:paraId="0FAB8BD3" w14:textId="77777777" w:rsidR="00FB7EA8" w:rsidRDefault="00FB7EA8" w:rsidP="00FB7EA8">
      <w:pPr>
        <w:pStyle w:val="NoSpacing"/>
        <w:rPr>
          <w:rFonts w:cstheme="minorHAnsi"/>
        </w:rPr>
      </w:pPr>
    </w:p>
    <w:p w14:paraId="431FD879" w14:textId="77777777" w:rsidR="00FB7EA8" w:rsidRDefault="00FB7EA8" w:rsidP="00FB7EA8">
      <w:pPr>
        <w:pStyle w:val="NoSpacing"/>
        <w:rPr>
          <w:rFonts w:cstheme="minorHAnsi"/>
        </w:rPr>
      </w:pPr>
    </w:p>
    <w:p w14:paraId="37C063FD" w14:textId="77777777" w:rsidR="00CD7D13" w:rsidRDefault="00CD7D13" w:rsidP="00CD7D13">
      <w:pPr>
        <w:pStyle w:val="Footer"/>
        <w:pBdr>
          <w:bottom w:val="single" w:sz="6" w:space="1" w:color="auto"/>
        </w:pBdr>
        <w:rPr>
          <w:rFonts w:ascii="Arial Narrow" w:eastAsia="Times New Roman" w:hAnsi="Arial Narrow" w:cs="Tahoma"/>
          <w:b/>
          <w:sz w:val="28"/>
          <w:szCs w:val="24"/>
          <w:lang w:val="en-US"/>
        </w:rPr>
      </w:pPr>
    </w:p>
    <w:p w14:paraId="6AC8A611" w14:textId="77777777" w:rsidR="00CD7D13" w:rsidRPr="00DD6AE4" w:rsidRDefault="00CD7D13" w:rsidP="00CD7D13">
      <w:pPr>
        <w:tabs>
          <w:tab w:val="center" w:pos="4153"/>
          <w:tab w:val="right" w:pos="8306"/>
        </w:tabs>
        <w:spacing w:after="0" w:line="240" w:lineRule="auto"/>
        <w:jc w:val="center"/>
        <w:rPr>
          <w:rFonts w:ascii="Arial Narrow" w:eastAsia="Arial" w:hAnsi="Arial Narrow" w:cs="Tahoma"/>
          <w:b/>
          <w:sz w:val="32"/>
          <w:szCs w:val="36"/>
          <w:lang w:eastAsia="en-GB"/>
        </w:rPr>
      </w:pPr>
      <w:r w:rsidRPr="00DD6AE4">
        <w:rPr>
          <w:rFonts w:ascii="Arial Narrow" w:eastAsia="Arial" w:hAnsi="Arial Narrow" w:cs="Tahoma"/>
          <w:b/>
          <w:sz w:val="32"/>
          <w:szCs w:val="36"/>
          <w:lang w:eastAsia="en-GB"/>
        </w:rPr>
        <w:t xml:space="preserve">Opening up the world </w:t>
      </w:r>
    </w:p>
    <w:p w14:paraId="2E97CD1E" w14:textId="77777777" w:rsidR="00CD7D13" w:rsidRPr="001C50DB" w:rsidRDefault="00CD7D13" w:rsidP="001C50DB">
      <w:pPr>
        <w:tabs>
          <w:tab w:val="center" w:pos="4153"/>
          <w:tab w:val="right" w:pos="8306"/>
        </w:tabs>
        <w:spacing w:after="0" w:line="240" w:lineRule="auto"/>
        <w:jc w:val="center"/>
        <w:rPr>
          <w:rFonts w:ascii="Arial Narrow" w:eastAsia="Times New Roman" w:hAnsi="Arial Narrow" w:cs="Tahoma"/>
          <w:sz w:val="32"/>
          <w:szCs w:val="36"/>
          <w:lang w:eastAsia="en-GB"/>
        </w:rPr>
      </w:pPr>
      <w:r w:rsidRPr="00DD6AE4">
        <w:rPr>
          <w:rFonts w:ascii="Arial Narrow" w:eastAsia="Arial" w:hAnsi="Arial Narrow" w:cs="Tahoma"/>
          <w:b/>
          <w:sz w:val="32"/>
          <w:szCs w:val="36"/>
          <w:lang w:eastAsia="en-GB"/>
        </w:rPr>
        <w:t xml:space="preserve"> </w:t>
      </w:r>
      <w:r w:rsidRPr="00DD6AE4">
        <w:rPr>
          <w:rFonts w:ascii="Arial Narrow" w:eastAsia="Arial" w:hAnsi="Arial Narrow" w:cs="Tahoma"/>
          <w:sz w:val="32"/>
          <w:szCs w:val="36"/>
          <w:lang w:eastAsia="en-GB"/>
        </w:rPr>
        <w:t xml:space="preserve">Enjoyment ● Growth ● Resilience ● Respect </w:t>
      </w:r>
    </w:p>
    <w:sectPr w:rsidR="00CD7D13" w:rsidRPr="001C50DB" w:rsidSect="004D3A5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Rounded MT Bold">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749"/>
    <w:multiLevelType w:val="hybridMultilevel"/>
    <w:tmpl w:val="26B42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CE263C4"/>
    <w:multiLevelType w:val="hybridMultilevel"/>
    <w:tmpl w:val="3676D1A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04553"/>
    <w:multiLevelType w:val="hybridMultilevel"/>
    <w:tmpl w:val="7DDC0894"/>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02348"/>
    <w:multiLevelType w:val="hybridMultilevel"/>
    <w:tmpl w:val="6FEC185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34AE9"/>
    <w:multiLevelType w:val="hybridMultilevel"/>
    <w:tmpl w:val="0298F3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713490"/>
    <w:multiLevelType w:val="hybridMultilevel"/>
    <w:tmpl w:val="7D7434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4B6C1F"/>
    <w:multiLevelType w:val="hybridMultilevel"/>
    <w:tmpl w:val="EB48CA5C"/>
    <w:lvl w:ilvl="0" w:tplc="0032C9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C22786"/>
    <w:multiLevelType w:val="hybridMultilevel"/>
    <w:tmpl w:val="C8AAA9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762508"/>
    <w:multiLevelType w:val="hybridMultilevel"/>
    <w:tmpl w:val="CABC4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CE3979"/>
    <w:multiLevelType w:val="hybridMultilevel"/>
    <w:tmpl w:val="48FC5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2B36D8"/>
    <w:multiLevelType w:val="hybridMultilevel"/>
    <w:tmpl w:val="AC14F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4D2B1D"/>
    <w:multiLevelType w:val="hybridMultilevel"/>
    <w:tmpl w:val="70CEF1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AE248A"/>
    <w:multiLevelType w:val="hybridMultilevel"/>
    <w:tmpl w:val="5178C6DA"/>
    <w:lvl w:ilvl="0" w:tplc="08090009">
      <w:start w:val="1"/>
      <w:numFmt w:val="bullet"/>
      <w:lvlText w:val=""/>
      <w:lvlJc w:val="left"/>
      <w:pPr>
        <w:ind w:left="720" w:hanging="360"/>
      </w:pPr>
      <w:rPr>
        <w:rFonts w:ascii="Wingdings" w:hAnsi="Wingdings" w:hint="default"/>
      </w:rPr>
    </w:lvl>
    <w:lvl w:ilvl="1" w:tplc="11900B1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DB0C85"/>
    <w:multiLevelType w:val="hybridMultilevel"/>
    <w:tmpl w:val="10747E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016E06"/>
    <w:multiLevelType w:val="hybridMultilevel"/>
    <w:tmpl w:val="6952F40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FC752D"/>
    <w:multiLevelType w:val="hybridMultilevel"/>
    <w:tmpl w:val="2AEE5B1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40461C"/>
    <w:multiLevelType w:val="hybridMultilevel"/>
    <w:tmpl w:val="D1E845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3326478">
    <w:abstractNumId w:val="13"/>
  </w:num>
  <w:num w:numId="2" w16cid:durableId="1531184474">
    <w:abstractNumId w:val="5"/>
  </w:num>
  <w:num w:numId="3" w16cid:durableId="557135558">
    <w:abstractNumId w:val="6"/>
  </w:num>
  <w:num w:numId="4" w16cid:durableId="598097242">
    <w:abstractNumId w:val="0"/>
  </w:num>
  <w:num w:numId="5" w16cid:durableId="197787791">
    <w:abstractNumId w:val="14"/>
  </w:num>
  <w:num w:numId="6" w16cid:durableId="412239942">
    <w:abstractNumId w:val="15"/>
  </w:num>
  <w:num w:numId="7" w16cid:durableId="330301511">
    <w:abstractNumId w:val="12"/>
  </w:num>
  <w:num w:numId="8" w16cid:durableId="1061560870">
    <w:abstractNumId w:val="8"/>
  </w:num>
  <w:num w:numId="9" w16cid:durableId="410083918">
    <w:abstractNumId w:val="1"/>
  </w:num>
  <w:num w:numId="10" w16cid:durableId="2031954701">
    <w:abstractNumId w:val="2"/>
  </w:num>
  <w:num w:numId="11" w16cid:durableId="1721859426">
    <w:abstractNumId w:val="16"/>
  </w:num>
  <w:num w:numId="12" w16cid:durableId="198056845">
    <w:abstractNumId w:val="3"/>
  </w:num>
  <w:num w:numId="13" w16cid:durableId="1248349958">
    <w:abstractNumId w:val="10"/>
  </w:num>
  <w:num w:numId="14" w16cid:durableId="1928340063">
    <w:abstractNumId w:val="11"/>
  </w:num>
  <w:num w:numId="15" w16cid:durableId="898174520">
    <w:abstractNumId w:val="4"/>
  </w:num>
  <w:num w:numId="16" w16cid:durableId="1395935974">
    <w:abstractNumId w:val="7"/>
  </w:num>
  <w:num w:numId="17" w16cid:durableId="2907490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A58"/>
    <w:rsid w:val="00015337"/>
    <w:rsid w:val="000D1BC4"/>
    <w:rsid w:val="000E7B1B"/>
    <w:rsid w:val="001C50DB"/>
    <w:rsid w:val="00204569"/>
    <w:rsid w:val="002A2252"/>
    <w:rsid w:val="003D22E3"/>
    <w:rsid w:val="0047579E"/>
    <w:rsid w:val="00477326"/>
    <w:rsid w:val="004D3A58"/>
    <w:rsid w:val="005735FB"/>
    <w:rsid w:val="005C671C"/>
    <w:rsid w:val="00637576"/>
    <w:rsid w:val="006855AE"/>
    <w:rsid w:val="006B483C"/>
    <w:rsid w:val="00711E69"/>
    <w:rsid w:val="00761FB0"/>
    <w:rsid w:val="0084257B"/>
    <w:rsid w:val="008935DA"/>
    <w:rsid w:val="00984DC8"/>
    <w:rsid w:val="00AB6786"/>
    <w:rsid w:val="00AD5CF7"/>
    <w:rsid w:val="00BB4583"/>
    <w:rsid w:val="00C31E12"/>
    <w:rsid w:val="00C71909"/>
    <w:rsid w:val="00CD7310"/>
    <w:rsid w:val="00CD7D13"/>
    <w:rsid w:val="00E511F4"/>
    <w:rsid w:val="00F05EDF"/>
    <w:rsid w:val="00F82867"/>
    <w:rsid w:val="00FB7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D72F0"/>
  <w15:chartTrackingRefBased/>
  <w15:docId w15:val="{6B14F43A-D909-4D75-A832-747298076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D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D13"/>
    <w:pPr>
      <w:ind w:left="720"/>
      <w:contextualSpacing/>
    </w:pPr>
  </w:style>
  <w:style w:type="paragraph" w:styleId="Footer">
    <w:name w:val="footer"/>
    <w:basedOn w:val="Normal"/>
    <w:link w:val="FooterChar"/>
    <w:uiPriority w:val="99"/>
    <w:unhideWhenUsed/>
    <w:rsid w:val="00CD7D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D13"/>
  </w:style>
  <w:style w:type="paragraph" w:styleId="NoSpacing">
    <w:name w:val="No Spacing"/>
    <w:uiPriority w:val="1"/>
    <w:qFormat/>
    <w:rsid w:val="000D1BC4"/>
    <w:pPr>
      <w:spacing w:after="0" w:line="240" w:lineRule="auto"/>
    </w:pPr>
  </w:style>
  <w:style w:type="table" w:styleId="TableGrid">
    <w:name w:val="Table Grid"/>
    <w:basedOn w:val="TableNormal"/>
    <w:uiPriority w:val="39"/>
    <w:rsid w:val="003D2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7</Pages>
  <Words>2576</Words>
  <Characters>14689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summerfields.supply</dc:creator>
  <cp:keywords/>
  <dc:description/>
  <cp:lastModifiedBy>Vicki Foster</cp:lastModifiedBy>
  <cp:revision>17</cp:revision>
  <dcterms:created xsi:type="dcterms:W3CDTF">2023-04-24T19:28:00Z</dcterms:created>
  <dcterms:modified xsi:type="dcterms:W3CDTF">2026-07-09T13:05:00Z</dcterms:modified>
</cp:coreProperties>
</file>